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1321"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Тарасов, Александр Евгеньевич.</w:t>
      </w:r>
    </w:p>
    <w:p w14:paraId="3DAA9A2D"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 xml:space="preserve">Международное сотрудничество в космосе после холодной войны и интересы </w:t>
      </w:r>
      <w:proofErr w:type="gramStart"/>
      <w:r w:rsidRPr="00EC6210">
        <w:rPr>
          <w:rFonts w:ascii="Helvetica" w:eastAsia="Symbol" w:hAnsi="Helvetica" w:cs="Helvetica"/>
          <w:b/>
          <w:bCs/>
          <w:color w:val="222222"/>
          <w:kern w:val="0"/>
          <w:sz w:val="21"/>
          <w:szCs w:val="21"/>
          <w:lang w:eastAsia="ru-RU"/>
        </w:rPr>
        <w:t>России :</w:t>
      </w:r>
      <w:proofErr w:type="gramEnd"/>
      <w:r w:rsidRPr="00EC6210">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2002. - 155 с.</w:t>
      </w:r>
    </w:p>
    <w:p w14:paraId="54E98B3C"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 xml:space="preserve">Оглавление </w:t>
      </w:r>
      <w:proofErr w:type="spellStart"/>
      <w:r w:rsidRPr="00EC6210">
        <w:rPr>
          <w:rFonts w:ascii="Helvetica" w:eastAsia="Symbol" w:hAnsi="Helvetica" w:cs="Helvetica"/>
          <w:b/>
          <w:bCs/>
          <w:color w:val="222222"/>
          <w:kern w:val="0"/>
          <w:sz w:val="21"/>
          <w:szCs w:val="21"/>
          <w:lang w:eastAsia="ru-RU"/>
        </w:rPr>
        <w:t>диссертациикандидат</w:t>
      </w:r>
      <w:proofErr w:type="spellEnd"/>
      <w:r w:rsidRPr="00EC6210">
        <w:rPr>
          <w:rFonts w:ascii="Helvetica" w:eastAsia="Symbol" w:hAnsi="Helvetica" w:cs="Helvetica"/>
          <w:b/>
          <w:bCs/>
          <w:color w:val="222222"/>
          <w:kern w:val="0"/>
          <w:sz w:val="21"/>
          <w:szCs w:val="21"/>
          <w:lang w:eastAsia="ru-RU"/>
        </w:rPr>
        <w:t xml:space="preserve"> политических наук Тарасов, Александр Евгеньевич</w:t>
      </w:r>
    </w:p>
    <w:p w14:paraId="1E8F634D"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ВВЕДЕНИЕ.</w:t>
      </w:r>
    </w:p>
    <w:p w14:paraId="7DE14707"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ГЛАВА 1. ОБЩЕСТВЕННО-ПОЛИТИЧЕСКАЯ ЗНАЧИМОСТЬ МЕЖДУНАРОДНОГО СОТРУДНИЧЕСТВА В КОСМОСЕ.</w:t>
      </w:r>
    </w:p>
    <w:p w14:paraId="466ED160"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1. Космическая деятельность и её место в обществе.</w:t>
      </w:r>
    </w:p>
    <w:p w14:paraId="24633734"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2. Необходимость космической деятельности.</w:t>
      </w:r>
    </w:p>
    <w:p w14:paraId="0D498BE1"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ГЛАВА 2. СОВРЕМЕННЫЙ ЭТАП СОТРУДНИЧЕСТВА В КОСМОСЕ.</w:t>
      </w:r>
    </w:p>
    <w:p w14:paraId="5987DCE0"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1. Опыт сотрудничества в космосе на сегодняшний день.</w:t>
      </w:r>
    </w:p>
    <w:p w14:paraId="4C3168AC"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2. Политический и экономический контекст сотрудничества в космосе на современном этапе.</w:t>
      </w:r>
    </w:p>
    <w:p w14:paraId="1E896C86"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3. Движущие мотивы международного сотрудничества в космосе.</w:t>
      </w:r>
    </w:p>
    <w:p w14:paraId="19150296"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4. Правовые основы сотрудничества в космосе.</w:t>
      </w:r>
    </w:p>
    <w:p w14:paraId="5610E6EB"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5. Факторы, которые необходимо учитывать при организации сотрудничества в космосе.</w:t>
      </w:r>
    </w:p>
    <w:p w14:paraId="6177A893"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6. Организационные формы сотрудничества в космосе.</w:t>
      </w:r>
    </w:p>
    <w:p w14:paraId="468AFC20"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ГЛАВА 3. МЕЖДУНАРОДНОЕ СОТРУДНИЧЕСТВО В КОСМОСЕ И ИНТЕРЕСЫ РОССИИ.</w:t>
      </w:r>
    </w:p>
    <w:p w14:paraId="5CF7209B"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1. Космическая деятельность России на современном этапе.</w:t>
      </w:r>
    </w:p>
    <w:p w14:paraId="0FAAB101"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2. Роль международного сотрудничества в космической деятельности России.</w:t>
      </w:r>
    </w:p>
    <w:p w14:paraId="22552CE9" w14:textId="77777777" w:rsidR="00EC6210" w:rsidRPr="00EC6210" w:rsidRDefault="00EC6210" w:rsidP="00EC6210">
      <w:pPr>
        <w:rPr>
          <w:rFonts w:ascii="Helvetica" w:eastAsia="Symbol" w:hAnsi="Helvetica" w:cs="Helvetica"/>
          <w:b/>
          <w:bCs/>
          <w:color w:val="222222"/>
          <w:kern w:val="0"/>
          <w:sz w:val="21"/>
          <w:szCs w:val="21"/>
          <w:lang w:eastAsia="ru-RU"/>
        </w:rPr>
      </w:pPr>
      <w:r w:rsidRPr="00EC6210">
        <w:rPr>
          <w:rFonts w:ascii="Helvetica" w:eastAsia="Symbol" w:hAnsi="Helvetica" w:cs="Helvetica"/>
          <w:b/>
          <w:bCs/>
          <w:color w:val="222222"/>
          <w:kern w:val="0"/>
          <w:sz w:val="21"/>
          <w:szCs w:val="21"/>
          <w:lang w:eastAsia="ru-RU"/>
        </w:rPr>
        <w:t>3. Механизмы обеспечения интересов России в международном сотрудничестве в космосе.</w:t>
      </w:r>
    </w:p>
    <w:p w14:paraId="4FDAD129" w14:textId="052E72CE" w:rsidR="00BD642D" w:rsidRPr="00EC6210" w:rsidRDefault="00BD642D" w:rsidP="00EC6210"/>
    <w:sectPr w:rsidR="00BD642D" w:rsidRPr="00EC621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5C3F1" w14:textId="77777777" w:rsidR="001F6B74" w:rsidRDefault="001F6B74">
      <w:pPr>
        <w:spacing w:after="0" w:line="240" w:lineRule="auto"/>
      </w:pPr>
      <w:r>
        <w:separator/>
      </w:r>
    </w:p>
  </w:endnote>
  <w:endnote w:type="continuationSeparator" w:id="0">
    <w:p w14:paraId="33FF3927" w14:textId="77777777" w:rsidR="001F6B74" w:rsidRDefault="001F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159E0" w14:textId="77777777" w:rsidR="001F6B74" w:rsidRDefault="001F6B74"/>
    <w:p w14:paraId="2491E336" w14:textId="77777777" w:rsidR="001F6B74" w:rsidRDefault="001F6B74"/>
    <w:p w14:paraId="0BC64A57" w14:textId="77777777" w:rsidR="001F6B74" w:rsidRDefault="001F6B74"/>
    <w:p w14:paraId="511E962A" w14:textId="77777777" w:rsidR="001F6B74" w:rsidRDefault="001F6B74"/>
    <w:p w14:paraId="1D73A9B1" w14:textId="77777777" w:rsidR="001F6B74" w:rsidRDefault="001F6B74"/>
    <w:p w14:paraId="7941BC5F" w14:textId="77777777" w:rsidR="001F6B74" w:rsidRDefault="001F6B74"/>
    <w:p w14:paraId="69E476E1" w14:textId="77777777" w:rsidR="001F6B74" w:rsidRDefault="001F6B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B69A72" wp14:editId="014FDA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E28A2" w14:textId="77777777" w:rsidR="001F6B74" w:rsidRDefault="001F6B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B69A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7E28A2" w14:textId="77777777" w:rsidR="001F6B74" w:rsidRDefault="001F6B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B18501" w14:textId="77777777" w:rsidR="001F6B74" w:rsidRDefault="001F6B74"/>
    <w:p w14:paraId="41486D73" w14:textId="77777777" w:rsidR="001F6B74" w:rsidRDefault="001F6B74"/>
    <w:p w14:paraId="129BB8CF" w14:textId="77777777" w:rsidR="001F6B74" w:rsidRDefault="001F6B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8FD725" wp14:editId="7C3DA7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5F953" w14:textId="77777777" w:rsidR="001F6B74" w:rsidRDefault="001F6B74"/>
                          <w:p w14:paraId="2DFA9A47" w14:textId="77777777" w:rsidR="001F6B74" w:rsidRDefault="001F6B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8FD7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C5F953" w14:textId="77777777" w:rsidR="001F6B74" w:rsidRDefault="001F6B74"/>
                    <w:p w14:paraId="2DFA9A47" w14:textId="77777777" w:rsidR="001F6B74" w:rsidRDefault="001F6B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0DA37B" w14:textId="77777777" w:rsidR="001F6B74" w:rsidRDefault="001F6B74"/>
    <w:p w14:paraId="55458E0F" w14:textId="77777777" w:rsidR="001F6B74" w:rsidRDefault="001F6B74">
      <w:pPr>
        <w:rPr>
          <w:sz w:val="2"/>
          <w:szCs w:val="2"/>
        </w:rPr>
      </w:pPr>
    </w:p>
    <w:p w14:paraId="6867B056" w14:textId="77777777" w:rsidR="001F6B74" w:rsidRDefault="001F6B74"/>
    <w:p w14:paraId="6CE4B9BE" w14:textId="77777777" w:rsidR="001F6B74" w:rsidRDefault="001F6B74">
      <w:pPr>
        <w:spacing w:after="0" w:line="240" w:lineRule="auto"/>
      </w:pPr>
    </w:p>
  </w:footnote>
  <w:footnote w:type="continuationSeparator" w:id="0">
    <w:p w14:paraId="0BC33CCD" w14:textId="77777777" w:rsidR="001F6B74" w:rsidRDefault="001F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74"/>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91921</TotalTime>
  <Pages>1</Pages>
  <Words>175</Words>
  <Characters>1001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3641</cp:revision>
  <cp:lastPrinted>2009-02-06T05:36:00Z</cp:lastPrinted>
  <dcterms:created xsi:type="dcterms:W3CDTF">2024-01-07T13:43:00Z</dcterms:created>
  <dcterms:modified xsi:type="dcterms:W3CDTF">2025-05-08T18:57:00Z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