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Дьяченко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Ольга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Игоревна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автореферат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w:t>
      </w:r>
      <w:r w:rsidRPr="00633CF9">
        <w:rPr>
          <w:rFonts w:ascii="Times New Roman" w:eastAsia="Times New Roman" w:hAnsi="Times New Roman" w:cs="Times New Roman"/>
          <w:kern w:val="0"/>
          <w:sz w:val="28"/>
          <w:szCs w:val="28"/>
          <w:lang w:eastAsia="ru-RU"/>
        </w:rPr>
        <w:t xml:space="preserve">. ... </w:t>
      </w:r>
      <w:r w:rsidRPr="00633CF9">
        <w:rPr>
          <w:rFonts w:ascii="Times New Roman" w:eastAsia="Times New Roman" w:hAnsi="Times New Roman" w:cs="Times New Roman" w:hint="eastAsia"/>
          <w:kern w:val="0"/>
          <w:sz w:val="28"/>
          <w:szCs w:val="28"/>
          <w:lang w:eastAsia="ru-RU"/>
        </w:rPr>
        <w:t>кандидата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наук</w:t>
      </w:r>
      <w:r w:rsidRPr="00633CF9">
        <w:rPr>
          <w:rFonts w:ascii="Times New Roman" w:eastAsia="Times New Roman" w:hAnsi="Times New Roman" w:cs="Times New Roman"/>
          <w:kern w:val="0"/>
          <w:sz w:val="28"/>
          <w:szCs w:val="28"/>
          <w:lang w:eastAsia="ru-RU"/>
        </w:rPr>
        <w:t xml:space="preserve">: 08.00.05 / </w:t>
      </w:r>
      <w:r w:rsidRPr="00633CF9">
        <w:rPr>
          <w:rFonts w:ascii="Times New Roman" w:eastAsia="Times New Roman" w:hAnsi="Times New Roman" w:cs="Times New Roman" w:hint="eastAsia"/>
          <w:kern w:val="0"/>
          <w:sz w:val="28"/>
          <w:szCs w:val="28"/>
          <w:lang w:eastAsia="ru-RU"/>
        </w:rPr>
        <w:t>Дьяченко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Ольга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Игоревна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Место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защиты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ФГБОУ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«Санкт</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Петербургский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государственный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университет»</w:t>
      </w:r>
      <w:r w:rsidRPr="00633CF9">
        <w:rPr>
          <w:rFonts w:ascii="Times New Roman" w:eastAsia="Times New Roman" w:hAnsi="Times New Roman" w:cs="Times New Roman"/>
          <w:kern w:val="0"/>
          <w:sz w:val="28"/>
          <w:szCs w:val="28"/>
          <w:lang w:eastAsia="ru-RU"/>
        </w:rPr>
        <w:t>], 2020</w:t>
      </w:r>
    </w:p>
    <w:p w:rsidR="00633CF9" w:rsidRPr="00633CF9" w:rsidRDefault="00633CF9" w:rsidP="00633CF9">
      <w:pPr>
        <w:rPr>
          <w:rFonts w:ascii="Times New Roman" w:eastAsia="Times New Roman" w:hAnsi="Times New Roman" w:cs="Times New Roman"/>
          <w:kern w:val="0"/>
          <w:sz w:val="28"/>
          <w:szCs w:val="28"/>
          <w:lang w:eastAsia="ru-RU"/>
        </w:rPr>
      </w:pPr>
    </w:p>
    <w:p w:rsidR="00633CF9" w:rsidRPr="00633CF9" w:rsidRDefault="00633CF9" w:rsidP="00633CF9">
      <w:pPr>
        <w:rPr>
          <w:rFonts w:ascii="Times New Roman" w:eastAsia="Times New Roman" w:hAnsi="Times New Roman" w:cs="Times New Roman"/>
          <w:kern w:val="0"/>
          <w:sz w:val="28"/>
          <w:szCs w:val="28"/>
          <w:lang w:eastAsia="ru-RU"/>
        </w:rPr>
      </w:pPr>
    </w:p>
    <w:p w:rsidR="00633CF9" w:rsidRPr="00633CF9" w:rsidRDefault="00633CF9" w:rsidP="00633CF9">
      <w:pPr>
        <w:rPr>
          <w:rFonts w:ascii="Times New Roman" w:eastAsia="Times New Roman" w:hAnsi="Times New Roman" w:cs="Times New Roman"/>
          <w:kern w:val="0"/>
          <w:sz w:val="28"/>
          <w:szCs w:val="28"/>
          <w:lang w:eastAsia="ru-RU"/>
        </w:rPr>
      </w:pP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САНКТ</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ПЕТЕРБУРГСКИЙ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ГОСУДАРСТВЕННЫЙ</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ЭКОНОМИЧЕСКИЙ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УНИВЕРСИТЕТ</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правах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рукописи</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ДЬЯЧЕНКО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ОЛЬГА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ИГОРЕВНА</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УПРАВЛЕНИЕ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Специальность</w:t>
      </w:r>
      <w:r w:rsidRPr="00633CF9">
        <w:rPr>
          <w:rFonts w:ascii="Times New Roman" w:eastAsia="Times New Roman" w:hAnsi="Times New Roman" w:cs="Times New Roman"/>
          <w:kern w:val="0"/>
          <w:sz w:val="28"/>
          <w:szCs w:val="28"/>
          <w:lang w:eastAsia="ru-RU"/>
        </w:rPr>
        <w:t xml:space="preserve"> 08.00.05 - </w:t>
      </w:r>
      <w:r w:rsidRPr="00633CF9">
        <w:rPr>
          <w:rFonts w:ascii="Times New Roman" w:eastAsia="Times New Roman" w:hAnsi="Times New Roman" w:cs="Times New Roman" w:hint="eastAsia"/>
          <w:kern w:val="0"/>
          <w:sz w:val="28"/>
          <w:szCs w:val="28"/>
          <w:lang w:eastAsia="ru-RU"/>
        </w:rPr>
        <w:t>Экономика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народным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хозяйством</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экономика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организация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предприятиями</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отраслями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комплексами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промышленность</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ДИССЕРТАЦИЯ</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соискание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ученой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степени</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кандидата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наук</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Научный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руководитель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доктор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профессор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Карлик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Санкт</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Петербург</w:t>
      </w:r>
      <w:r w:rsidRPr="00633CF9">
        <w:rPr>
          <w:rFonts w:ascii="Times New Roman" w:eastAsia="Times New Roman" w:hAnsi="Times New Roman" w:cs="Times New Roman"/>
          <w:kern w:val="0"/>
          <w:sz w:val="28"/>
          <w:szCs w:val="28"/>
          <w:lang w:eastAsia="ru-RU"/>
        </w:rPr>
        <w:t>-2019</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ОГЛАВЛЕНИЕ</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ВВЕДЕНИЕ</w:t>
      </w:r>
      <w:r w:rsidRPr="00633CF9">
        <w:rPr>
          <w:rFonts w:ascii="Times New Roman" w:eastAsia="Times New Roman" w:hAnsi="Times New Roman" w:cs="Times New Roman"/>
          <w:kern w:val="0"/>
          <w:sz w:val="28"/>
          <w:szCs w:val="28"/>
          <w:lang w:eastAsia="ru-RU"/>
        </w:rPr>
        <w:tab/>
        <w:t xml:space="preserve"> 4</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ГЛАВА</w:t>
      </w:r>
      <w:r w:rsidRPr="00633CF9">
        <w:rPr>
          <w:rFonts w:ascii="Times New Roman" w:eastAsia="Times New Roman" w:hAnsi="Times New Roman" w:cs="Times New Roman"/>
          <w:kern w:val="0"/>
          <w:sz w:val="28"/>
          <w:szCs w:val="28"/>
          <w:lang w:eastAsia="ru-RU"/>
        </w:rPr>
        <w:t xml:space="preserve"> 1. </w:t>
      </w:r>
      <w:r w:rsidRPr="00633CF9">
        <w:rPr>
          <w:rFonts w:ascii="Times New Roman" w:eastAsia="Times New Roman" w:hAnsi="Times New Roman" w:cs="Times New Roman" w:hint="eastAsia"/>
          <w:kern w:val="0"/>
          <w:sz w:val="28"/>
          <w:szCs w:val="28"/>
          <w:lang w:eastAsia="ru-RU"/>
        </w:rPr>
        <w:t>ЭКОНОМИЧЕСКАЯ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КРИТЕРИЙ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ПРИНЯТИЯ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РЕ¬ШЕНИЙ</w:t>
      </w:r>
      <w:r w:rsidRPr="00633CF9">
        <w:rPr>
          <w:rFonts w:ascii="Times New Roman" w:eastAsia="Times New Roman" w:hAnsi="Times New Roman" w:cs="Times New Roman"/>
          <w:kern w:val="0"/>
          <w:sz w:val="28"/>
          <w:szCs w:val="28"/>
          <w:lang w:eastAsia="ru-RU"/>
        </w:rPr>
        <w:tab/>
        <w:t xml:space="preserve"> 13</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1.1.</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Понятие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показатели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ab/>
        <w:t xml:space="preserve"> 13</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1.2.</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Денежный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поток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показатель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ab/>
        <w:t xml:space="preserve"> 34</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1.3.</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Управление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денежными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потоками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промышленного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целеполагание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оптимизация</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kern w:val="0"/>
          <w:sz w:val="28"/>
          <w:szCs w:val="28"/>
          <w:lang w:eastAsia="ru-RU"/>
        </w:rPr>
        <w:tab/>
        <w:t>49</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ГЛАВА</w:t>
      </w:r>
      <w:r w:rsidRPr="00633CF9">
        <w:rPr>
          <w:rFonts w:ascii="Times New Roman" w:eastAsia="Times New Roman" w:hAnsi="Times New Roman" w:cs="Times New Roman"/>
          <w:kern w:val="0"/>
          <w:sz w:val="28"/>
          <w:szCs w:val="28"/>
          <w:lang w:eastAsia="ru-RU"/>
        </w:rPr>
        <w:t xml:space="preserve"> 2. </w:t>
      </w:r>
      <w:r w:rsidRPr="00633CF9">
        <w:rPr>
          <w:rFonts w:ascii="Times New Roman" w:eastAsia="Times New Roman" w:hAnsi="Times New Roman" w:cs="Times New Roman" w:hint="eastAsia"/>
          <w:kern w:val="0"/>
          <w:sz w:val="28"/>
          <w:szCs w:val="28"/>
          <w:lang w:eastAsia="ru-RU"/>
        </w:rPr>
        <w:t>ЗАТРАТЫ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ЭЛЕМЕНТ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ОПЕРАЦИОННОГО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НЕЖНОГО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ПОТОКА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ab/>
        <w:t xml:space="preserve"> 63</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2.1.</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Технологические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особенности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нормативно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правовая</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база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учета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организациях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нефтедобывающей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промышленности</w:t>
      </w:r>
      <w:r w:rsidRPr="00633CF9">
        <w:rPr>
          <w:rFonts w:ascii="Times New Roman" w:eastAsia="Times New Roman" w:hAnsi="Times New Roman" w:cs="Times New Roman"/>
          <w:kern w:val="0"/>
          <w:sz w:val="28"/>
          <w:szCs w:val="28"/>
          <w:lang w:eastAsia="ru-RU"/>
        </w:rPr>
        <w:tab/>
        <w:t xml:space="preserve"> 63</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2.2.</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Проблемы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практика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издержками</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ab/>
        <w:t xml:space="preserve"> 78</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2.3.</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Классификация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издержек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нефтегазовых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фактор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ими</w:t>
      </w:r>
      <w:r w:rsidRPr="00633CF9">
        <w:rPr>
          <w:rFonts w:ascii="Times New Roman" w:eastAsia="Times New Roman" w:hAnsi="Times New Roman" w:cs="Times New Roman"/>
          <w:kern w:val="0"/>
          <w:sz w:val="28"/>
          <w:szCs w:val="28"/>
          <w:lang w:eastAsia="ru-RU"/>
        </w:rPr>
        <w:tab/>
        <w:t xml:space="preserve"> 82</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2.4.</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Формирование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точки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безубыточности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критерия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производственной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деятельности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нефте¬газовых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ab/>
        <w:t xml:space="preserve"> 97</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ГЛАВА</w:t>
      </w:r>
      <w:r w:rsidRPr="00633CF9">
        <w:rPr>
          <w:rFonts w:ascii="Times New Roman" w:eastAsia="Times New Roman" w:hAnsi="Times New Roman" w:cs="Times New Roman"/>
          <w:kern w:val="0"/>
          <w:sz w:val="28"/>
          <w:szCs w:val="28"/>
          <w:lang w:eastAsia="ru-RU"/>
        </w:rPr>
        <w:t xml:space="preserve"> 3. </w:t>
      </w:r>
      <w:r w:rsidRPr="00633CF9">
        <w:rPr>
          <w:rFonts w:ascii="Times New Roman" w:eastAsia="Times New Roman" w:hAnsi="Times New Roman" w:cs="Times New Roman" w:hint="eastAsia"/>
          <w:kern w:val="0"/>
          <w:sz w:val="28"/>
          <w:szCs w:val="28"/>
          <w:lang w:eastAsia="ru-RU"/>
        </w:rPr>
        <w:t>КОНЦЕПЦИЯ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ab/>
        <w:t xml:space="preserve"> 108</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3.1.</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Особенности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нефтегазодобывающего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комплекса</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kern w:val="0"/>
          <w:sz w:val="28"/>
          <w:szCs w:val="28"/>
          <w:lang w:eastAsia="ru-RU"/>
        </w:rPr>
        <w:tab/>
        <w:t>108</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3.2.</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Методика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фективности</w:t>
      </w:r>
      <w:r w:rsidRPr="00633CF9">
        <w:rPr>
          <w:rFonts w:ascii="Times New Roman" w:eastAsia="Times New Roman" w:hAnsi="Times New Roman" w:cs="Times New Roman"/>
          <w:kern w:val="0"/>
          <w:sz w:val="28"/>
          <w:szCs w:val="28"/>
          <w:lang w:eastAsia="ru-RU"/>
        </w:rPr>
        <w:tab/>
        <w:t xml:space="preserve"> 122</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3.3.</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Определение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пороговых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условий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Состав¬</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прогноза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выбытия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инфра¬структурных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нерентабельный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фонд</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kern w:val="0"/>
          <w:sz w:val="28"/>
          <w:szCs w:val="28"/>
          <w:lang w:eastAsia="ru-RU"/>
        </w:rPr>
        <w:tab/>
        <w:t>150</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3.4.</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Управление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нефтегазовых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w:t>
      </w:r>
      <w:r w:rsidRPr="00633CF9">
        <w:rPr>
          <w:rFonts w:ascii="Times New Roman" w:eastAsia="Times New Roman" w:hAnsi="Times New Roman" w:cs="Times New Roman"/>
          <w:kern w:val="0"/>
          <w:sz w:val="28"/>
          <w:szCs w:val="28"/>
          <w:lang w:eastAsia="ru-RU"/>
        </w:rPr>
        <w:t xml:space="preserve">- 167 </w:t>
      </w:r>
      <w:r w:rsidRPr="00633CF9">
        <w:rPr>
          <w:rFonts w:ascii="Times New Roman" w:eastAsia="Times New Roman" w:hAnsi="Times New Roman" w:cs="Times New Roman" w:hint="eastAsia"/>
          <w:kern w:val="0"/>
          <w:sz w:val="28"/>
          <w:szCs w:val="28"/>
          <w:lang w:eastAsia="ru-RU"/>
        </w:rPr>
        <w:t>рождений</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ЗАКЛЮЧЕНИЕ</w:t>
      </w:r>
      <w:r w:rsidRPr="00633CF9">
        <w:rPr>
          <w:rFonts w:ascii="Times New Roman" w:eastAsia="Times New Roman" w:hAnsi="Times New Roman" w:cs="Times New Roman"/>
          <w:kern w:val="0"/>
          <w:sz w:val="28"/>
          <w:szCs w:val="28"/>
          <w:lang w:eastAsia="ru-RU"/>
        </w:rPr>
        <w:tab/>
        <w:t xml:space="preserve"> 184</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БИБЛИОГРАФИЧЕСКИЙ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СПИСОК</w:t>
      </w:r>
      <w:r w:rsidRPr="00633CF9">
        <w:rPr>
          <w:rFonts w:ascii="Times New Roman" w:eastAsia="Times New Roman" w:hAnsi="Times New Roman" w:cs="Times New Roman"/>
          <w:kern w:val="0"/>
          <w:sz w:val="28"/>
          <w:szCs w:val="28"/>
          <w:lang w:eastAsia="ru-RU"/>
        </w:rPr>
        <w:tab/>
        <w:t xml:space="preserve"> 189</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ПРИЛОЖЕНИЯ</w:t>
      </w:r>
      <w:r w:rsidRPr="00633CF9">
        <w:rPr>
          <w:rFonts w:ascii="Times New Roman" w:eastAsia="Times New Roman" w:hAnsi="Times New Roman" w:cs="Times New Roman"/>
          <w:kern w:val="0"/>
          <w:sz w:val="28"/>
          <w:szCs w:val="28"/>
          <w:lang w:eastAsia="ru-RU"/>
        </w:rPr>
        <w:tab/>
        <w:t xml:space="preserve"> 206 </w:t>
      </w:r>
    </w:p>
    <w:p w:rsidR="00633CF9" w:rsidRPr="00633CF9" w:rsidRDefault="00633CF9" w:rsidP="00633CF9">
      <w:pPr>
        <w:rPr>
          <w:rFonts w:ascii="Times New Roman" w:eastAsia="Times New Roman" w:hAnsi="Times New Roman" w:cs="Times New Roman"/>
          <w:kern w:val="0"/>
          <w:sz w:val="28"/>
          <w:szCs w:val="28"/>
          <w:lang w:eastAsia="ru-RU"/>
        </w:rPr>
      </w:pP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 xml:space="preserve"> </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ВВЕДЕНИЕ</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Актуальность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темы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Повышение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функ</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ционирования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развития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нефтегазового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России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многом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является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определяющим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фактором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функционирования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прочих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отраслей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реального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сек¬тора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сегодняшний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день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большая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часть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нефтяных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активов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страны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находится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стадиях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разработки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характеризующихся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падающей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до¬бычей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ростом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обводненности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добываемого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сырья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что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оказывает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су¬щественное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влияние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снижение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фонда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сква¬жин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связи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этим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возникает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необходимость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оптимизации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технико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экономи¬ческих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параметров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Мониторинг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российских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показал</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что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существуют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которым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доста¬точно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сложно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установить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истинную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причину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убытков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Корректное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определе¬ние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существующих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невозможно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без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предусмат¬ривающей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технико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экономический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каждой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произ¬водственной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скважины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целом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этом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важным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моментом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является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рентабельностью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каждой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скважины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первичной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производственной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формирующей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базовый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уровень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прибыли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компании</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настоящее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время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определения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рентабельности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сква¬жин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кустов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существует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Подобный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проводится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основном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локально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правило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без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существенной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степени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среднем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период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без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возможности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ежесуточного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монито¬ринга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что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совокупности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негативно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отражается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качестве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результатов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искажается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также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вследствие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усредненного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расчету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Перечисленные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факторы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могут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оказать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негативное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влияние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прини¬маемые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управленческие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остановка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первый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взгляд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нерента¬бельных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самом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деле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может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привести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прямой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потери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прибыли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первый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взгляд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рентабельного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фонда</w:t>
      </w:r>
      <w:r w:rsidRPr="00633CF9">
        <w:rPr>
          <w:rFonts w:ascii="Times New Roman" w:eastAsia="Times New Roman" w:hAnsi="Times New Roman" w:cs="Times New Roman"/>
          <w:kern w:val="0"/>
          <w:sz w:val="28"/>
          <w:szCs w:val="28"/>
          <w:lang w:eastAsia="ru-RU"/>
        </w:rPr>
        <w:t xml:space="preserve"> -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убыткам</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При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отсутствии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стандартизированной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слу¬чае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получения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убытков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возникает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трудность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первых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определением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истинной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причины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возникновения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вторых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разработкой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для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устранения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проблемы</w:t>
      </w:r>
      <w:r w:rsidRPr="00633CF9">
        <w:rPr>
          <w:rFonts w:ascii="Times New Roman" w:eastAsia="Times New Roman" w:hAnsi="Times New Roman" w:cs="Times New Roman"/>
          <w:kern w:val="0"/>
          <w:sz w:val="28"/>
          <w:szCs w:val="28"/>
          <w:lang w:eastAsia="ru-RU"/>
        </w:rPr>
        <w:t>.1</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целью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нефтегазодобы¬вающего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необходима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разрезе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всех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основанная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объединении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существующих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концепций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адапта¬ции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целью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применения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также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разви¬тия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дополнения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Все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это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позволит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установить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точную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причину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убыточной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сформу¬лировать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рекомендации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части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определения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принятия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оп¬тимизации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достигнуть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таким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образом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повышения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лом</w:t>
      </w:r>
      <w:r w:rsidRPr="00633CF9">
        <w:rPr>
          <w:rFonts w:ascii="Times New Roman" w:eastAsia="Times New Roman" w:hAnsi="Times New Roman" w:cs="Times New Roman"/>
          <w:kern w:val="0"/>
          <w:sz w:val="28"/>
          <w:szCs w:val="28"/>
          <w:lang w:eastAsia="ru-RU"/>
        </w:rPr>
        <w:t xml:space="preserve">.   </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Состояние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изученности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Теоретическими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методологиче¬скими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основами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послужили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отечественных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зарубеж¬ных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ученых</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экономистов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практиков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специализирующихся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вопросах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Баканов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Бланк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Виленский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Вла¬сов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Войтоловский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Воронцовский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Демиденко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Ермоло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вич</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Журавкова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Ионова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Касатов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Карлик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Коссов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Крушвиц</w:t>
      </w:r>
      <w:r w:rsidRPr="00633CF9">
        <w:rPr>
          <w:rFonts w:ascii="Times New Roman" w:eastAsia="Times New Roman" w:hAnsi="Times New Roman" w:cs="Times New Roman"/>
          <w:kern w:val="0"/>
          <w:sz w:val="28"/>
          <w:szCs w:val="28"/>
          <w:lang w:eastAsia="ru-RU"/>
        </w:rPr>
        <w:t xml:space="preserve"> JI., </w:t>
      </w:r>
      <w:r w:rsidRPr="00633CF9">
        <w:rPr>
          <w:rFonts w:ascii="Times New Roman" w:eastAsia="Times New Roman" w:hAnsi="Times New Roman" w:cs="Times New Roman" w:hint="eastAsia"/>
          <w:kern w:val="0"/>
          <w:sz w:val="28"/>
          <w:szCs w:val="28"/>
          <w:lang w:eastAsia="ru-RU"/>
        </w:rPr>
        <w:t>Крылов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Коротков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Ковалев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Колядов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Лив¬шиц</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Лимитовский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Лобанова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Лисицина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Лозовский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Ш</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Мазур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Матвеев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Мельник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Негашев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Ольдерогге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Райзберг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Селезнева</w:t>
      </w:r>
      <w:r w:rsidRPr="00633CF9">
        <w:rPr>
          <w:rFonts w:ascii="Times New Roman" w:eastAsia="Times New Roman" w:hAnsi="Times New Roman" w:cs="Times New Roman"/>
          <w:kern w:val="0"/>
          <w:sz w:val="28"/>
          <w:szCs w:val="28"/>
          <w:lang w:eastAsia="ru-RU"/>
        </w:rPr>
        <w:t xml:space="preserve"> H.H., </w:t>
      </w:r>
      <w:r w:rsidRPr="00633CF9">
        <w:rPr>
          <w:rFonts w:ascii="Times New Roman" w:eastAsia="Times New Roman" w:hAnsi="Times New Roman" w:cs="Times New Roman" w:hint="eastAsia"/>
          <w:kern w:val="0"/>
          <w:sz w:val="28"/>
          <w:szCs w:val="28"/>
          <w:lang w:eastAsia="ru-RU"/>
        </w:rPr>
        <w:t>Смоляк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Стародубцева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Б</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Стоцкий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Теплова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Шапиро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Шеремет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Шахназаров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Четыркин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Брейли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Бирман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Бригхэм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Ю</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Коллер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Коупленд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Майерс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Мур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рин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Дж</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Самуэльсон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Шмидт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процессе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рассмотрения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вопросов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были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использованы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труды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ученых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Александровский</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A.</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П</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Баранов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Белов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Волкова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Добрин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Епифанова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Зубарева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Иванов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Игнатов</w:t>
      </w:r>
      <w:r w:rsidRPr="00633CF9">
        <w:rPr>
          <w:rFonts w:ascii="Times New Roman" w:eastAsia="Times New Roman" w:hAnsi="Times New Roman" w:cs="Times New Roman"/>
          <w:kern w:val="0"/>
          <w:sz w:val="28"/>
          <w:szCs w:val="28"/>
          <w:lang w:eastAsia="ru-RU"/>
        </w:rPr>
        <w:t xml:space="preserve"> A.B., </w:t>
      </w:r>
      <w:r w:rsidRPr="00633CF9">
        <w:rPr>
          <w:rFonts w:ascii="Times New Roman" w:eastAsia="Times New Roman" w:hAnsi="Times New Roman" w:cs="Times New Roman" w:hint="eastAsia"/>
          <w:kern w:val="0"/>
          <w:sz w:val="28"/>
          <w:szCs w:val="28"/>
          <w:lang w:eastAsia="ru-RU"/>
        </w:rPr>
        <w:t>Ионова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Карлик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Ковалев</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B.</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Колядов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Крейнина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Лозовский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Ш</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Матвеев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Николаева</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C.</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Отвагина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Райзберг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Савицкая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Селезнева</w:t>
      </w:r>
      <w:r w:rsidRPr="00633CF9">
        <w:rPr>
          <w:rFonts w:ascii="Times New Roman" w:eastAsia="Times New Roman" w:hAnsi="Times New Roman" w:cs="Times New Roman"/>
          <w:kern w:val="0"/>
          <w:sz w:val="28"/>
          <w:szCs w:val="28"/>
          <w:lang w:eastAsia="ru-RU"/>
        </w:rPr>
        <w:t xml:space="preserve"> H.H., </w:t>
      </w:r>
      <w:r w:rsidRPr="00633CF9">
        <w:rPr>
          <w:rFonts w:ascii="Times New Roman" w:eastAsia="Times New Roman" w:hAnsi="Times New Roman" w:cs="Times New Roman" w:hint="eastAsia"/>
          <w:kern w:val="0"/>
          <w:sz w:val="28"/>
          <w:szCs w:val="28"/>
          <w:lang w:eastAsia="ru-RU"/>
        </w:rPr>
        <w:t>Стародуб¬цева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Б</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Татур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Тафинцева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Чумаченко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Шохина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Дейли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Коласс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Хан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Штайгматер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других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авторов</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части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вопросов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области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раз¬работки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нефтяных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настоящее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основано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тру¬дах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авторов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Андреев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Березина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Бренц</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Брюгема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Ветрова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Воробьева</w:t>
      </w:r>
      <w:r w:rsidRPr="00633CF9">
        <w:rPr>
          <w:rFonts w:ascii="Times New Roman" w:eastAsia="Times New Roman" w:hAnsi="Times New Roman" w:cs="Times New Roman"/>
          <w:kern w:val="0"/>
          <w:sz w:val="28"/>
          <w:szCs w:val="28"/>
          <w:lang w:eastAsia="ru-RU"/>
        </w:rPr>
        <w:t xml:space="preserve"> P.A.,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араев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Дунаев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Епифанова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Злотникова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Зубарева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Ильинский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Колядов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Тарасенко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Епифанова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Катеева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Квон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Маккавеев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Матвеев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Иваник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Иванов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Новоселова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Олещук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Отвагина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Перчик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Пономарева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Садчиков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Саркисов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Сафонов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Семеняка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Тахаутдинов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Ш</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Череповицын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Шпакова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также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работах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других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авторов</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Научные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труды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указанных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авторов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внесли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значительный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вклад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разра¬ботку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различных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Однако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необходимо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отметить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что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многие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вопросы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получили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достаточно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системного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проблема¬тика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разработана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недостаточно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автором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было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выявлено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материалов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включающих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инструменты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Недостаточная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проработанность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существую¬щих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теоретических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высокая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значимость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для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по¬вышения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нефтегазовых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опреде¬ляют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актуальность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темы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диссертационного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выбор</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предмета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формирование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целей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задач</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Цель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задачи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Целью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диссертационного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является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развитие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формирования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методического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обеспечения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Для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достижения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поставленной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были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определены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решались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сле¬дующие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задачи</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анализ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существующих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денежного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потока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нефтегазодобывающего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предприятия</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разработка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методологического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наименьшей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производственной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единицы</w:t>
      </w:r>
      <w:r w:rsidRPr="00633CF9">
        <w:rPr>
          <w:rFonts w:ascii="Times New Roman" w:eastAsia="Times New Roman" w:hAnsi="Times New Roman" w:cs="Times New Roman"/>
          <w:kern w:val="0"/>
          <w:sz w:val="28"/>
          <w:szCs w:val="28"/>
          <w:lang w:eastAsia="ru-RU"/>
        </w:rPr>
        <w:t xml:space="preserve"> - </w:t>
      </w:r>
      <w:r w:rsidRPr="00633CF9">
        <w:rPr>
          <w:rFonts w:ascii="Times New Roman" w:eastAsia="Times New Roman" w:hAnsi="Times New Roman" w:cs="Times New Roman" w:hint="eastAsia"/>
          <w:kern w:val="0"/>
          <w:sz w:val="28"/>
          <w:szCs w:val="28"/>
          <w:lang w:eastAsia="ru-RU"/>
        </w:rPr>
        <w:t>скважины</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разработка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методологического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детализированному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разрезе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всех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объектов</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определение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путей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оптимизации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денежного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потока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повы¬шения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качества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нефтега¬зового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комплекса</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определение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принципов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практической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реализации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зированной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денежного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потока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основании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выбранной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стратегии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использования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выявленных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математиче¬ских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взаимозависимостей</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Объект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предмет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качестве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вы¬браны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российские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осуществляющие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рам¬ках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своей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деятельности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добычу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газа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газового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конденсата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Предметом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являются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совокупность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повышения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Соответствие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паспорту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научной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специальности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сертационное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выполнено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соответствии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Паспортом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специаль¬ности</w:t>
      </w:r>
      <w:r w:rsidRPr="00633CF9">
        <w:rPr>
          <w:rFonts w:ascii="Times New Roman" w:eastAsia="Times New Roman" w:hAnsi="Times New Roman" w:cs="Times New Roman"/>
          <w:kern w:val="0"/>
          <w:sz w:val="28"/>
          <w:szCs w:val="28"/>
          <w:lang w:eastAsia="ru-RU"/>
        </w:rPr>
        <w:t xml:space="preserve"> 08.00.05 - </w:t>
      </w:r>
      <w:r w:rsidRPr="00633CF9">
        <w:rPr>
          <w:rFonts w:ascii="Times New Roman" w:eastAsia="Times New Roman" w:hAnsi="Times New Roman" w:cs="Times New Roman" w:hint="eastAsia"/>
          <w:kern w:val="0"/>
          <w:sz w:val="28"/>
          <w:szCs w:val="28"/>
          <w:lang w:eastAsia="ru-RU"/>
        </w:rPr>
        <w:t>«Экономика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народным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хозяйством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отраслям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сферам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деятельности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ч</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организация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предпри¬ятиями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отраслями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комплексами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промышленность</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 xml:space="preserve">1.1.1. </w:t>
      </w:r>
      <w:r w:rsidRPr="00633CF9">
        <w:rPr>
          <w:rFonts w:ascii="Times New Roman" w:eastAsia="Times New Roman" w:hAnsi="Times New Roman" w:cs="Times New Roman" w:hint="eastAsia"/>
          <w:kern w:val="0"/>
          <w:sz w:val="28"/>
          <w:szCs w:val="28"/>
          <w:lang w:eastAsia="ru-RU"/>
        </w:rPr>
        <w:t>Разработка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новых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адаптация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существующих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механиз¬мов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инструментов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функционирования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организации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хозяйственными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образованиями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промышленности</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1.1.13.</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Инструменты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менеджмента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промышленных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отраслей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комплексов</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1.1.14.</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Теоретические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методологические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раз¬вития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отраслей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народного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хозяйства</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 xml:space="preserve">1.1.19. </w:t>
      </w:r>
      <w:r w:rsidRPr="00633CF9">
        <w:rPr>
          <w:rFonts w:ascii="Times New Roman" w:eastAsia="Times New Roman" w:hAnsi="Times New Roman" w:cs="Times New Roman" w:hint="eastAsia"/>
          <w:kern w:val="0"/>
          <w:sz w:val="28"/>
          <w:szCs w:val="28"/>
          <w:lang w:eastAsia="ru-RU"/>
        </w:rPr>
        <w:t>Методологические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методические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области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организации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отраслями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предприятиями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топливно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энергетического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комплекса</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 xml:space="preserve">1.1.22 </w:t>
      </w:r>
      <w:r w:rsidRPr="00633CF9">
        <w:rPr>
          <w:rFonts w:ascii="Times New Roman" w:eastAsia="Times New Roman" w:hAnsi="Times New Roman" w:cs="Times New Roman" w:hint="eastAsia"/>
          <w:kern w:val="0"/>
          <w:sz w:val="28"/>
          <w:szCs w:val="28"/>
          <w:lang w:eastAsia="ru-RU"/>
        </w:rPr>
        <w:t>Методология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развития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бизнес</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процессов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бизнес</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планирования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электроэнергетике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нефтегазовой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угольной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металлургической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машино¬строительной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других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отраслях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промышленности</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Теоретическая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методологическая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Теоретиче¬ской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послужили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положения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концепции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труды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российских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зарубежных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авторов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области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нефтегазового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нормативно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правовые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акты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Российской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Федерации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регулирую¬щие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налогообло¬жению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При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поставленных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задач</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использовались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общей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экономико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математическое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моделирование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общенаучные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системного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синтез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Алгоритмы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автоматизирован¬ной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системы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расчетов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составлены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базе</w:t>
      </w:r>
      <w:r w:rsidRPr="00633CF9">
        <w:rPr>
          <w:rFonts w:ascii="Times New Roman" w:eastAsia="Times New Roman" w:hAnsi="Times New Roman" w:cs="Times New Roman"/>
          <w:kern w:val="0"/>
          <w:sz w:val="28"/>
          <w:szCs w:val="28"/>
          <w:lang w:eastAsia="ru-RU"/>
        </w:rPr>
        <w:t xml:space="preserve"> MS Excel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Visual Basic.</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Информационная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база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Информационной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базой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являются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материалы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полученные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изучении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 </w:t>
      </w:r>
      <w:r w:rsidRPr="00633CF9">
        <w:rPr>
          <w:rFonts w:ascii="Times New Roman" w:eastAsia="Times New Roman" w:hAnsi="Times New Roman" w:cs="Times New Roman" w:hint="eastAsia"/>
          <w:kern w:val="0"/>
          <w:sz w:val="28"/>
          <w:szCs w:val="28"/>
          <w:lang w:eastAsia="ru-RU"/>
        </w:rPr>
        <w:t>российских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частности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ООО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Пурнефтегаз»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также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данные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консалтинговых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Федеральной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службы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государственной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стати¬стики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специализированных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исследовательских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организаций</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Обоснованность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достоверность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результатов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Обос</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нованность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содержащихся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предложений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под¬тверждается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проведенным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значительного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числа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публикаций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отече¬ственных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зарубежных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исследователей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проблематике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отече¬ственной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международной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практики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области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использованием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апробиро¬ванных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практике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непротиворечиво¬стью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полученных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выводов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рекомендаций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результатам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предшествующих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Достоверность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полученных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результатов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обеспечивается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логикой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использованием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общенаучных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взаимо¬связью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задач</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Научная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новизна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Научная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новизна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диссертационного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заключается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что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автором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разработаны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теоретически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обоснованы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методические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положения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интегрированные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концепцию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Важнейшие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результаты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проведённого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обладающие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научной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новизной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характеризующие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личный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вклад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автора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заключаются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следующем</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1.</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Разработана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комплексной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интегрированная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концепцию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учитывающая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недостатки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существующих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невозможность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прове¬дения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режиме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текущего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времени</w:t>
      </w:r>
      <w:r w:rsidRPr="00633CF9">
        <w:rPr>
          <w:rFonts w:ascii="Times New Roman" w:eastAsia="Times New Roman" w:hAnsi="Times New Roman" w:cs="Times New Roman"/>
          <w:kern w:val="0"/>
          <w:sz w:val="28"/>
          <w:szCs w:val="28"/>
          <w:lang w:eastAsia="ru-RU"/>
        </w:rPr>
        <w:t xml:space="preserve"> (on-line), </w:t>
      </w:r>
      <w:r w:rsidRPr="00633CF9">
        <w:rPr>
          <w:rFonts w:ascii="Times New Roman" w:eastAsia="Times New Roman" w:hAnsi="Times New Roman" w:cs="Times New Roman" w:hint="eastAsia"/>
          <w:kern w:val="0"/>
          <w:sz w:val="28"/>
          <w:szCs w:val="28"/>
          <w:lang w:eastAsia="ru-RU"/>
        </w:rPr>
        <w:t>отсутствие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универсального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определению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прямых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отсутствие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возможности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построения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долгосрочных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прогнозов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динамики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2.</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Предложена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обоснована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расходов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денеж¬ных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потоков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разрезе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скважин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кустов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инфраструктурных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трубопроводов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высоковольтных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линий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дорог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установок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предвари¬тельного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сброса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установок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подготовки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других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соот¬ветствии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производственным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циклом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движения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нефти</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3.</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Предложен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введен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терминологический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оборот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использован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пока¬затель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«условно</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прямые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учитывающий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только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переменные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постоянные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которые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случае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остановки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производства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принесут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прямую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денежных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средств</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4.</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Предложена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обоснована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периода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достижения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по¬рога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рентабельности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скважины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учитывающая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темп</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падения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дебита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нефти</w:t>
      </w:r>
      <w:r w:rsidRPr="00633CF9">
        <w:rPr>
          <w:rFonts w:ascii="Times New Roman" w:eastAsia="Times New Roman" w:hAnsi="Times New Roman" w:cs="Times New Roman"/>
          <w:kern w:val="0"/>
          <w:sz w:val="28"/>
          <w:szCs w:val="28"/>
          <w:lang w:eastAsia="ru-RU"/>
        </w:rPr>
        <w:t xml:space="preserve"> , </w:t>
      </w:r>
      <w:r w:rsidRPr="00633CF9">
        <w:rPr>
          <w:rFonts w:ascii="Times New Roman" w:eastAsia="Times New Roman" w:hAnsi="Times New Roman" w:cs="Times New Roman" w:hint="eastAsia"/>
          <w:kern w:val="0"/>
          <w:sz w:val="28"/>
          <w:szCs w:val="28"/>
          <w:lang w:eastAsia="ru-RU"/>
        </w:rPr>
        <w:t>не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учтенный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стандартных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подходах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kern w:val="0"/>
          <w:sz w:val="28"/>
          <w:szCs w:val="28"/>
          <w:lang w:eastAsia="ru-RU"/>
        </w:rPr>
        <w:t>5.</w:t>
      </w:r>
      <w:r w:rsidRPr="00633CF9">
        <w:rPr>
          <w:rFonts w:ascii="Times New Roman" w:eastAsia="Times New Roman" w:hAnsi="Times New Roman" w:cs="Times New Roman"/>
          <w:kern w:val="0"/>
          <w:sz w:val="28"/>
          <w:szCs w:val="28"/>
          <w:lang w:eastAsia="ru-RU"/>
        </w:rPr>
        <w:tab/>
      </w:r>
      <w:r w:rsidRPr="00633CF9">
        <w:rPr>
          <w:rFonts w:ascii="Times New Roman" w:eastAsia="Times New Roman" w:hAnsi="Times New Roman" w:cs="Times New Roman" w:hint="eastAsia"/>
          <w:kern w:val="0"/>
          <w:sz w:val="28"/>
          <w:szCs w:val="28"/>
          <w:lang w:eastAsia="ru-RU"/>
        </w:rPr>
        <w:t>Разработана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обоснована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формирования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прогнозов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выбы¬тия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эксплуатационных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единиц</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инфраструктурных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рентабель¬ного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нерентабельный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для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дальнейшей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фонд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объединяющий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динамических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учи</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тывающий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факторы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дисконтирование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инфляцию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темпы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падения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добычи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средний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период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скважин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году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продолжитель¬ность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МРП</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учтенные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стандартных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подходах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оценке</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Теоретическая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значимость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развивает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части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объединения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традиционных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теоретических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аспектов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денежного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потока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классификации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также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части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дополнения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теоретических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аспектов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введением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новых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понятий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теории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предложеня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классификации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затрат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денежного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потока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ос¬нованных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недостатков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существубщих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рзработанных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для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предприятий</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Практическая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значимость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Предлагаемая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диссертационном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может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применяться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для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экономической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деятельности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этапе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планиро¬вания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мониторинга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части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выявления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точной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причины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убыточной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эксплуатации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месторождений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разработки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управленческих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выявленных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проблем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повышению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Материалы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полученные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результаты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диссертационного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также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могут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быть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также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использованы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учебном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процессе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чтении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курсов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лекций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таким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дисциплинам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«Менеджмент»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«Операционная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бизнес</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процессов»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подобных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дисциплин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Практическая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значимость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за¬ключается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также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возможности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адаптировать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предложенные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методологические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подходы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другим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отраслям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экономики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для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решения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задачи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повышения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операционного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управления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предприятием</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Апробация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результатов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диссертационного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положения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диссертационной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были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представлены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отмечены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дипло¬мами</w:t>
      </w:r>
      <w:r w:rsidRPr="00633CF9">
        <w:rPr>
          <w:rFonts w:ascii="Times New Roman" w:eastAsia="Times New Roman" w:hAnsi="Times New Roman" w:cs="Times New Roman"/>
          <w:kern w:val="0"/>
          <w:sz w:val="28"/>
          <w:szCs w:val="28"/>
          <w:lang w:eastAsia="ru-RU"/>
        </w:rPr>
        <w:t xml:space="preserve"> 1 </w:t>
      </w:r>
      <w:r w:rsidRPr="00633CF9">
        <w:rPr>
          <w:rFonts w:ascii="Times New Roman" w:eastAsia="Times New Roman" w:hAnsi="Times New Roman" w:cs="Times New Roman" w:hint="eastAsia"/>
          <w:kern w:val="0"/>
          <w:sz w:val="28"/>
          <w:szCs w:val="28"/>
          <w:lang w:eastAsia="ru-RU"/>
        </w:rPr>
        <w:t>степени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конференциях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ООО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Пурнефтегаз»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Губкинский</w:t>
      </w:r>
      <w:r w:rsidRPr="00633CF9">
        <w:rPr>
          <w:rFonts w:ascii="Times New Roman" w:eastAsia="Times New Roman" w:hAnsi="Times New Roman" w:cs="Times New Roman"/>
          <w:kern w:val="0"/>
          <w:sz w:val="28"/>
          <w:szCs w:val="28"/>
          <w:lang w:eastAsia="ru-RU"/>
        </w:rPr>
        <w:t xml:space="preserve">, 2010-2011 </w:t>
      </w:r>
      <w:r w:rsidRPr="00633CF9">
        <w:rPr>
          <w:rFonts w:ascii="Times New Roman" w:eastAsia="Times New Roman" w:hAnsi="Times New Roman" w:cs="Times New Roman" w:hint="eastAsia"/>
          <w:kern w:val="0"/>
          <w:sz w:val="28"/>
          <w:szCs w:val="28"/>
          <w:lang w:eastAsia="ru-RU"/>
        </w:rPr>
        <w:t>гг</w:t>
      </w:r>
      <w:r w:rsidRPr="00633CF9">
        <w:rPr>
          <w:rFonts w:ascii="Times New Roman" w:eastAsia="Times New Roman" w:hAnsi="Times New Roman" w:cs="Times New Roman"/>
          <w:kern w:val="0"/>
          <w:sz w:val="28"/>
          <w:szCs w:val="28"/>
          <w:lang w:eastAsia="ru-RU"/>
        </w:rPr>
        <w:t xml:space="preserve">.), 3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1 </w:t>
      </w:r>
      <w:r w:rsidRPr="00633CF9">
        <w:rPr>
          <w:rFonts w:ascii="Times New Roman" w:eastAsia="Times New Roman" w:hAnsi="Times New Roman" w:cs="Times New Roman" w:hint="eastAsia"/>
          <w:kern w:val="0"/>
          <w:sz w:val="28"/>
          <w:szCs w:val="28"/>
          <w:lang w:eastAsia="ru-RU"/>
        </w:rPr>
        <w:t>степени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региональных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научных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конференциях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ОАО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«НК</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Роснефть»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Нефтеюганск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Губкинский</w:t>
      </w:r>
      <w:r w:rsidRPr="00633CF9">
        <w:rPr>
          <w:rFonts w:ascii="Times New Roman" w:eastAsia="Times New Roman" w:hAnsi="Times New Roman" w:cs="Times New Roman"/>
          <w:kern w:val="0"/>
          <w:sz w:val="28"/>
          <w:szCs w:val="28"/>
          <w:lang w:eastAsia="ru-RU"/>
        </w:rPr>
        <w:t>, 2010-2011</w:t>
      </w:r>
      <w:r w:rsidRPr="00633CF9">
        <w:rPr>
          <w:rFonts w:ascii="Times New Roman" w:eastAsia="Times New Roman" w:hAnsi="Times New Roman" w:cs="Times New Roman" w:hint="eastAsia"/>
          <w:kern w:val="0"/>
          <w:sz w:val="28"/>
          <w:szCs w:val="28"/>
          <w:lang w:eastAsia="ru-RU"/>
        </w:rPr>
        <w:t>гг</w:t>
      </w:r>
      <w:r w:rsidRPr="00633CF9">
        <w:rPr>
          <w:rFonts w:ascii="Times New Roman" w:eastAsia="Times New Roman" w:hAnsi="Times New Roman" w:cs="Times New Roman"/>
          <w:kern w:val="0"/>
          <w:sz w:val="28"/>
          <w:szCs w:val="28"/>
          <w:lang w:eastAsia="ru-RU"/>
        </w:rPr>
        <w:t xml:space="preserve">.), 1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2 </w:t>
      </w:r>
      <w:r w:rsidRPr="00633CF9">
        <w:rPr>
          <w:rFonts w:ascii="Times New Roman" w:eastAsia="Times New Roman" w:hAnsi="Times New Roman" w:cs="Times New Roman" w:hint="eastAsia"/>
          <w:kern w:val="0"/>
          <w:sz w:val="28"/>
          <w:szCs w:val="28"/>
          <w:lang w:eastAsia="ru-RU"/>
        </w:rPr>
        <w:t>степени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межрегиональных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научных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конференциях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молодых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специалистов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ОАО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«НК</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Роснефть»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Москва</w:t>
      </w:r>
      <w:r w:rsidRPr="00633CF9">
        <w:rPr>
          <w:rFonts w:ascii="Times New Roman" w:eastAsia="Times New Roman" w:hAnsi="Times New Roman" w:cs="Times New Roman"/>
          <w:kern w:val="0"/>
          <w:sz w:val="28"/>
          <w:szCs w:val="28"/>
          <w:lang w:eastAsia="ru-RU"/>
        </w:rPr>
        <w:t>, 2010</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-2011</w:t>
      </w:r>
      <w:r w:rsidRPr="00633CF9">
        <w:rPr>
          <w:rFonts w:ascii="Times New Roman" w:eastAsia="Times New Roman" w:hAnsi="Times New Roman" w:cs="Times New Roman" w:hint="eastAsia"/>
          <w:kern w:val="0"/>
          <w:sz w:val="28"/>
          <w:szCs w:val="28"/>
          <w:lang w:eastAsia="ru-RU"/>
        </w:rPr>
        <w:t>гг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Кроме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разработки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представленные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легли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основу</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научных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проектов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ставших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ла¬уреатами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всероссийских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конкурсов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«ТЭК</w:t>
      </w:r>
      <w:r w:rsidRPr="00633CF9">
        <w:rPr>
          <w:rFonts w:ascii="Times New Roman" w:eastAsia="Times New Roman" w:hAnsi="Times New Roman" w:cs="Times New Roman"/>
          <w:kern w:val="0"/>
          <w:sz w:val="28"/>
          <w:szCs w:val="28"/>
          <w:lang w:eastAsia="ru-RU"/>
        </w:rPr>
        <w:t>-2009</w:t>
      </w: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«ТЭК</w:t>
      </w:r>
      <w:r w:rsidRPr="00633CF9">
        <w:rPr>
          <w:rFonts w:ascii="Times New Roman" w:eastAsia="Times New Roman" w:hAnsi="Times New Roman" w:cs="Times New Roman"/>
          <w:kern w:val="0"/>
          <w:sz w:val="28"/>
          <w:szCs w:val="28"/>
          <w:lang w:eastAsia="ru-RU"/>
        </w:rPr>
        <w:t>-2010</w:t>
      </w: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«ТЭК</w:t>
      </w:r>
      <w:r w:rsidRPr="00633CF9">
        <w:rPr>
          <w:rFonts w:ascii="Times New Roman" w:eastAsia="Times New Roman" w:hAnsi="Times New Roman" w:cs="Times New Roman"/>
          <w:kern w:val="0"/>
          <w:sz w:val="28"/>
          <w:szCs w:val="28"/>
          <w:lang w:eastAsia="ru-RU"/>
        </w:rPr>
        <w:t>-2011</w:t>
      </w: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Москва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Санкт</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Петербург</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отмеченных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Благодарностью</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Министерства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Энергетики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инновационный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вклад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развитие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ТЭК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Приказ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Минэнерго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 xml:space="preserve"> 32</w:t>
      </w:r>
      <w:r w:rsidRPr="00633CF9">
        <w:rPr>
          <w:rFonts w:ascii="Times New Roman" w:eastAsia="Times New Roman" w:hAnsi="Times New Roman" w:cs="Times New Roman" w:hint="eastAsia"/>
          <w:kern w:val="0"/>
          <w:sz w:val="28"/>
          <w:szCs w:val="28"/>
          <w:lang w:eastAsia="ru-RU"/>
        </w:rPr>
        <w:t>п</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w:t>
      </w:r>
      <w:r w:rsidRPr="00633CF9">
        <w:rPr>
          <w:rFonts w:ascii="Times New Roman" w:eastAsia="Times New Roman" w:hAnsi="Times New Roman" w:cs="Times New Roman"/>
          <w:kern w:val="0"/>
          <w:sz w:val="28"/>
          <w:szCs w:val="28"/>
          <w:lang w:eastAsia="ru-RU"/>
        </w:rPr>
        <w:t xml:space="preserve"> 11.04.2011).</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Разработанная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методика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детализированной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оценки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эффективности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нефтегазодобывающих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компаний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была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внедрена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ООО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Пурнефтегаз»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Приказ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генерального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директора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ООО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Пурнефтегаз»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 xml:space="preserve">1968 </w:t>
      </w:r>
      <w:r w:rsidRPr="00633CF9">
        <w:rPr>
          <w:rFonts w:ascii="Times New Roman" w:eastAsia="Times New Roman" w:hAnsi="Times New Roman" w:cs="Times New Roman" w:hint="eastAsia"/>
          <w:kern w:val="0"/>
          <w:sz w:val="28"/>
          <w:szCs w:val="28"/>
          <w:lang w:eastAsia="ru-RU"/>
        </w:rPr>
        <w:t>от</w:t>
      </w:r>
      <w:r w:rsidRPr="00633CF9">
        <w:rPr>
          <w:rFonts w:ascii="Times New Roman" w:eastAsia="Times New Roman" w:hAnsi="Times New Roman" w:cs="Times New Roman"/>
          <w:kern w:val="0"/>
          <w:sz w:val="28"/>
          <w:szCs w:val="28"/>
          <w:lang w:eastAsia="ru-RU"/>
        </w:rPr>
        <w:t xml:space="preserve"> 06.08.2011, </w:t>
      </w:r>
      <w:r w:rsidRPr="00633CF9">
        <w:rPr>
          <w:rFonts w:ascii="Times New Roman" w:eastAsia="Times New Roman" w:hAnsi="Times New Roman" w:cs="Times New Roman" w:hint="eastAsia"/>
          <w:kern w:val="0"/>
          <w:sz w:val="28"/>
          <w:szCs w:val="28"/>
          <w:lang w:eastAsia="ru-RU"/>
        </w:rPr>
        <w:t>Утвержденный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план</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внедрения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w:t>
      </w:r>
      <w:r w:rsidRPr="00633CF9">
        <w:rPr>
          <w:rFonts w:ascii="Times New Roman" w:eastAsia="Times New Roman" w:hAnsi="Times New Roman" w:cs="Times New Roman"/>
          <w:kern w:val="0"/>
          <w:sz w:val="28"/>
          <w:szCs w:val="28"/>
          <w:lang w:eastAsia="ru-RU"/>
        </w:rPr>
        <w:t xml:space="preserve"> 3.06.2010, </w:t>
      </w:r>
      <w:r w:rsidRPr="00633CF9">
        <w:rPr>
          <w:rFonts w:ascii="Times New Roman" w:eastAsia="Times New Roman" w:hAnsi="Times New Roman" w:cs="Times New Roman" w:hint="eastAsia"/>
          <w:kern w:val="0"/>
          <w:sz w:val="28"/>
          <w:szCs w:val="28"/>
          <w:lang w:eastAsia="ru-RU"/>
        </w:rPr>
        <w:t>Отчет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внедрении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w:t>
      </w:r>
      <w:r w:rsidRPr="00633CF9">
        <w:rPr>
          <w:rFonts w:ascii="Times New Roman" w:eastAsia="Times New Roman" w:hAnsi="Times New Roman" w:cs="Times New Roman"/>
          <w:kern w:val="0"/>
          <w:sz w:val="28"/>
          <w:szCs w:val="28"/>
          <w:lang w:eastAsia="ru-RU"/>
        </w:rPr>
        <w:t xml:space="preserve"> 01.04.2011). </w:t>
      </w:r>
      <w:r w:rsidRPr="00633CF9">
        <w:rPr>
          <w:rFonts w:ascii="Times New Roman" w:eastAsia="Times New Roman" w:hAnsi="Times New Roman" w:cs="Times New Roman" w:hint="eastAsia"/>
          <w:kern w:val="0"/>
          <w:sz w:val="28"/>
          <w:szCs w:val="28"/>
          <w:lang w:eastAsia="ru-RU"/>
        </w:rPr>
        <w:t>Основные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положения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анализа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отражены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ЛНД</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w:t>
      </w:r>
      <w:r w:rsidRPr="00633CF9">
        <w:rPr>
          <w:rFonts w:ascii="Times New Roman" w:eastAsia="Times New Roman" w:hAnsi="Times New Roman" w:cs="Times New Roman"/>
          <w:kern w:val="0"/>
          <w:sz w:val="28"/>
          <w:szCs w:val="28"/>
          <w:lang w:eastAsia="ru-RU"/>
        </w:rPr>
        <w:t xml:space="preserve">2 </w:t>
      </w:r>
      <w:r w:rsidRPr="00633CF9">
        <w:rPr>
          <w:rFonts w:ascii="Times New Roman" w:eastAsia="Times New Roman" w:hAnsi="Times New Roman" w:cs="Times New Roman" w:hint="eastAsia"/>
          <w:kern w:val="0"/>
          <w:sz w:val="28"/>
          <w:szCs w:val="28"/>
          <w:lang w:eastAsia="ru-RU"/>
        </w:rPr>
        <w:t>п</w:t>
      </w:r>
      <w:r w:rsidRPr="00633CF9">
        <w:rPr>
          <w:rFonts w:ascii="Times New Roman" w:eastAsia="Times New Roman" w:hAnsi="Times New Roman" w:cs="Times New Roman"/>
          <w:kern w:val="0"/>
          <w:sz w:val="28"/>
          <w:szCs w:val="28"/>
          <w:lang w:eastAsia="ru-RU"/>
        </w:rPr>
        <w:t xml:space="preserve">1-01.03 </w:t>
      </w:r>
      <w:r w:rsidRPr="00633CF9">
        <w:rPr>
          <w:rFonts w:ascii="Times New Roman" w:eastAsia="Times New Roman" w:hAnsi="Times New Roman" w:cs="Times New Roman" w:hint="eastAsia"/>
          <w:kern w:val="0"/>
          <w:sz w:val="28"/>
          <w:szCs w:val="28"/>
          <w:lang w:eastAsia="ru-RU"/>
        </w:rPr>
        <w:t>м</w:t>
      </w:r>
      <w:r w:rsidRPr="00633CF9">
        <w:rPr>
          <w:rFonts w:ascii="Times New Roman" w:eastAsia="Times New Roman" w:hAnsi="Times New Roman" w:cs="Times New Roman"/>
          <w:kern w:val="0"/>
          <w:sz w:val="28"/>
          <w:szCs w:val="28"/>
          <w:lang w:eastAsia="ru-RU"/>
        </w:rPr>
        <w:t xml:space="preserve">-0003 </w:t>
      </w:r>
      <w:r w:rsidRPr="00633CF9">
        <w:rPr>
          <w:rFonts w:ascii="Times New Roman" w:eastAsia="Times New Roman" w:hAnsi="Times New Roman" w:cs="Times New Roman" w:hint="eastAsia"/>
          <w:kern w:val="0"/>
          <w:sz w:val="28"/>
          <w:szCs w:val="28"/>
          <w:lang w:eastAsia="ru-RU"/>
        </w:rPr>
        <w:t>юл</w:t>
      </w:r>
      <w:r w:rsidRPr="00633CF9">
        <w:rPr>
          <w:rFonts w:ascii="Times New Roman" w:eastAsia="Times New Roman" w:hAnsi="Times New Roman" w:cs="Times New Roman"/>
          <w:kern w:val="0"/>
          <w:sz w:val="28"/>
          <w:szCs w:val="28"/>
          <w:lang w:eastAsia="ru-RU"/>
        </w:rPr>
        <w:t xml:space="preserve">-094 </w:t>
      </w:r>
      <w:r w:rsidRPr="00633CF9">
        <w:rPr>
          <w:rFonts w:ascii="Times New Roman" w:eastAsia="Times New Roman" w:hAnsi="Times New Roman" w:cs="Times New Roman" w:hint="eastAsia"/>
          <w:kern w:val="0"/>
          <w:sz w:val="28"/>
          <w:szCs w:val="28"/>
          <w:lang w:eastAsia="ru-RU"/>
        </w:rPr>
        <w:t>версия</w:t>
      </w:r>
      <w:r w:rsidRPr="00633CF9">
        <w:rPr>
          <w:rFonts w:ascii="Times New Roman" w:eastAsia="Times New Roman" w:hAnsi="Times New Roman" w:cs="Times New Roman"/>
          <w:kern w:val="0"/>
          <w:sz w:val="28"/>
          <w:szCs w:val="28"/>
          <w:lang w:eastAsia="ru-RU"/>
        </w:rPr>
        <w:t xml:space="preserve"> 1.03 </w:t>
      </w:r>
      <w:r w:rsidRPr="00633CF9">
        <w:rPr>
          <w:rFonts w:ascii="Times New Roman" w:eastAsia="Times New Roman" w:hAnsi="Times New Roman" w:cs="Times New Roman" w:hint="eastAsia"/>
          <w:kern w:val="0"/>
          <w:sz w:val="28"/>
          <w:szCs w:val="28"/>
          <w:lang w:eastAsia="ru-RU"/>
        </w:rPr>
        <w:t>«Методические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указания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ООО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«РН</w:t>
      </w:r>
      <w:r w:rsidRPr="00633CF9">
        <w:rPr>
          <w:rFonts w:ascii="Times New Roman" w:eastAsia="Times New Roman" w:hAnsi="Times New Roman" w:cs="Times New Roman"/>
          <w:kern w:val="0"/>
          <w:sz w:val="28"/>
          <w:szCs w:val="28"/>
          <w:lang w:eastAsia="ru-RU"/>
        </w:rPr>
        <w:t>-</w:t>
      </w:r>
      <w:r w:rsidRPr="00633CF9">
        <w:rPr>
          <w:rFonts w:ascii="Times New Roman" w:eastAsia="Times New Roman" w:hAnsi="Times New Roman" w:cs="Times New Roman" w:hint="eastAsia"/>
          <w:kern w:val="0"/>
          <w:sz w:val="28"/>
          <w:szCs w:val="28"/>
          <w:lang w:eastAsia="ru-RU"/>
        </w:rPr>
        <w:t>Пурнефтегаз»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«Кон¬троль</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состоянием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движением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фонда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скважин»</w:t>
      </w:r>
      <w:r w:rsidRPr="00633CF9">
        <w:rPr>
          <w:rFonts w:ascii="Times New Roman" w:eastAsia="Times New Roman" w:hAnsi="Times New Roman" w:cs="Times New Roman"/>
          <w:kern w:val="0"/>
          <w:sz w:val="28"/>
          <w:szCs w:val="28"/>
          <w:lang w:eastAsia="ru-RU"/>
        </w:rPr>
        <w:t>.</w:t>
      </w:r>
    </w:p>
    <w:p w:rsidR="00633CF9" w:rsidRPr="00633CF9"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Публикации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Результаты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научных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нашли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отражение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19 </w:t>
      </w:r>
      <w:r w:rsidRPr="00633CF9">
        <w:rPr>
          <w:rFonts w:ascii="Times New Roman" w:eastAsia="Times New Roman" w:hAnsi="Times New Roman" w:cs="Times New Roman" w:hint="eastAsia"/>
          <w:kern w:val="0"/>
          <w:sz w:val="28"/>
          <w:szCs w:val="28"/>
          <w:lang w:eastAsia="ru-RU"/>
        </w:rPr>
        <w:t>научных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публикациях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том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числе</w:t>
      </w:r>
      <w:r w:rsidRPr="00633CF9">
        <w:rPr>
          <w:rFonts w:ascii="Times New Roman" w:eastAsia="Times New Roman" w:hAnsi="Times New Roman" w:cs="Times New Roman"/>
          <w:kern w:val="0"/>
          <w:sz w:val="28"/>
          <w:szCs w:val="28"/>
          <w:lang w:eastAsia="ru-RU"/>
        </w:rPr>
        <w:t xml:space="preserve"> 10 </w:t>
      </w:r>
      <w:r w:rsidRPr="00633CF9">
        <w:rPr>
          <w:rFonts w:ascii="Times New Roman" w:eastAsia="Times New Roman" w:hAnsi="Times New Roman" w:cs="Times New Roman" w:hint="eastAsia"/>
          <w:kern w:val="0"/>
          <w:sz w:val="28"/>
          <w:szCs w:val="28"/>
          <w:lang w:eastAsia="ru-RU"/>
        </w:rPr>
        <w:t>статей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журналах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рекомендуемых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Выс¬шей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аттестационной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комиссией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РФ</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для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опубликования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научных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результатов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соискание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ученой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степени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кандидата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доктора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наук</w:t>
      </w:r>
      <w:r w:rsidRPr="00633CF9">
        <w:rPr>
          <w:rFonts w:ascii="Times New Roman" w:eastAsia="Times New Roman" w:hAnsi="Times New Roman" w:cs="Times New Roman"/>
          <w:kern w:val="0"/>
          <w:sz w:val="28"/>
          <w:szCs w:val="28"/>
          <w:lang w:eastAsia="ru-RU"/>
        </w:rPr>
        <w:t>.</w:t>
      </w:r>
    </w:p>
    <w:p w:rsidR="006D4315" w:rsidRDefault="00633CF9" w:rsidP="00633CF9">
      <w:pPr>
        <w:rPr>
          <w:rFonts w:ascii="Times New Roman" w:eastAsia="Times New Roman" w:hAnsi="Times New Roman" w:cs="Times New Roman"/>
          <w:kern w:val="0"/>
          <w:sz w:val="28"/>
          <w:szCs w:val="28"/>
          <w:lang w:eastAsia="ru-RU"/>
        </w:rPr>
      </w:pPr>
      <w:r w:rsidRPr="00633CF9">
        <w:rPr>
          <w:rFonts w:ascii="Times New Roman" w:eastAsia="Times New Roman" w:hAnsi="Times New Roman" w:cs="Times New Roman" w:hint="eastAsia"/>
          <w:kern w:val="0"/>
          <w:sz w:val="28"/>
          <w:szCs w:val="28"/>
          <w:lang w:eastAsia="ru-RU"/>
        </w:rPr>
        <w:t>Структура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объем</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Структура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диссертационного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исследова¬ния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обусловлена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сформированными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целями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задачами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Диссертация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состоит</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из</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введения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трех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глав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заключения</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приложений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списка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использованной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ли¬тературы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Основное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содержание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изложено</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на</w:t>
      </w:r>
      <w:r w:rsidRPr="00633CF9">
        <w:rPr>
          <w:rFonts w:ascii="Times New Roman" w:eastAsia="Times New Roman" w:hAnsi="Times New Roman" w:cs="Times New Roman"/>
          <w:kern w:val="0"/>
          <w:sz w:val="28"/>
          <w:szCs w:val="28"/>
          <w:lang w:eastAsia="ru-RU"/>
        </w:rPr>
        <w:t xml:space="preserve"> 212 </w:t>
      </w:r>
      <w:r w:rsidRPr="00633CF9">
        <w:rPr>
          <w:rFonts w:ascii="Times New Roman" w:eastAsia="Times New Roman" w:hAnsi="Times New Roman" w:cs="Times New Roman" w:hint="eastAsia"/>
          <w:kern w:val="0"/>
          <w:sz w:val="28"/>
          <w:szCs w:val="28"/>
          <w:lang w:eastAsia="ru-RU"/>
        </w:rPr>
        <w:t>страницах</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работе</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содержатся</w:t>
      </w:r>
      <w:r w:rsidRPr="00633CF9">
        <w:rPr>
          <w:rFonts w:ascii="Times New Roman" w:eastAsia="Times New Roman" w:hAnsi="Times New Roman" w:cs="Times New Roman"/>
          <w:kern w:val="0"/>
          <w:sz w:val="28"/>
          <w:szCs w:val="28"/>
          <w:lang w:eastAsia="ru-RU"/>
        </w:rPr>
        <w:t xml:space="preserve"> 39 </w:t>
      </w:r>
      <w:r w:rsidRPr="00633CF9">
        <w:rPr>
          <w:rFonts w:ascii="Times New Roman" w:eastAsia="Times New Roman" w:hAnsi="Times New Roman" w:cs="Times New Roman" w:hint="eastAsia"/>
          <w:kern w:val="0"/>
          <w:sz w:val="28"/>
          <w:szCs w:val="28"/>
          <w:lang w:eastAsia="ru-RU"/>
        </w:rPr>
        <w:t>таблиц</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w:t>
      </w:r>
      <w:r w:rsidRPr="00633CF9">
        <w:rPr>
          <w:rFonts w:ascii="Times New Roman" w:eastAsia="Times New Roman" w:hAnsi="Times New Roman" w:cs="Times New Roman"/>
          <w:kern w:val="0"/>
          <w:sz w:val="28"/>
          <w:szCs w:val="28"/>
          <w:lang w:eastAsia="ru-RU"/>
        </w:rPr>
        <w:t xml:space="preserve"> 26 </w:t>
      </w:r>
      <w:r w:rsidRPr="00633CF9">
        <w:rPr>
          <w:rFonts w:ascii="Times New Roman" w:eastAsia="Times New Roman" w:hAnsi="Times New Roman" w:cs="Times New Roman" w:hint="eastAsia"/>
          <w:kern w:val="0"/>
          <w:sz w:val="28"/>
          <w:szCs w:val="28"/>
          <w:lang w:eastAsia="ru-RU"/>
        </w:rPr>
        <w:t>рисунка</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Список</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использованной</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литературы</w:t>
      </w:r>
      <w:r w:rsidRPr="00633CF9">
        <w:rPr>
          <w:rFonts w:ascii="Times New Roman" w:eastAsia="Times New Roman" w:hAnsi="Times New Roman" w:cs="Times New Roman"/>
          <w:kern w:val="0"/>
          <w:sz w:val="28"/>
          <w:szCs w:val="28"/>
          <w:lang w:eastAsia="ru-RU"/>
        </w:rPr>
        <w:t xml:space="preserve"> </w:t>
      </w:r>
      <w:r w:rsidRPr="00633CF9">
        <w:rPr>
          <w:rFonts w:ascii="Times New Roman" w:eastAsia="Times New Roman" w:hAnsi="Times New Roman" w:cs="Times New Roman" w:hint="eastAsia"/>
          <w:kern w:val="0"/>
          <w:sz w:val="28"/>
          <w:szCs w:val="28"/>
          <w:lang w:eastAsia="ru-RU"/>
        </w:rPr>
        <w:t>вклю¬чает</w:t>
      </w:r>
      <w:r w:rsidRPr="00633CF9">
        <w:rPr>
          <w:rFonts w:ascii="Times New Roman" w:eastAsia="Times New Roman" w:hAnsi="Times New Roman" w:cs="Times New Roman"/>
          <w:kern w:val="0"/>
          <w:sz w:val="28"/>
          <w:szCs w:val="28"/>
          <w:lang w:eastAsia="ru-RU"/>
        </w:rPr>
        <w:t xml:space="preserve"> 175 </w:t>
      </w:r>
      <w:r w:rsidRPr="00633CF9">
        <w:rPr>
          <w:rFonts w:ascii="Times New Roman" w:eastAsia="Times New Roman" w:hAnsi="Times New Roman" w:cs="Times New Roman" w:hint="eastAsia"/>
          <w:kern w:val="0"/>
          <w:sz w:val="28"/>
          <w:szCs w:val="28"/>
          <w:lang w:eastAsia="ru-RU"/>
        </w:rPr>
        <w:t>источников</w:t>
      </w:r>
      <w:r w:rsidRPr="00633CF9">
        <w:rPr>
          <w:rFonts w:ascii="Times New Roman" w:eastAsia="Times New Roman" w:hAnsi="Times New Roman" w:cs="Times New Roman"/>
          <w:kern w:val="0"/>
          <w:sz w:val="28"/>
          <w:szCs w:val="28"/>
          <w:lang w:eastAsia="ru-RU"/>
        </w:rPr>
        <w:t>.</w:t>
      </w:r>
    </w:p>
    <w:p w:rsidR="00633CF9" w:rsidRDefault="00633CF9" w:rsidP="00633CF9">
      <w:pPr>
        <w:rPr>
          <w:rFonts w:ascii="Times New Roman" w:eastAsia="Times New Roman" w:hAnsi="Times New Roman" w:cs="Times New Roman"/>
          <w:kern w:val="0"/>
          <w:sz w:val="28"/>
          <w:szCs w:val="28"/>
          <w:lang w:eastAsia="ru-RU"/>
        </w:rPr>
      </w:pPr>
    </w:p>
    <w:p w:rsidR="00633CF9" w:rsidRDefault="00633CF9" w:rsidP="00633CF9">
      <w:pPr>
        <w:rPr>
          <w:rFonts w:ascii="Times New Roman" w:eastAsia="Times New Roman" w:hAnsi="Times New Roman" w:cs="Times New Roman"/>
          <w:kern w:val="0"/>
          <w:sz w:val="28"/>
          <w:szCs w:val="28"/>
          <w:lang w:eastAsia="ru-RU"/>
        </w:rPr>
      </w:pPr>
    </w:p>
    <w:p w:rsidR="00633CF9" w:rsidRPr="00633CF9" w:rsidRDefault="00633CF9" w:rsidP="00633CF9">
      <w:pPr>
        <w:tabs>
          <w:tab w:val="clear" w:pos="709"/>
        </w:tabs>
        <w:suppressAutoHyphens w:val="0"/>
        <w:spacing w:after="291" w:line="260" w:lineRule="exact"/>
        <w:ind w:left="4020" w:firstLine="0"/>
        <w:jc w:val="left"/>
        <w:rPr>
          <w:rFonts w:ascii="Times New Roman" w:eastAsia="Times New Roman" w:hAnsi="Times New Roman" w:cs="Times New Roman"/>
          <w:b/>
          <w:bCs/>
          <w:kern w:val="0"/>
          <w:sz w:val="26"/>
          <w:szCs w:val="26"/>
          <w:lang w:eastAsia="ru-RU" w:bidi="ru-RU"/>
        </w:rPr>
      </w:pPr>
      <w:r w:rsidRPr="00633CF9">
        <w:rPr>
          <w:rFonts w:ascii="Times New Roman" w:eastAsia="Times New Roman" w:hAnsi="Times New Roman" w:cs="Times New Roman"/>
          <w:b/>
          <w:bCs/>
          <w:color w:val="000000"/>
          <w:kern w:val="0"/>
          <w:sz w:val="26"/>
          <w:szCs w:val="26"/>
          <w:lang w:eastAsia="ru-RU" w:bidi="ru-RU"/>
        </w:rPr>
        <w:t>ЗАКЛЮЧЕНИЕ</w:t>
      </w:r>
    </w:p>
    <w:p w:rsidR="00633CF9" w:rsidRPr="00633CF9" w:rsidRDefault="00633CF9" w:rsidP="00633CF9">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Методика детализированной оценки денежного потока предприятия, применяемая на основании принципов управления рентабельностью работы фонда скважин, является инструментом комплексного экономического ана</w:t>
      </w:r>
      <w:r w:rsidRPr="00633CF9">
        <w:rPr>
          <w:rFonts w:ascii="Times New Roman" w:eastAsia="Times New Roman" w:hAnsi="Times New Roman" w:cs="Times New Roman"/>
          <w:color w:val="000000"/>
          <w:kern w:val="0"/>
          <w:sz w:val="26"/>
          <w:szCs w:val="26"/>
          <w:lang w:eastAsia="ru-RU" w:bidi="ru-RU"/>
        </w:rPr>
        <w:softHyphen/>
        <w:t>лиза, позволяющим разрабатывать рекомендации производственным службам предприятия, по оптимизации эксплуатации проблемных участков с целью по</w:t>
      </w:r>
      <w:r w:rsidRPr="00633CF9">
        <w:rPr>
          <w:rFonts w:ascii="Times New Roman" w:eastAsia="Times New Roman" w:hAnsi="Times New Roman" w:cs="Times New Roman"/>
          <w:color w:val="000000"/>
          <w:kern w:val="0"/>
          <w:sz w:val="26"/>
          <w:szCs w:val="26"/>
          <w:lang w:eastAsia="ru-RU" w:bidi="ru-RU"/>
        </w:rPr>
        <w:softHyphen/>
        <w:t>вышения качества управленческих решений и эффективности деятельности предприятия в целом.</w:t>
      </w:r>
    </w:p>
    <w:p w:rsidR="00633CF9" w:rsidRPr="00633CF9" w:rsidRDefault="00633CF9" w:rsidP="00633CF9">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На основании проведенного исследования можно сделать следующие выводы.</w:t>
      </w:r>
    </w:p>
    <w:p w:rsidR="00633CF9" w:rsidRPr="00633CF9" w:rsidRDefault="00633CF9" w:rsidP="00633CF9">
      <w:pPr>
        <w:numPr>
          <w:ilvl w:val="0"/>
          <w:numId w:val="11"/>
        </w:numPr>
        <w:tabs>
          <w:tab w:val="clear" w:pos="709"/>
          <w:tab w:val="left" w:pos="14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Анализ технико-экономических показателей производства нефте</w:t>
      </w:r>
      <w:r w:rsidRPr="00633CF9">
        <w:rPr>
          <w:rFonts w:ascii="Times New Roman" w:eastAsia="Times New Roman" w:hAnsi="Times New Roman" w:cs="Times New Roman"/>
          <w:color w:val="000000"/>
          <w:kern w:val="0"/>
          <w:sz w:val="26"/>
          <w:szCs w:val="26"/>
          <w:lang w:eastAsia="ru-RU" w:bidi="ru-RU"/>
        </w:rPr>
        <w:softHyphen/>
        <w:t>газодобывающих предприятий позволил сделать вывод, что повышение эф</w:t>
      </w:r>
      <w:r w:rsidRPr="00633CF9">
        <w:rPr>
          <w:rFonts w:ascii="Times New Roman" w:eastAsia="Times New Roman" w:hAnsi="Times New Roman" w:cs="Times New Roman"/>
          <w:color w:val="000000"/>
          <w:kern w:val="0"/>
          <w:sz w:val="26"/>
          <w:szCs w:val="26"/>
          <w:lang w:eastAsia="ru-RU" w:bidi="ru-RU"/>
        </w:rPr>
        <w:softHyphen/>
        <w:t>фективности эксплуатации месторождений, особенно находящихся на позд</w:t>
      </w:r>
      <w:r w:rsidRPr="00633CF9">
        <w:rPr>
          <w:rFonts w:ascii="Times New Roman" w:eastAsia="Times New Roman" w:hAnsi="Times New Roman" w:cs="Times New Roman"/>
          <w:color w:val="000000"/>
          <w:kern w:val="0"/>
          <w:sz w:val="26"/>
          <w:szCs w:val="26"/>
          <w:lang w:eastAsia="ru-RU" w:bidi="ru-RU"/>
        </w:rPr>
        <w:softHyphen/>
        <w:t>ней стадии разработки и характеризующиеся сложными геологическими усло</w:t>
      </w:r>
      <w:r w:rsidRPr="00633CF9">
        <w:rPr>
          <w:rFonts w:ascii="Times New Roman" w:eastAsia="Times New Roman" w:hAnsi="Times New Roman" w:cs="Times New Roman"/>
          <w:color w:val="000000"/>
          <w:kern w:val="0"/>
          <w:sz w:val="26"/>
          <w:szCs w:val="26"/>
          <w:lang w:eastAsia="ru-RU" w:bidi="ru-RU"/>
        </w:rPr>
        <w:softHyphen/>
        <w:t>виями добычи, возможно при внедрении механизмов управления фондом скважин, основанном на постоянном мониторинге эффективности каждой скважины в режиме текущего времени и оценке ее влияния на экономические показатели месторождения и предприятия в целом.</w:t>
      </w:r>
    </w:p>
    <w:p w:rsidR="00633CF9" w:rsidRPr="00633CF9" w:rsidRDefault="00633CF9" w:rsidP="00633CF9">
      <w:pPr>
        <w:numPr>
          <w:ilvl w:val="0"/>
          <w:numId w:val="11"/>
        </w:numPr>
        <w:tabs>
          <w:tab w:val="clear" w:pos="709"/>
          <w:tab w:val="left" w:pos="104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Анализ существующих методических подходов к управлению эффек</w:t>
      </w:r>
      <w:r w:rsidRPr="00633CF9">
        <w:rPr>
          <w:rFonts w:ascii="Times New Roman" w:eastAsia="Times New Roman" w:hAnsi="Times New Roman" w:cs="Times New Roman"/>
          <w:color w:val="000000"/>
          <w:kern w:val="0"/>
          <w:sz w:val="26"/>
          <w:szCs w:val="26"/>
          <w:lang w:eastAsia="ru-RU" w:bidi="ru-RU"/>
        </w:rPr>
        <w:softHyphen/>
        <w:t>тивностью работы нефтегазодобывающего предприятия и их затратами (такие как директ-костинг и контроллинг) позволил выявить следующие недостатки:</w:t>
      </w:r>
    </w:p>
    <w:p w:rsidR="00633CF9" w:rsidRPr="00633CF9" w:rsidRDefault="00633CF9" w:rsidP="00633CF9">
      <w:pPr>
        <w:numPr>
          <w:ilvl w:val="0"/>
          <w:numId w:val="10"/>
        </w:numPr>
        <w:tabs>
          <w:tab w:val="clear" w:pos="709"/>
          <w:tab w:val="left" w:pos="14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используемые в настоящее время методы классификации затрат в разрезе центров их возникновения не предполагают выделения издержек, обеспечивающих прямую экономию затрат в случае остановки фонда сква</w:t>
      </w:r>
      <w:r w:rsidRPr="00633CF9">
        <w:rPr>
          <w:rFonts w:ascii="Times New Roman" w:eastAsia="Times New Roman" w:hAnsi="Times New Roman" w:cs="Times New Roman"/>
          <w:color w:val="000000"/>
          <w:kern w:val="0"/>
          <w:sz w:val="26"/>
          <w:szCs w:val="26"/>
          <w:lang w:eastAsia="ru-RU" w:bidi="ru-RU"/>
        </w:rPr>
        <w:softHyphen/>
        <w:t>жин;</w:t>
      </w:r>
    </w:p>
    <w:p w:rsidR="00633CF9" w:rsidRPr="00633CF9" w:rsidRDefault="00633CF9" w:rsidP="00633CF9">
      <w:pPr>
        <w:numPr>
          <w:ilvl w:val="0"/>
          <w:numId w:val="10"/>
        </w:numPr>
        <w:tabs>
          <w:tab w:val="clear" w:pos="709"/>
          <w:tab w:val="left" w:pos="14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наименьшей анализируемой производственной единицей является цех добычи нефти без детализации в разрезе кустов и скважин;</w:t>
      </w:r>
    </w:p>
    <w:p w:rsidR="00633CF9" w:rsidRPr="00633CF9" w:rsidRDefault="00633CF9" w:rsidP="00633CF9">
      <w:pPr>
        <w:numPr>
          <w:ilvl w:val="0"/>
          <w:numId w:val="10"/>
        </w:numPr>
        <w:tabs>
          <w:tab w:val="clear" w:pos="709"/>
          <w:tab w:val="left" w:pos="14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анализ затрат производится не чаще, чем раз в месяц.</w:t>
      </w:r>
    </w:p>
    <w:p w:rsidR="00633CF9" w:rsidRPr="00633CF9" w:rsidRDefault="00633CF9" w:rsidP="00633CF9">
      <w:pPr>
        <w:numPr>
          <w:ilvl w:val="0"/>
          <w:numId w:val="12"/>
        </w:numPr>
        <w:tabs>
          <w:tab w:val="clear" w:pos="709"/>
          <w:tab w:val="left" w:pos="1038"/>
        </w:tabs>
        <w:suppressAutoHyphens w:val="0"/>
        <w:spacing w:after="0" w:line="485"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На основании совершенствования существующих методик был пред</w:t>
      </w:r>
      <w:r w:rsidRPr="00633CF9">
        <w:rPr>
          <w:rFonts w:ascii="Times New Roman" w:eastAsia="Times New Roman" w:hAnsi="Times New Roman" w:cs="Times New Roman"/>
          <w:color w:val="000000"/>
          <w:kern w:val="0"/>
          <w:sz w:val="26"/>
          <w:szCs w:val="26"/>
          <w:lang w:eastAsia="ru-RU" w:bidi="ru-RU"/>
        </w:rPr>
        <w:softHyphen/>
        <w:t>ложен усовершенствованный подход к управлению затратами, в частности:</w:t>
      </w:r>
    </w:p>
    <w:p w:rsidR="00633CF9" w:rsidRPr="00633CF9" w:rsidRDefault="00633CF9" w:rsidP="00633CF9">
      <w:pPr>
        <w:numPr>
          <w:ilvl w:val="0"/>
          <w:numId w:val="10"/>
        </w:numPr>
        <w:tabs>
          <w:tab w:val="clear" w:pos="709"/>
          <w:tab w:val="left" w:pos="142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предложена классификация затрат с введением понятия «условно</w:t>
      </w:r>
      <w:r w:rsidRPr="00633CF9">
        <w:rPr>
          <w:rFonts w:ascii="Times New Roman" w:eastAsia="Times New Roman" w:hAnsi="Times New Roman" w:cs="Times New Roman"/>
          <w:color w:val="000000"/>
          <w:kern w:val="0"/>
          <w:sz w:val="26"/>
          <w:szCs w:val="26"/>
          <w:lang w:eastAsia="ru-RU" w:bidi="ru-RU"/>
        </w:rPr>
        <w:softHyphen/>
        <w:t>прямые затраты на скважину», обеспечивающие прямую экономию денежных средств в случае остановки скважины. Представлена постатейная группировка условно-прямых затрат на скважину затрат;</w:t>
      </w:r>
    </w:p>
    <w:p w:rsidR="00633CF9" w:rsidRPr="00633CF9" w:rsidRDefault="00633CF9" w:rsidP="00633CF9">
      <w:pPr>
        <w:numPr>
          <w:ilvl w:val="0"/>
          <w:numId w:val="10"/>
        </w:numPr>
        <w:tabs>
          <w:tab w:val="clear" w:pos="709"/>
          <w:tab w:val="left" w:pos="142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разработана схема детализированного отнесения затрат по произ</w:t>
      </w:r>
      <w:r w:rsidRPr="00633CF9">
        <w:rPr>
          <w:rFonts w:ascii="Times New Roman" w:eastAsia="Times New Roman" w:hAnsi="Times New Roman" w:cs="Times New Roman"/>
          <w:color w:val="000000"/>
          <w:kern w:val="0"/>
          <w:sz w:val="26"/>
          <w:szCs w:val="26"/>
          <w:lang w:eastAsia="ru-RU" w:bidi="ru-RU"/>
        </w:rPr>
        <w:softHyphen/>
        <w:t>водственным единицам и инфраструктурным объектам по этапам производ</w:t>
      </w:r>
      <w:r w:rsidRPr="00633CF9">
        <w:rPr>
          <w:rFonts w:ascii="Times New Roman" w:eastAsia="Times New Roman" w:hAnsi="Times New Roman" w:cs="Times New Roman"/>
          <w:color w:val="000000"/>
          <w:kern w:val="0"/>
          <w:sz w:val="26"/>
          <w:szCs w:val="26"/>
          <w:lang w:eastAsia="ru-RU" w:bidi="ru-RU"/>
        </w:rPr>
        <w:softHyphen/>
        <w:t>ственного цикла добычи и подготовки добываемой продукции.</w:t>
      </w:r>
    </w:p>
    <w:p w:rsidR="00633CF9" w:rsidRPr="00633CF9" w:rsidRDefault="00633CF9" w:rsidP="00633CF9">
      <w:pPr>
        <w:numPr>
          <w:ilvl w:val="0"/>
          <w:numId w:val="12"/>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Для идентификации источников проблемной и убыточной работы предприятия была предложена система инструментов экономической оценки, включающая:</w:t>
      </w:r>
    </w:p>
    <w:p w:rsidR="00633CF9" w:rsidRPr="00633CF9" w:rsidRDefault="00633CF9" w:rsidP="00633CF9">
      <w:pPr>
        <w:numPr>
          <w:ilvl w:val="0"/>
          <w:numId w:val="10"/>
        </w:numPr>
        <w:tabs>
          <w:tab w:val="clear" w:pos="709"/>
          <w:tab w:val="left" w:pos="142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формулировка понятия «экономическая эффективность» как до</w:t>
      </w:r>
      <w:r w:rsidRPr="00633CF9">
        <w:rPr>
          <w:rFonts w:ascii="Times New Roman" w:eastAsia="Times New Roman" w:hAnsi="Times New Roman" w:cs="Times New Roman"/>
          <w:color w:val="000000"/>
          <w:kern w:val="0"/>
          <w:sz w:val="26"/>
          <w:szCs w:val="26"/>
          <w:lang w:eastAsia="ru-RU" w:bidi="ru-RU"/>
        </w:rPr>
        <w:softHyphen/>
        <w:t>стижение максимального экономического эффекта за счет эффективного пла</w:t>
      </w:r>
      <w:r w:rsidRPr="00633CF9">
        <w:rPr>
          <w:rFonts w:ascii="Times New Roman" w:eastAsia="Times New Roman" w:hAnsi="Times New Roman" w:cs="Times New Roman"/>
          <w:color w:val="000000"/>
          <w:kern w:val="0"/>
          <w:sz w:val="26"/>
          <w:szCs w:val="26"/>
          <w:lang w:eastAsia="ru-RU" w:bidi="ru-RU"/>
        </w:rPr>
        <w:softHyphen/>
        <w:t>нирования затрат;</w:t>
      </w:r>
    </w:p>
    <w:p w:rsidR="00633CF9" w:rsidRPr="00633CF9" w:rsidRDefault="00633CF9" w:rsidP="00633CF9">
      <w:pPr>
        <w:numPr>
          <w:ilvl w:val="0"/>
          <w:numId w:val="10"/>
        </w:numPr>
        <w:tabs>
          <w:tab w:val="clear" w:pos="709"/>
          <w:tab w:val="left" w:pos="142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 xml:space="preserve">разработка метода решения задачи управления эффективностью фонда скважин - методики детализированной оценки эффективности текущей эксплуатации в разрезе всех производственных единиц и инфраструктурных объектов в режиме </w:t>
      </w:r>
      <w:r w:rsidRPr="00633CF9">
        <w:rPr>
          <w:rFonts w:ascii="Times New Roman" w:eastAsia="Times New Roman" w:hAnsi="Times New Roman" w:cs="Times New Roman"/>
          <w:color w:val="000000"/>
          <w:kern w:val="0"/>
          <w:sz w:val="26"/>
          <w:szCs w:val="26"/>
          <w:lang w:val="en-US" w:eastAsia="en-US" w:bidi="en-US"/>
        </w:rPr>
        <w:t>on</w:t>
      </w:r>
      <w:r w:rsidRPr="00633CF9">
        <w:rPr>
          <w:rFonts w:ascii="Times New Roman" w:eastAsia="Times New Roman" w:hAnsi="Times New Roman" w:cs="Times New Roman"/>
          <w:color w:val="000000"/>
          <w:kern w:val="0"/>
          <w:sz w:val="26"/>
          <w:szCs w:val="26"/>
          <w:lang w:eastAsia="en-US" w:bidi="en-US"/>
        </w:rPr>
        <w:t>-</w:t>
      </w:r>
      <w:r w:rsidRPr="00633CF9">
        <w:rPr>
          <w:rFonts w:ascii="Times New Roman" w:eastAsia="Times New Roman" w:hAnsi="Times New Roman" w:cs="Times New Roman"/>
          <w:color w:val="000000"/>
          <w:kern w:val="0"/>
          <w:sz w:val="26"/>
          <w:szCs w:val="26"/>
          <w:lang w:val="en-US" w:eastAsia="en-US" w:bidi="en-US"/>
        </w:rPr>
        <w:t>line</w:t>
      </w:r>
      <w:r w:rsidRPr="00633CF9">
        <w:rPr>
          <w:rFonts w:ascii="Times New Roman" w:eastAsia="Times New Roman" w:hAnsi="Times New Roman" w:cs="Times New Roman"/>
          <w:color w:val="000000"/>
          <w:kern w:val="0"/>
          <w:sz w:val="26"/>
          <w:szCs w:val="26"/>
          <w:lang w:eastAsia="en-US" w:bidi="en-US"/>
        </w:rPr>
        <w:t xml:space="preserve">, </w:t>
      </w:r>
      <w:r w:rsidRPr="00633CF9">
        <w:rPr>
          <w:rFonts w:ascii="Times New Roman" w:eastAsia="Times New Roman" w:hAnsi="Times New Roman" w:cs="Times New Roman"/>
          <w:color w:val="000000"/>
          <w:kern w:val="0"/>
          <w:sz w:val="26"/>
          <w:szCs w:val="26"/>
          <w:lang w:eastAsia="ru-RU" w:bidi="ru-RU"/>
        </w:rPr>
        <w:t>позволяющая определить точную причину низкой эффективности эксплуатации месторождения, с целью дальнейшей разра</w:t>
      </w:r>
      <w:r w:rsidRPr="00633CF9">
        <w:rPr>
          <w:rFonts w:ascii="Times New Roman" w:eastAsia="Times New Roman" w:hAnsi="Times New Roman" w:cs="Times New Roman"/>
          <w:color w:val="000000"/>
          <w:kern w:val="0"/>
          <w:sz w:val="26"/>
          <w:szCs w:val="26"/>
          <w:lang w:eastAsia="ru-RU" w:bidi="ru-RU"/>
        </w:rPr>
        <w:softHyphen/>
        <w:t>ботки адресных рекомендаций по работе с проблемным фондом.</w:t>
      </w:r>
    </w:p>
    <w:p w:rsidR="00633CF9" w:rsidRPr="00633CF9" w:rsidRDefault="00633CF9" w:rsidP="00633CF9">
      <w:pPr>
        <w:numPr>
          <w:ilvl w:val="0"/>
          <w:numId w:val="12"/>
        </w:numPr>
        <w:tabs>
          <w:tab w:val="clear" w:pos="709"/>
          <w:tab w:val="left" w:pos="142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Определены критерии оценки эффективности эксплуатации сква</w:t>
      </w:r>
      <w:r w:rsidRPr="00633CF9">
        <w:rPr>
          <w:rFonts w:ascii="Times New Roman" w:eastAsia="Times New Roman" w:hAnsi="Times New Roman" w:cs="Times New Roman"/>
          <w:color w:val="000000"/>
          <w:kern w:val="0"/>
          <w:sz w:val="26"/>
          <w:szCs w:val="26"/>
          <w:lang w:eastAsia="ru-RU" w:bidi="ru-RU"/>
        </w:rPr>
        <w:softHyphen/>
        <w:t>жины:</w:t>
      </w:r>
    </w:p>
    <w:p w:rsidR="00633CF9" w:rsidRPr="00633CF9" w:rsidRDefault="00633CF9" w:rsidP="00633CF9">
      <w:pPr>
        <w:numPr>
          <w:ilvl w:val="0"/>
          <w:numId w:val="10"/>
        </w:numPr>
        <w:tabs>
          <w:tab w:val="clear" w:pos="709"/>
          <w:tab w:val="left" w:pos="142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показано, что для анализа эффективности целесообразно исполь</w:t>
      </w:r>
      <w:r w:rsidRPr="00633CF9">
        <w:rPr>
          <w:rFonts w:ascii="Times New Roman" w:eastAsia="Times New Roman" w:hAnsi="Times New Roman" w:cs="Times New Roman"/>
          <w:color w:val="000000"/>
          <w:kern w:val="0"/>
          <w:sz w:val="26"/>
          <w:szCs w:val="26"/>
          <w:lang w:eastAsia="ru-RU" w:bidi="ru-RU"/>
        </w:rPr>
        <w:softHyphen/>
        <w:t>зовать показатель денежного потока, который представляет собой разность между доходами от продажи продукции и условно прямыми затратами. Пред</w:t>
      </w:r>
      <w:r w:rsidRPr="00633CF9">
        <w:rPr>
          <w:rFonts w:ascii="Times New Roman" w:eastAsia="Times New Roman" w:hAnsi="Times New Roman" w:cs="Times New Roman"/>
          <w:color w:val="000000"/>
          <w:kern w:val="0"/>
          <w:sz w:val="26"/>
          <w:szCs w:val="26"/>
          <w:lang w:eastAsia="ru-RU" w:bidi="ru-RU"/>
        </w:rPr>
        <w:softHyphen/>
        <w:t>ложена классификация фонда скважин на: «рентабельные», «нерентабель</w:t>
      </w:r>
      <w:r w:rsidRPr="00633CF9">
        <w:rPr>
          <w:rFonts w:ascii="Times New Roman" w:eastAsia="Times New Roman" w:hAnsi="Times New Roman" w:cs="Times New Roman"/>
          <w:color w:val="000000"/>
          <w:kern w:val="0"/>
          <w:sz w:val="26"/>
          <w:szCs w:val="26"/>
          <w:lang w:eastAsia="ru-RU" w:bidi="ru-RU"/>
        </w:rPr>
        <w:softHyphen/>
        <w:t>ные», «рентабельные до года», «рентабельные от года до трех лет», «рента</w:t>
      </w:r>
      <w:r w:rsidRPr="00633CF9">
        <w:rPr>
          <w:rFonts w:ascii="Times New Roman" w:eastAsia="Times New Roman" w:hAnsi="Times New Roman" w:cs="Times New Roman"/>
          <w:color w:val="000000"/>
          <w:kern w:val="0"/>
          <w:sz w:val="26"/>
          <w:szCs w:val="26"/>
          <w:lang w:eastAsia="ru-RU" w:bidi="ru-RU"/>
        </w:rPr>
        <w:softHyphen/>
        <w:t>бельные более трех лет»;</w:t>
      </w:r>
    </w:p>
    <w:p w:rsidR="00633CF9" w:rsidRPr="00633CF9" w:rsidRDefault="00633CF9" w:rsidP="00633CF9">
      <w:pPr>
        <w:numPr>
          <w:ilvl w:val="0"/>
          <w:numId w:val="10"/>
        </w:numPr>
        <w:tabs>
          <w:tab w:val="clear" w:pos="709"/>
          <w:tab w:val="left" w:pos="144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предложена методика оценки безубыточности работы скважин, включающая расчет минимально-рентабельного дебита и периода его дости</w:t>
      </w:r>
      <w:r w:rsidRPr="00633CF9">
        <w:rPr>
          <w:rFonts w:ascii="Times New Roman" w:eastAsia="Times New Roman" w:hAnsi="Times New Roman" w:cs="Times New Roman"/>
          <w:color w:val="000000"/>
          <w:kern w:val="0"/>
          <w:sz w:val="26"/>
          <w:szCs w:val="26"/>
          <w:lang w:eastAsia="ru-RU" w:bidi="ru-RU"/>
        </w:rPr>
        <w:softHyphen/>
        <w:t>жения;</w:t>
      </w:r>
    </w:p>
    <w:p w:rsidR="00633CF9" w:rsidRPr="00633CF9" w:rsidRDefault="00633CF9" w:rsidP="00633CF9">
      <w:pPr>
        <w:numPr>
          <w:ilvl w:val="0"/>
          <w:numId w:val="10"/>
        </w:numPr>
        <w:tabs>
          <w:tab w:val="clear" w:pos="709"/>
          <w:tab w:val="left" w:pos="144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разработана методика составления прогноза выбытия скважин в нерентабельный фонд, учитывающая темп падения дебита нефти и позволяю</w:t>
      </w:r>
      <w:r w:rsidRPr="00633CF9">
        <w:rPr>
          <w:rFonts w:ascii="Times New Roman" w:eastAsia="Times New Roman" w:hAnsi="Times New Roman" w:cs="Times New Roman"/>
          <w:color w:val="000000"/>
          <w:kern w:val="0"/>
          <w:sz w:val="26"/>
          <w:szCs w:val="26"/>
          <w:lang w:eastAsia="ru-RU" w:bidi="ru-RU"/>
        </w:rPr>
        <w:softHyphen/>
        <w:t>щая повысить эффективность деятельности предприятия за счет своевремен</w:t>
      </w:r>
      <w:r w:rsidRPr="00633CF9">
        <w:rPr>
          <w:rFonts w:ascii="Times New Roman" w:eastAsia="Times New Roman" w:hAnsi="Times New Roman" w:cs="Times New Roman"/>
          <w:color w:val="000000"/>
          <w:kern w:val="0"/>
          <w:sz w:val="26"/>
          <w:szCs w:val="26"/>
          <w:lang w:eastAsia="ru-RU" w:bidi="ru-RU"/>
        </w:rPr>
        <w:softHyphen/>
        <w:t>ного проведения мероприятий, продляющих рентабельную эксплуатацию скважин.</w:t>
      </w:r>
    </w:p>
    <w:p w:rsidR="00633CF9" w:rsidRPr="00633CF9" w:rsidRDefault="00633CF9" w:rsidP="00633CF9">
      <w:pPr>
        <w:numPr>
          <w:ilvl w:val="0"/>
          <w:numId w:val="13"/>
        </w:numPr>
        <w:tabs>
          <w:tab w:val="clear" w:pos="709"/>
          <w:tab w:val="left" w:pos="1080"/>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Предложена методика оценки безубыточности работы кустов и ин</w:t>
      </w:r>
      <w:r w:rsidRPr="00633CF9">
        <w:rPr>
          <w:rFonts w:ascii="Times New Roman" w:eastAsia="Times New Roman" w:hAnsi="Times New Roman" w:cs="Times New Roman"/>
          <w:color w:val="000000"/>
          <w:kern w:val="0"/>
          <w:sz w:val="26"/>
          <w:szCs w:val="26"/>
          <w:lang w:eastAsia="ru-RU" w:bidi="ru-RU"/>
        </w:rPr>
        <w:softHyphen/>
        <w:t>фраструктурных объектов, включающая расчет минимально-рентабельного дебита и периода его достижения с учетом.</w:t>
      </w:r>
    </w:p>
    <w:p w:rsidR="00633CF9" w:rsidRPr="00633CF9" w:rsidRDefault="00633CF9" w:rsidP="00633CF9">
      <w:pPr>
        <w:numPr>
          <w:ilvl w:val="0"/>
          <w:numId w:val="13"/>
        </w:numPr>
        <w:tabs>
          <w:tab w:val="clear" w:pos="709"/>
          <w:tab w:val="left" w:pos="109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Предложена методика ранжирования и составления долгосрочного прогноза выбытия кустов и инфраструктурных объектов в нерентабельные ак</w:t>
      </w:r>
      <w:r w:rsidRPr="00633CF9">
        <w:rPr>
          <w:rFonts w:ascii="Times New Roman" w:eastAsia="Times New Roman" w:hAnsi="Times New Roman" w:cs="Times New Roman"/>
          <w:color w:val="000000"/>
          <w:kern w:val="0"/>
          <w:sz w:val="26"/>
          <w:szCs w:val="26"/>
          <w:lang w:eastAsia="ru-RU" w:bidi="ru-RU"/>
        </w:rPr>
        <w:softHyphen/>
        <w:t>тивы, учитывающая фактор времени, в частности:</w:t>
      </w:r>
    </w:p>
    <w:p w:rsidR="00633CF9" w:rsidRPr="00633CF9" w:rsidRDefault="00633CF9" w:rsidP="00633CF9">
      <w:pPr>
        <w:numPr>
          <w:ilvl w:val="0"/>
          <w:numId w:val="10"/>
        </w:numPr>
        <w:tabs>
          <w:tab w:val="clear" w:pos="709"/>
          <w:tab w:val="left" w:pos="144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дисконтирование (приведение будущих денежных потоков к теку</w:t>
      </w:r>
      <w:r w:rsidRPr="00633CF9">
        <w:rPr>
          <w:rFonts w:ascii="Times New Roman" w:eastAsia="Times New Roman" w:hAnsi="Times New Roman" w:cs="Times New Roman"/>
          <w:color w:val="000000"/>
          <w:kern w:val="0"/>
          <w:sz w:val="26"/>
          <w:szCs w:val="26"/>
          <w:lang w:eastAsia="ru-RU" w:bidi="ru-RU"/>
        </w:rPr>
        <w:softHyphen/>
        <w:t>щей стоимости)</w:t>
      </w:r>
    </w:p>
    <w:p w:rsidR="00633CF9" w:rsidRPr="00633CF9" w:rsidRDefault="00633CF9" w:rsidP="00633CF9">
      <w:pPr>
        <w:numPr>
          <w:ilvl w:val="0"/>
          <w:numId w:val="10"/>
        </w:numPr>
        <w:tabs>
          <w:tab w:val="clear" w:pos="709"/>
          <w:tab w:val="left" w:pos="144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инфляцию (удорожание затрат)</w:t>
      </w:r>
    </w:p>
    <w:p w:rsidR="00633CF9" w:rsidRPr="00633CF9" w:rsidRDefault="00633CF9" w:rsidP="00633CF9">
      <w:pPr>
        <w:numPr>
          <w:ilvl w:val="0"/>
          <w:numId w:val="10"/>
        </w:numPr>
        <w:tabs>
          <w:tab w:val="clear" w:pos="709"/>
          <w:tab w:val="left" w:pos="144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темп падения добычи нефти</w:t>
      </w:r>
    </w:p>
    <w:p w:rsidR="00633CF9" w:rsidRPr="00633CF9" w:rsidRDefault="00633CF9" w:rsidP="00633CF9">
      <w:pPr>
        <w:numPr>
          <w:ilvl w:val="0"/>
          <w:numId w:val="10"/>
        </w:numPr>
        <w:tabs>
          <w:tab w:val="clear" w:pos="709"/>
          <w:tab w:val="left" w:pos="144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коэффициент отработанного времени по скважинам</w:t>
      </w:r>
    </w:p>
    <w:p w:rsidR="00633CF9" w:rsidRPr="00633CF9" w:rsidRDefault="00633CF9" w:rsidP="00633CF9">
      <w:pPr>
        <w:numPr>
          <w:ilvl w:val="0"/>
          <w:numId w:val="13"/>
        </w:numPr>
        <w:tabs>
          <w:tab w:val="clear" w:pos="709"/>
          <w:tab w:val="left" w:pos="144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Предложены пути повышения эффективности работы предприя</w:t>
      </w:r>
      <w:r w:rsidRPr="00633CF9">
        <w:rPr>
          <w:rFonts w:ascii="Times New Roman" w:eastAsia="Times New Roman" w:hAnsi="Times New Roman" w:cs="Times New Roman"/>
          <w:color w:val="000000"/>
          <w:kern w:val="0"/>
          <w:sz w:val="26"/>
          <w:szCs w:val="26"/>
          <w:lang w:eastAsia="ru-RU" w:bidi="ru-RU"/>
        </w:rPr>
        <w:softHyphen/>
        <w:t>тия по оптимизации работы скважин и сокращения экономически не обосно</w:t>
      </w:r>
      <w:r w:rsidRPr="00633CF9">
        <w:rPr>
          <w:rFonts w:ascii="Times New Roman" w:eastAsia="Times New Roman" w:hAnsi="Times New Roman" w:cs="Times New Roman"/>
          <w:color w:val="000000"/>
          <w:kern w:val="0"/>
          <w:sz w:val="26"/>
          <w:szCs w:val="26"/>
          <w:lang w:eastAsia="ru-RU" w:bidi="ru-RU"/>
        </w:rPr>
        <w:softHyphen/>
        <w:t>ванных затрат, за счет:</w:t>
      </w:r>
    </w:p>
    <w:p w:rsidR="00633CF9" w:rsidRPr="00633CF9" w:rsidRDefault="00633CF9" w:rsidP="00633CF9">
      <w:pPr>
        <w:numPr>
          <w:ilvl w:val="0"/>
          <w:numId w:val="10"/>
        </w:numPr>
        <w:tabs>
          <w:tab w:val="clear" w:pos="709"/>
          <w:tab w:val="left" w:pos="144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остановки нерентабельного фонда скважин</w:t>
      </w:r>
    </w:p>
    <w:p w:rsidR="00633CF9" w:rsidRPr="00633CF9" w:rsidRDefault="00633CF9" w:rsidP="00633CF9">
      <w:pPr>
        <w:numPr>
          <w:ilvl w:val="0"/>
          <w:numId w:val="10"/>
        </w:numPr>
        <w:tabs>
          <w:tab w:val="clear" w:pos="709"/>
          <w:tab w:val="left" w:pos="1444"/>
          <w:tab w:val="right" w:pos="9386"/>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проведения мероприятий для обеспечения</w:t>
      </w:r>
      <w:r w:rsidRPr="00633CF9">
        <w:rPr>
          <w:rFonts w:ascii="Times New Roman" w:eastAsia="Times New Roman" w:hAnsi="Times New Roman" w:cs="Times New Roman"/>
          <w:color w:val="000000"/>
          <w:kern w:val="0"/>
          <w:sz w:val="26"/>
          <w:szCs w:val="26"/>
          <w:lang w:eastAsia="ru-RU" w:bidi="ru-RU"/>
        </w:rPr>
        <w:tab/>
        <w:t>дополнительной до</w:t>
      </w:r>
      <w:r w:rsidRPr="00633CF9">
        <w:rPr>
          <w:rFonts w:ascii="Times New Roman" w:eastAsia="Times New Roman" w:hAnsi="Times New Roman" w:cs="Times New Roman"/>
          <w:color w:val="000000"/>
          <w:kern w:val="0"/>
          <w:sz w:val="26"/>
          <w:szCs w:val="26"/>
          <w:lang w:eastAsia="ru-RU" w:bidi="ru-RU"/>
        </w:rPr>
        <w:softHyphen/>
      </w:r>
    </w:p>
    <w:p w:rsidR="00633CF9" w:rsidRPr="00633CF9" w:rsidRDefault="00633CF9" w:rsidP="00633CF9">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бычи нефти</w:t>
      </w:r>
    </w:p>
    <w:p w:rsidR="00633CF9" w:rsidRPr="00633CF9" w:rsidRDefault="00633CF9" w:rsidP="00633CF9">
      <w:pPr>
        <w:numPr>
          <w:ilvl w:val="0"/>
          <w:numId w:val="13"/>
        </w:numPr>
        <w:tabs>
          <w:tab w:val="clear" w:pos="709"/>
          <w:tab w:val="left" w:pos="1444"/>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sectPr w:rsidR="00633CF9" w:rsidRPr="00633CF9" w:rsidSect="00633CF9">
          <w:type w:val="continuous"/>
          <w:pgSz w:w="11900" w:h="16840"/>
          <w:pgMar w:top="1196" w:right="825" w:bottom="1748" w:left="1662" w:header="0" w:footer="3" w:gutter="0"/>
          <w:cols w:space="720"/>
          <w:noEndnote/>
          <w:docGrid w:linePitch="360"/>
        </w:sectPr>
      </w:pPr>
      <w:r w:rsidRPr="00633CF9">
        <w:rPr>
          <w:rFonts w:ascii="Times New Roman" w:eastAsia="Times New Roman" w:hAnsi="Times New Roman" w:cs="Times New Roman"/>
          <w:color w:val="000000"/>
          <w:kern w:val="0"/>
          <w:sz w:val="26"/>
          <w:szCs w:val="26"/>
          <w:lang w:eastAsia="ru-RU" w:bidi="ru-RU"/>
        </w:rPr>
        <w:t>Представлены примеры практического использования методики:</w:t>
      </w:r>
    </w:p>
    <w:p w:rsidR="00633CF9" w:rsidRPr="00633CF9" w:rsidRDefault="00633CF9" w:rsidP="00633CF9">
      <w:pPr>
        <w:numPr>
          <w:ilvl w:val="0"/>
          <w:numId w:val="10"/>
        </w:numPr>
        <w:tabs>
          <w:tab w:val="clear" w:pos="709"/>
          <w:tab w:val="left" w:pos="1418"/>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продемонстрирован практический пример применения методики, с точки зрения выявления причины убыточной работы - нерентабельных сква</w:t>
      </w:r>
      <w:r w:rsidRPr="00633CF9">
        <w:rPr>
          <w:rFonts w:ascii="Times New Roman" w:eastAsia="Times New Roman" w:hAnsi="Times New Roman" w:cs="Times New Roman"/>
          <w:color w:val="000000"/>
          <w:kern w:val="0"/>
          <w:sz w:val="26"/>
          <w:szCs w:val="26"/>
          <w:lang w:eastAsia="ru-RU" w:bidi="ru-RU"/>
        </w:rPr>
        <w:softHyphen/>
        <w:t>жин, выбора эффективной стратегии, сокращения экономически не обосно</w:t>
      </w:r>
      <w:r w:rsidRPr="00633CF9">
        <w:rPr>
          <w:rFonts w:ascii="Times New Roman" w:eastAsia="Times New Roman" w:hAnsi="Times New Roman" w:cs="Times New Roman"/>
          <w:color w:val="000000"/>
          <w:kern w:val="0"/>
          <w:sz w:val="26"/>
          <w:szCs w:val="26"/>
          <w:lang w:eastAsia="ru-RU" w:bidi="ru-RU"/>
        </w:rPr>
        <w:softHyphen/>
        <w:t>ванных затрат и оптимизации денежного потока в целом по месторождению.</w:t>
      </w:r>
    </w:p>
    <w:p w:rsidR="00633CF9" w:rsidRPr="00633CF9" w:rsidRDefault="00633CF9" w:rsidP="00633CF9">
      <w:pPr>
        <w:numPr>
          <w:ilvl w:val="0"/>
          <w:numId w:val="10"/>
        </w:numPr>
        <w:tabs>
          <w:tab w:val="clear" w:pos="709"/>
          <w:tab w:val="left" w:pos="1418"/>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рассчитан экономический эффект от внедрения предлагаемой си</w:t>
      </w:r>
      <w:r w:rsidRPr="00633CF9">
        <w:rPr>
          <w:rFonts w:ascii="Times New Roman" w:eastAsia="Times New Roman" w:hAnsi="Times New Roman" w:cs="Times New Roman"/>
          <w:color w:val="000000"/>
          <w:kern w:val="0"/>
          <w:sz w:val="26"/>
          <w:szCs w:val="26"/>
          <w:lang w:eastAsia="ru-RU" w:bidi="ru-RU"/>
        </w:rPr>
        <w:softHyphen/>
        <w:t>стемы управления эффективностью, достигаемый за счет оптимизации работы фонда посредством сокращения экономически не обоснованных затрат и пе</w:t>
      </w:r>
      <w:r w:rsidRPr="00633CF9">
        <w:rPr>
          <w:rFonts w:ascii="Times New Roman" w:eastAsia="Times New Roman" w:hAnsi="Times New Roman" w:cs="Times New Roman"/>
          <w:color w:val="000000"/>
          <w:kern w:val="0"/>
          <w:sz w:val="26"/>
          <w:szCs w:val="26"/>
          <w:lang w:eastAsia="ru-RU" w:bidi="ru-RU"/>
        </w:rPr>
        <w:softHyphen/>
        <w:t>рераспределения их на проведение эффективных мероприятий.</w:t>
      </w:r>
    </w:p>
    <w:p w:rsidR="00633CF9" w:rsidRPr="00633CF9" w:rsidRDefault="00633CF9" w:rsidP="00633CF9">
      <w:pPr>
        <w:numPr>
          <w:ilvl w:val="0"/>
          <w:numId w:val="13"/>
        </w:numPr>
        <w:tabs>
          <w:tab w:val="clear" w:pos="709"/>
          <w:tab w:val="left" w:pos="118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Проведено моделирование предложенной методики. Разработанная модель экспресс-оценки позволяет оптимизировать структуру взаимодействия экономических и производственных служб предприятия и повысить оператив</w:t>
      </w:r>
      <w:r w:rsidRPr="00633CF9">
        <w:rPr>
          <w:rFonts w:ascii="Times New Roman" w:eastAsia="Times New Roman" w:hAnsi="Times New Roman" w:cs="Times New Roman"/>
          <w:color w:val="000000"/>
          <w:kern w:val="0"/>
          <w:sz w:val="26"/>
          <w:szCs w:val="26"/>
          <w:lang w:eastAsia="ru-RU" w:bidi="ru-RU"/>
        </w:rPr>
        <w:softHyphen/>
        <w:t>ность и качество планирования и принятия управленческих решений.</w:t>
      </w:r>
    </w:p>
    <w:p w:rsidR="00633CF9" w:rsidRPr="00633CF9" w:rsidRDefault="00633CF9" w:rsidP="00633CF9">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Таким образом, предложенная методика позволяет:</w:t>
      </w:r>
    </w:p>
    <w:p w:rsidR="00633CF9" w:rsidRPr="00633CF9" w:rsidRDefault="00633CF9" w:rsidP="00633CF9">
      <w:pPr>
        <w:numPr>
          <w:ilvl w:val="0"/>
          <w:numId w:val="10"/>
        </w:numPr>
        <w:tabs>
          <w:tab w:val="clear" w:pos="709"/>
          <w:tab w:val="left" w:pos="93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анализировать эффективность производственного процесса в разрезе минимальной единицы - скважины;</w:t>
      </w:r>
    </w:p>
    <w:p w:rsidR="00633CF9" w:rsidRPr="00633CF9" w:rsidRDefault="00633CF9" w:rsidP="00633CF9">
      <w:pPr>
        <w:numPr>
          <w:ilvl w:val="0"/>
          <w:numId w:val="10"/>
        </w:numPr>
        <w:tabs>
          <w:tab w:val="clear" w:pos="709"/>
          <w:tab w:val="left" w:pos="977"/>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 xml:space="preserve">проводить анализ в режиме </w:t>
      </w:r>
      <w:r w:rsidRPr="00633CF9">
        <w:rPr>
          <w:rFonts w:ascii="Times New Roman" w:eastAsia="Times New Roman" w:hAnsi="Times New Roman" w:cs="Times New Roman"/>
          <w:color w:val="000000"/>
          <w:kern w:val="0"/>
          <w:sz w:val="26"/>
          <w:szCs w:val="26"/>
          <w:lang w:val="en-US" w:eastAsia="en-US" w:bidi="en-US"/>
        </w:rPr>
        <w:t>on</w:t>
      </w:r>
      <w:r w:rsidRPr="00633CF9">
        <w:rPr>
          <w:rFonts w:ascii="Times New Roman" w:eastAsia="Times New Roman" w:hAnsi="Times New Roman" w:cs="Times New Roman"/>
          <w:color w:val="000000"/>
          <w:kern w:val="0"/>
          <w:sz w:val="26"/>
          <w:szCs w:val="26"/>
          <w:lang w:eastAsia="en-US" w:bidi="en-US"/>
        </w:rPr>
        <w:t>-</w:t>
      </w:r>
      <w:r w:rsidRPr="00633CF9">
        <w:rPr>
          <w:rFonts w:ascii="Times New Roman" w:eastAsia="Times New Roman" w:hAnsi="Times New Roman" w:cs="Times New Roman"/>
          <w:color w:val="000000"/>
          <w:kern w:val="0"/>
          <w:sz w:val="26"/>
          <w:szCs w:val="26"/>
          <w:lang w:val="en-US" w:eastAsia="en-US" w:bidi="en-US"/>
        </w:rPr>
        <w:t>line</w:t>
      </w:r>
      <w:r w:rsidRPr="00633CF9">
        <w:rPr>
          <w:rFonts w:ascii="Times New Roman" w:eastAsia="Times New Roman" w:hAnsi="Times New Roman" w:cs="Times New Roman"/>
          <w:color w:val="000000"/>
          <w:kern w:val="0"/>
          <w:sz w:val="26"/>
          <w:szCs w:val="26"/>
          <w:lang w:eastAsia="en-US" w:bidi="en-US"/>
        </w:rPr>
        <w:t>;</w:t>
      </w:r>
    </w:p>
    <w:p w:rsidR="00633CF9" w:rsidRPr="00633CF9" w:rsidRDefault="00633CF9" w:rsidP="00633CF9">
      <w:pPr>
        <w:numPr>
          <w:ilvl w:val="0"/>
          <w:numId w:val="10"/>
        </w:numPr>
        <w:tabs>
          <w:tab w:val="clear" w:pos="709"/>
          <w:tab w:val="left" w:pos="93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устанавливать точную причину низкой эффективности эксплуатации месторождения (работы предприятия);</w:t>
      </w:r>
    </w:p>
    <w:p w:rsidR="00633CF9" w:rsidRPr="00633CF9" w:rsidRDefault="00633CF9" w:rsidP="00633CF9">
      <w:pPr>
        <w:numPr>
          <w:ilvl w:val="0"/>
          <w:numId w:val="10"/>
        </w:numPr>
        <w:tabs>
          <w:tab w:val="clear" w:pos="709"/>
          <w:tab w:val="left" w:pos="937"/>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повысить эффективность анализа и разработки рекомендаций по улуч</w:t>
      </w:r>
      <w:r w:rsidRPr="00633CF9">
        <w:rPr>
          <w:rFonts w:ascii="Times New Roman" w:eastAsia="Times New Roman" w:hAnsi="Times New Roman" w:cs="Times New Roman"/>
          <w:color w:val="000000"/>
          <w:kern w:val="0"/>
          <w:sz w:val="26"/>
          <w:szCs w:val="26"/>
          <w:lang w:eastAsia="ru-RU" w:bidi="ru-RU"/>
        </w:rPr>
        <w:softHyphen/>
        <w:t>шению показателей работы месторождения в разрезе всех составных произ</w:t>
      </w:r>
      <w:r w:rsidRPr="00633CF9">
        <w:rPr>
          <w:rFonts w:ascii="Times New Roman" w:eastAsia="Times New Roman" w:hAnsi="Times New Roman" w:cs="Times New Roman"/>
          <w:color w:val="000000"/>
          <w:kern w:val="0"/>
          <w:sz w:val="26"/>
          <w:szCs w:val="26"/>
          <w:lang w:eastAsia="ru-RU" w:bidi="ru-RU"/>
        </w:rPr>
        <w:softHyphen/>
        <w:t>водственных единиц и инфраструктурных объектов (скважина, куст, ДНС, ЦПС и т.п.);</w:t>
      </w:r>
    </w:p>
    <w:p w:rsidR="00633CF9" w:rsidRPr="00633CF9" w:rsidRDefault="00633CF9" w:rsidP="00633CF9">
      <w:pPr>
        <w:numPr>
          <w:ilvl w:val="0"/>
          <w:numId w:val="10"/>
        </w:numPr>
        <w:tabs>
          <w:tab w:val="clear" w:pos="709"/>
          <w:tab w:val="left" w:pos="93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вычислить значение минимально-необходимой дополнительной до</w:t>
      </w:r>
      <w:r w:rsidRPr="00633CF9">
        <w:rPr>
          <w:rFonts w:ascii="Times New Roman" w:eastAsia="Times New Roman" w:hAnsi="Times New Roman" w:cs="Times New Roman"/>
          <w:color w:val="000000"/>
          <w:kern w:val="0"/>
          <w:sz w:val="26"/>
          <w:szCs w:val="26"/>
          <w:lang w:eastAsia="ru-RU" w:bidi="ru-RU"/>
        </w:rPr>
        <w:softHyphen/>
        <w:t>бычи нефти по каждой производственной единице для обеспечения неотрица</w:t>
      </w:r>
      <w:r w:rsidRPr="00633CF9">
        <w:rPr>
          <w:rFonts w:ascii="Times New Roman" w:eastAsia="Times New Roman" w:hAnsi="Times New Roman" w:cs="Times New Roman"/>
          <w:color w:val="000000"/>
          <w:kern w:val="0"/>
          <w:sz w:val="26"/>
          <w:szCs w:val="26"/>
          <w:lang w:eastAsia="ru-RU" w:bidi="ru-RU"/>
        </w:rPr>
        <w:softHyphen/>
        <w:t>тельного денежного потока</w:t>
      </w:r>
    </w:p>
    <w:p w:rsidR="00633CF9" w:rsidRPr="00633CF9" w:rsidRDefault="00633CF9" w:rsidP="00633CF9">
      <w:pPr>
        <w:numPr>
          <w:ilvl w:val="0"/>
          <w:numId w:val="10"/>
        </w:numPr>
        <w:tabs>
          <w:tab w:val="clear" w:pos="709"/>
          <w:tab w:val="left" w:pos="92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составлять прогнозы выбытия скважин, кустов и инфраструктурных объектов в нерентабельные активы;</w:t>
      </w:r>
    </w:p>
    <w:p w:rsidR="00633CF9" w:rsidRPr="00633CF9" w:rsidRDefault="00633CF9" w:rsidP="00633CF9">
      <w:pPr>
        <w:numPr>
          <w:ilvl w:val="0"/>
          <w:numId w:val="10"/>
        </w:numPr>
        <w:tabs>
          <w:tab w:val="clear" w:pos="709"/>
          <w:tab w:val="left" w:pos="93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своевременно выявлять проблемные участки, период достижения по</w:t>
      </w:r>
      <w:r w:rsidRPr="00633CF9">
        <w:rPr>
          <w:rFonts w:ascii="Times New Roman" w:eastAsia="Times New Roman" w:hAnsi="Times New Roman" w:cs="Times New Roman"/>
          <w:color w:val="000000"/>
          <w:kern w:val="0"/>
          <w:sz w:val="26"/>
          <w:szCs w:val="26"/>
          <w:lang w:eastAsia="ru-RU" w:bidi="ru-RU"/>
        </w:rPr>
        <w:softHyphen/>
        <w:t>рога рентабельности для которых достаточно низкий;</w:t>
      </w:r>
    </w:p>
    <w:p w:rsidR="00633CF9" w:rsidRPr="00633CF9" w:rsidRDefault="00633CF9" w:rsidP="00633CF9">
      <w:pPr>
        <w:numPr>
          <w:ilvl w:val="0"/>
          <w:numId w:val="10"/>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оценить эффективность плана реализации инфраструктурных проектов на будущие периоды (в т.ч. формирование рекомендаций по решению про</w:t>
      </w:r>
      <w:r w:rsidRPr="00633CF9">
        <w:rPr>
          <w:rFonts w:ascii="Times New Roman" w:eastAsia="Times New Roman" w:hAnsi="Times New Roman" w:cs="Times New Roman"/>
          <w:color w:val="000000"/>
          <w:kern w:val="0"/>
          <w:sz w:val="26"/>
          <w:szCs w:val="26"/>
          <w:lang w:eastAsia="ru-RU" w:bidi="ru-RU"/>
        </w:rPr>
        <w:softHyphen/>
        <w:t>блемы ограничения пропускной способности);</w:t>
      </w:r>
    </w:p>
    <w:p w:rsidR="00633CF9" w:rsidRPr="00633CF9" w:rsidRDefault="00633CF9" w:rsidP="00633CF9">
      <w:pPr>
        <w:numPr>
          <w:ilvl w:val="0"/>
          <w:numId w:val="10"/>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разрабатывать адресные рекомендации по повышению эффективности работы фонда скважин;</w:t>
      </w:r>
    </w:p>
    <w:p w:rsidR="00633CF9" w:rsidRPr="00633CF9" w:rsidRDefault="00633CF9" w:rsidP="00633CF9">
      <w:pPr>
        <w:numPr>
          <w:ilvl w:val="0"/>
          <w:numId w:val="10"/>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повысить качество и оперативность принятия управленческих решений и выбора стратегии развития месторождения на основании;</w:t>
      </w:r>
    </w:p>
    <w:p w:rsidR="00633CF9" w:rsidRPr="00633CF9" w:rsidRDefault="00633CF9" w:rsidP="00633CF9">
      <w:pPr>
        <w:numPr>
          <w:ilvl w:val="0"/>
          <w:numId w:val="10"/>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633CF9">
        <w:rPr>
          <w:rFonts w:ascii="Times New Roman" w:eastAsia="Times New Roman" w:hAnsi="Times New Roman" w:cs="Times New Roman"/>
          <w:color w:val="000000"/>
          <w:kern w:val="0"/>
          <w:sz w:val="26"/>
          <w:szCs w:val="26"/>
          <w:lang w:eastAsia="ru-RU" w:bidi="ru-RU"/>
        </w:rPr>
        <w:t>упростить систему взаимодействия функциональных подразделений компаний.</w:t>
      </w:r>
    </w:p>
    <w:p w:rsidR="00633CF9" w:rsidRPr="00633CF9" w:rsidRDefault="00633CF9" w:rsidP="00633CF9">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sectPr w:rsidR="00633CF9" w:rsidRPr="00633CF9">
          <w:pgSz w:w="11900" w:h="16840"/>
          <w:pgMar w:top="1191" w:right="828" w:bottom="1791" w:left="1665" w:header="0" w:footer="3" w:gutter="0"/>
          <w:cols w:space="720"/>
          <w:noEndnote/>
          <w:docGrid w:linePitch="360"/>
        </w:sectPr>
      </w:pPr>
      <w:r w:rsidRPr="00633CF9">
        <w:rPr>
          <w:rFonts w:ascii="Times New Roman" w:eastAsia="Times New Roman" w:hAnsi="Times New Roman" w:cs="Times New Roman"/>
          <w:color w:val="000000"/>
          <w:kern w:val="0"/>
          <w:sz w:val="26"/>
          <w:szCs w:val="26"/>
          <w:lang w:eastAsia="ru-RU" w:bidi="ru-RU"/>
        </w:rPr>
        <w:t>Эффективность предложенной системы подтвердилась при решении та</w:t>
      </w:r>
      <w:r w:rsidRPr="00633CF9">
        <w:rPr>
          <w:rFonts w:ascii="Times New Roman" w:eastAsia="Times New Roman" w:hAnsi="Times New Roman" w:cs="Times New Roman"/>
          <w:color w:val="000000"/>
          <w:kern w:val="0"/>
          <w:sz w:val="26"/>
          <w:szCs w:val="26"/>
          <w:lang w:eastAsia="ru-RU" w:bidi="ru-RU"/>
        </w:rPr>
        <w:softHyphen/>
        <w:t>ких практических задач, как идентификация источника убыточной работы, те</w:t>
      </w:r>
      <w:r w:rsidRPr="00633CF9">
        <w:rPr>
          <w:rFonts w:ascii="Times New Roman" w:eastAsia="Times New Roman" w:hAnsi="Times New Roman" w:cs="Times New Roman"/>
          <w:color w:val="000000"/>
          <w:kern w:val="0"/>
          <w:sz w:val="26"/>
          <w:szCs w:val="26"/>
          <w:lang w:eastAsia="ru-RU" w:bidi="ru-RU"/>
        </w:rPr>
        <w:softHyphen/>
        <w:t>кущий мониторинг эксплуатации фонда, оперативное выявление проблемных скважин и разработка рекомендаций по оптимизации их работы предприятия. Разработанные методики были официально внедрены в ООО «РН-Пурнефте- газ» и продолжают использоваться в настоящее время, что свидетельствует об их высокой практической значимости и целесообразности внедрения резуль</w:t>
      </w:r>
      <w:r w:rsidRPr="00633CF9">
        <w:rPr>
          <w:rFonts w:ascii="Times New Roman" w:eastAsia="Times New Roman" w:hAnsi="Times New Roman" w:cs="Times New Roman"/>
          <w:color w:val="000000"/>
          <w:kern w:val="0"/>
          <w:sz w:val="26"/>
          <w:szCs w:val="26"/>
          <w:lang w:eastAsia="ru-RU" w:bidi="ru-RU"/>
        </w:rPr>
        <w:softHyphen/>
        <w:t>татов диссертационного исследования в компаниях нефтегазодобывающей промышленности.</w:t>
      </w:r>
    </w:p>
    <w:p w:rsidR="00633CF9" w:rsidRPr="00633CF9" w:rsidRDefault="00633CF9" w:rsidP="00633CF9"/>
    <w:sectPr w:rsidR="00633CF9" w:rsidRPr="00633CF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633CF9" w:rsidRPr="00633CF9">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Pr="00FC1229">
                      <w:rPr>
                        <w:rStyle w:val="afffff9"/>
                        <w:b w:val="0"/>
                        <w:bCs w:val="0"/>
                        <w:noProof/>
                      </w:rPr>
                      <w:t>6</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Pr="00FC1229">
                      <w:rPr>
                        <w:rStyle w:val="3b"/>
                        <w:noProof/>
                      </w:rPr>
                      <w:t>6</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E609DA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EF3639"/>
    <w:multiLevelType w:val="multilevel"/>
    <w:tmpl w:val="B9C2D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45116C"/>
    <w:multiLevelType w:val="singleLevel"/>
    <w:tmpl w:val="31D07DA0"/>
    <w:lvl w:ilvl="0">
      <w:start w:val="1"/>
      <w:numFmt w:val="decimal"/>
      <w:lvlText w:val="%1."/>
      <w:legacy w:legacy="1" w:legacySpace="0" w:legacyIndent="292"/>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9836B12"/>
    <w:multiLevelType w:val="multilevel"/>
    <w:tmpl w:val="C6FEA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59C701F"/>
    <w:multiLevelType w:val="multilevel"/>
    <w:tmpl w:val="42DA1E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F6F514B"/>
    <w:multiLevelType w:val="multilevel"/>
    <w:tmpl w:val="CA604A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3461701"/>
    <w:multiLevelType w:val="multilevel"/>
    <w:tmpl w:val="74E62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A627C6"/>
    <w:multiLevelType w:val="singleLevel"/>
    <w:tmpl w:val="19F078D4"/>
    <w:lvl w:ilvl="0">
      <w:start w:val="5"/>
      <w:numFmt w:val="decimal"/>
      <w:lvlText w:val="%1."/>
      <w:legacy w:legacy="1" w:legacySpace="0" w:legacyIndent="279"/>
      <w:lvlJc w:val="left"/>
      <w:rPr>
        <w:rFonts w:ascii="Times New Roman" w:hAnsi="Times New Roman" w:cs="Times New Roman" w:hint="default"/>
      </w:rPr>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90"/>
  </w:num>
  <w:num w:numId="8">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9">
    <w:abstractNumId w:val="76"/>
  </w:num>
  <w:num w:numId="10">
    <w:abstractNumId w:val="81"/>
  </w:num>
  <w:num w:numId="11">
    <w:abstractNumId w:val="89"/>
  </w:num>
  <w:num w:numId="12">
    <w:abstractNumId w:val="84"/>
  </w:num>
  <w:num w:numId="13">
    <w:abstractNumId w:val="8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926C7-C89D-4F57-ACD0-151C161F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15</Pages>
  <Words>3824</Words>
  <Characters>21799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2022-05-05T19:58:00Z</dcterms:created>
  <dcterms:modified xsi:type="dcterms:W3CDTF">2022-05-06T09:37:00Z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