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3A01" w14:textId="6B2ED457" w:rsidR="00D74FB4" w:rsidRDefault="00A723D6" w:rsidP="00A723D6">
      <w:pPr>
        <w:rPr>
          <w:rFonts w:ascii="Verdana" w:hAnsi="Verdana"/>
          <w:b/>
          <w:bCs/>
          <w:color w:val="000000"/>
          <w:shd w:val="clear" w:color="auto" w:fill="FFFFFF"/>
        </w:rPr>
      </w:pPr>
      <w:r>
        <w:rPr>
          <w:rFonts w:ascii="Verdana" w:hAnsi="Verdana"/>
          <w:b/>
          <w:bCs/>
          <w:color w:val="000000"/>
          <w:shd w:val="clear" w:color="auto" w:fill="FFFFFF"/>
        </w:rPr>
        <w:t>Бугрій Володимир Станіславович. Становлення та розвиток системи краєзнавчої роботи в школах Північно- Східної України (20-30-ті рр. ХХ ст.) : дис... канд. пед. наук: 13.00.01 / Житомирський держ. ун-т ім. Івана Франка. - Житомир, 2006</w:t>
      </w:r>
    </w:p>
    <w:p w14:paraId="4354DC59" w14:textId="77777777" w:rsidR="00A723D6" w:rsidRPr="00A723D6" w:rsidRDefault="00A723D6" w:rsidP="00A723D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723D6">
        <w:rPr>
          <w:rFonts w:ascii="Times New Roman" w:eastAsia="Times New Roman" w:hAnsi="Times New Roman" w:cs="Times New Roman"/>
          <w:b/>
          <w:bCs/>
          <w:color w:val="000000"/>
          <w:sz w:val="27"/>
          <w:szCs w:val="27"/>
        </w:rPr>
        <w:t>Бугрій В.С. Становлення та розвиток системи краєзнавчої роботи в школах Північно-Східної України (20-30-ті рр. ХХ ст.).</w:t>
      </w:r>
      <w:r w:rsidRPr="00A723D6">
        <w:rPr>
          <w:rFonts w:ascii="Times New Roman" w:eastAsia="Times New Roman" w:hAnsi="Times New Roman" w:cs="Times New Roman"/>
          <w:color w:val="000000"/>
          <w:sz w:val="27"/>
          <w:szCs w:val="27"/>
        </w:rPr>
        <w:t> – Рукопис.</w:t>
      </w:r>
    </w:p>
    <w:p w14:paraId="299628FC" w14:textId="77777777" w:rsidR="00A723D6" w:rsidRPr="00A723D6" w:rsidRDefault="00A723D6" w:rsidP="00A723D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723D6">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w:t>
      </w:r>
    </w:p>
    <w:p w14:paraId="00AF1F8C" w14:textId="77777777" w:rsidR="00A723D6" w:rsidRPr="00A723D6" w:rsidRDefault="00A723D6" w:rsidP="00A723D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723D6">
        <w:rPr>
          <w:rFonts w:ascii="Times New Roman" w:eastAsia="Times New Roman" w:hAnsi="Times New Roman" w:cs="Times New Roman"/>
          <w:color w:val="000000"/>
          <w:sz w:val="27"/>
          <w:szCs w:val="27"/>
        </w:rPr>
        <w:t>Дисертаційне дослідження присвячене історико-педагогічному аналізу процесу становлення та розвитку системи краєзнавчої роботи в школах Північно-Східної України в 1920-1930 рр. Розглянуто соціально-педагогічні умови становлення та розвитку системи краєзнавчої роботи, охарактеризовано теоретичне та методичне обґрунтування краєзнавчої діяльності учнів, визначено специфіку та характерні особливості здійснення цього процесу на території досліджуваного регіону. Шкільне краєзнавство проаналізовано з погляду основних компонентів педагогічної системи а саме: цільового, змістового та організаційно-технологічного. Встановлено, що краєзнавча робота шкіл Північно-Східної України в 1920-1930 рр. мала свої особливі теоретичні, практичні та соціальні умови, завдяки яким забезпечувалася масовість, творчість та систематичність у вивченні школярами рідного краю.</w:t>
      </w:r>
    </w:p>
    <w:p w14:paraId="7E950CC1" w14:textId="77777777" w:rsidR="00A723D6" w:rsidRPr="00A723D6" w:rsidRDefault="00A723D6" w:rsidP="00A723D6"/>
    <w:sectPr w:rsidR="00A723D6" w:rsidRPr="00A723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0BB9" w14:textId="77777777" w:rsidR="00D92F3E" w:rsidRDefault="00D92F3E">
      <w:pPr>
        <w:spacing w:after="0" w:line="240" w:lineRule="auto"/>
      </w:pPr>
      <w:r>
        <w:separator/>
      </w:r>
    </w:p>
  </w:endnote>
  <w:endnote w:type="continuationSeparator" w:id="0">
    <w:p w14:paraId="3883752B" w14:textId="77777777" w:rsidR="00D92F3E" w:rsidRDefault="00D9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1B10" w14:textId="77777777" w:rsidR="00D92F3E" w:rsidRDefault="00D92F3E">
      <w:pPr>
        <w:spacing w:after="0" w:line="240" w:lineRule="auto"/>
      </w:pPr>
      <w:r>
        <w:separator/>
      </w:r>
    </w:p>
  </w:footnote>
  <w:footnote w:type="continuationSeparator" w:id="0">
    <w:p w14:paraId="6C0BEC45" w14:textId="77777777" w:rsidR="00D92F3E" w:rsidRDefault="00D92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2F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3"/>
    <w:lvlOverride w:ilvl="1">
      <w:startOverride w:val="6"/>
    </w:lvlOverride>
  </w:num>
  <w:num w:numId="4">
    <w:abstractNumId w:val="5"/>
  </w:num>
  <w:num w:numId="5">
    <w:abstractNumId w:val="1"/>
  </w:num>
  <w:num w:numId="6">
    <w:abstractNumId w:val="3"/>
  </w:num>
  <w:num w:numId="7">
    <w:abstractNumId w:val="12"/>
  </w:num>
  <w:num w:numId="8">
    <w:abstractNumId w:val="9"/>
  </w:num>
  <w:num w:numId="9">
    <w:abstractNumId w:val="6"/>
  </w:num>
  <w:num w:numId="10">
    <w:abstractNumId w:val="0"/>
  </w:num>
  <w:num w:numId="11">
    <w:abstractNumId w:val="8"/>
  </w:num>
  <w:num w:numId="12">
    <w:abstractNumId w:val="7"/>
  </w:num>
  <w:num w:numId="13">
    <w:abstractNumId w:val="10"/>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5C30"/>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051B"/>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4A06"/>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2F3E"/>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16052</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2459</cp:revision>
  <dcterms:created xsi:type="dcterms:W3CDTF">2024-06-20T08:51:00Z</dcterms:created>
  <dcterms:modified xsi:type="dcterms:W3CDTF">2024-07-07T14:51:00Z</dcterms:modified>
  <cp:category/>
</cp:coreProperties>
</file>