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A47DA2" w:rsidRDefault="00A47DA2" w:rsidP="00A47DA2">
      <w:r w:rsidRPr="0075283A">
        <w:rPr>
          <w:rFonts w:ascii="Times New Roman" w:eastAsia="Calibri" w:hAnsi="Times New Roman" w:cs="Times New Roman"/>
          <w:b/>
          <w:bCs/>
          <w:sz w:val="24"/>
          <w:szCs w:val="24"/>
          <w:lang w:eastAsia="ru-RU"/>
        </w:rPr>
        <w:t>Ватагович Михайло Іванович</w:t>
      </w:r>
      <w:r w:rsidRPr="0075283A">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старший викладач</w:t>
      </w:r>
      <w:r w:rsidRPr="0075283A">
        <w:rPr>
          <w:rFonts w:ascii="Times New Roman" w:eastAsia="Calibri" w:hAnsi="Times New Roman" w:cs="Times New Roman"/>
          <w:sz w:val="24"/>
          <w:szCs w:val="24"/>
        </w:rPr>
        <w:t xml:space="preserve"> кафедри податків і фіскальної політики, Тернопільський національний економічний університет.</w:t>
      </w:r>
      <w:r w:rsidRPr="0075283A">
        <w:rPr>
          <w:rFonts w:ascii="Times New Roman" w:eastAsia="Calibri" w:hAnsi="Times New Roman" w:cs="Times New Roman"/>
          <w:b/>
          <w:sz w:val="24"/>
          <w:szCs w:val="24"/>
        </w:rPr>
        <w:t xml:space="preserve"> </w:t>
      </w:r>
      <w:r w:rsidRPr="0075283A">
        <w:rPr>
          <w:rFonts w:ascii="Times New Roman" w:eastAsia="Calibri" w:hAnsi="Times New Roman" w:cs="Times New Roman"/>
          <w:sz w:val="24"/>
          <w:szCs w:val="24"/>
        </w:rPr>
        <w:t>Назва дисертації: «Фіскальний механізм підтримки вітчизняних виробників в умовах євроінтеграції». Шифр та назва спеціальності – 08.00.08 – гроші, фінанси і кредит. Спецрада Д 58.082.01</w:t>
      </w:r>
      <w:r w:rsidRPr="0075283A">
        <w:rPr>
          <w:rFonts w:ascii="Times New Roman" w:eastAsia="Calibri" w:hAnsi="Times New Roman" w:cs="Times New Roman"/>
          <w:b/>
          <w:sz w:val="24"/>
          <w:szCs w:val="24"/>
        </w:rPr>
        <w:t xml:space="preserve"> </w:t>
      </w:r>
      <w:r w:rsidRPr="0075283A">
        <w:rPr>
          <w:rFonts w:ascii="Times New Roman" w:eastAsia="Calibri" w:hAnsi="Times New Roman" w:cs="Times New Roman"/>
          <w:sz w:val="24"/>
          <w:szCs w:val="24"/>
        </w:rPr>
        <w:t>Тернопільського національного економічного університету</w:t>
      </w:r>
    </w:p>
    <w:sectPr w:rsidR="00FC36B5" w:rsidRPr="00A47DA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34C1D-5F6C-4DD4-93D1-FA9C0EF9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2020-06-18T19:03:00Z</dcterms:created>
  <dcterms:modified xsi:type="dcterms:W3CDTF">2020-06-22T18:21:00Z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