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4F6B1B" w:rsidRDefault="004F6B1B" w:rsidP="004F6B1B">
      <w:pPr>
        <w:pStyle w:val="afffffff2"/>
        <w:jc w:val="center"/>
        <w:rPr>
          <w:rFonts w:ascii="Times New Roman" w:hAnsi="Times New Roman"/>
        </w:rPr>
      </w:pPr>
      <w:bookmarkStart w:id="0" w:name="_GoBack"/>
      <w:bookmarkEnd w:id="0"/>
      <w:r>
        <w:t>МІНІСТЕРСТВО ОХОРОНИ ЗДОРОВ</w:t>
      </w:r>
      <w:r>
        <w:rPr>
          <w:rFonts w:ascii="Times New Roman" w:hAnsi="Times New Roman"/>
        </w:rPr>
        <w:t>`Я УКРАЇНИ</w:t>
      </w:r>
    </w:p>
    <w:p w:rsidR="004F6B1B" w:rsidRDefault="004F6B1B" w:rsidP="004F6B1B">
      <w:pPr>
        <w:pStyle w:val="afffffff2"/>
        <w:jc w:val="center"/>
        <w:rPr>
          <w:rFonts w:ascii="Times New Roman" w:hAnsi="Times New Roman"/>
        </w:rPr>
      </w:pPr>
      <w:r>
        <w:rPr>
          <w:rFonts w:ascii="Times New Roman" w:hAnsi="Times New Roman"/>
        </w:rPr>
        <w:t>НАЦІОНАЛЬНА ФАРМАЦЕВТИЧНА АКАДЕМІЯ УКРАЇНИ</w:t>
      </w:r>
    </w:p>
    <w:p w:rsidR="004F6B1B" w:rsidRDefault="004F6B1B" w:rsidP="004F6B1B">
      <w:pPr>
        <w:pStyle w:val="afffffff2"/>
        <w:jc w:val="center"/>
        <w:rPr>
          <w:rFonts w:ascii="Times New Roman" w:hAnsi="Times New Roman"/>
        </w:rPr>
      </w:pPr>
    </w:p>
    <w:p w:rsidR="004F6B1B" w:rsidRDefault="004F6B1B" w:rsidP="004F6B1B">
      <w:pPr>
        <w:pStyle w:val="afffffff2"/>
        <w:jc w:val="cente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На правах рукопису</w:t>
      </w:r>
    </w:p>
    <w:p w:rsidR="004F6B1B" w:rsidRDefault="004F6B1B" w:rsidP="004F6B1B">
      <w:pPr>
        <w:pStyle w:val="afffffff2"/>
        <w:jc w:val="center"/>
        <w:rPr>
          <w:rFonts w:ascii="Times New Roman" w:hAnsi="Times New Roman"/>
        </w:rPr>
      </w:pPr>
    </w:p>
    <w:p w:rsidR="004F6B1B" w:rsidRDefault="004F6B1B" w:rsidP="004F6B1B">
      <w:pPr>
        <w:pStyle w:val="afffffff2"/>
        <w:jc w:val="center"/>
        <w:rPr>
          <w:rFonts w:ascii="Times New Roman" w:hAnsi="Times New Roman"/>
          <w:i/>
          <w:sz w:val="32"/>
        </w:rPr>
      </w:pPr>
      <w:r>
        <w:rPr>
          <w:rFonts w:ascii="Times New Roman" w:hAnsi="Times New Roman"/>
          <w:i/>
          <w:sz w:val="32"/>
        </w:rPr>
        <w:t>ШУВАНОВА ОЛЕНА ВОЛОДИМИРІВНА</w:t>
      </w:r>
    </w:p>
    <w:p w:rsidR="004F6B1B" w:rsidRDefault="004F6B1B" w:rsidP="004F6B1B">
      <w:pPr>
        <w:pStyle w:val="afffffff2"/>
        <w:ind w:left="4320" w:firstLine="720"/>
        <w:rPr>
          <w:rFonts w:ascii="Times New Roman" w:hAnsi="Times New Roman"/>
          <w:b/>
        </w:rPr>
      </w:pPr>
      <w:r>
        <w:rPr>
          <w:rFonts w:ascii="Times New Roman" w:hAnsi="Times New Roman"/>
          <w:b/>
        </w:rPr>
        <w:t xml:space="preserve">УДК </w:t>
      </w:r>
      <w:r>
        <w:rPr>
          <w:b/>
          <w:sz w:val="24"/>
        </w:rPr>
        <w:t>615.1: 621.039: 002</w:t>
      </w:r>
    </w:p>
    <w:p w:rsidR="004F6B1B" w:rsidRDefault="004F6B1B" w:rsidP="004F6B1B">
      <w:pPr>
        <w:pStyle w:val="afffffff2"/>
        <w:jc w:val="center"/>
        <w:rPr>
          <w:rFonts w:ascii="Times New Roman" w:hAnsi="Times New Roman"/>
        </w:rPr>
      </w:pPr>
    </w:p>
    <w:p w:rsidR="004F6B1B" w:rsidRDefault="004F6B1B" w:rsidP="004F6B1B">
      <w:pPr>
        <w:pStyle w:val="afffffff2"/>
        <w:jc w:val="center"/>
        <w:rPr>
          <w:rFonts w:ascii="Times New Roman" w:hAnsi="Times New Roman"/>
        </w:rPr>
      </w:pPr>
    </w:p>
    <w:p w:rsidR="004F6B1B" w:rsidRDefault="004F6B1B" w:rsidP="004F6B1B">
      <w:pPr>
        <w:pStyle w:val="afffffff2"/>
        <w:jc w:val="center"/>
        <w:rPr>
          <w:sz w:val="40"/>
        </w:rPr>
      </w:pPr>
      <w:r>
        <w:rPr>
          <w:sz w:val="40"/>
        </w:rPr>
        <w:t>НАУКОВО-МЕТОДИЧНІ ОСНОВИ ІНФОРМАЦІЙНОГО ЗАБЕЗПЕЧЕННЯ ПРИЙНЯТТЯ РІШЕНЬ У ФАРМАЦІЇ</w:t>
      </w:r>
    </w:p>
    <w:p w:rsidR="004F6B1B" w:rsidRDefault="004F6B1B" w:rsidP="004F6B1B"/>
    <w:p w:rsidR="004F6B1B" w:rsidRDefault="004F6B1B" w:rsidP="004F6B1B"/>
    <w:p w:rsidR="004F6B1B" w:rsidRDefault="004F6B1B" w:rsidP="004F6B1B"/>
    <w:p w:rsidR="004F6B1B" w:rsidRDefault="004F6B1B" w:rsidP="004F6B1B"/>
    <w:p w:rsidR="004F6B1B" w:rsidRDefault="004F6B1B" w:rsidP="004F6B1B">
      <w:pPr>
        <w:jc w:val="center"/>
        <w:rPr>
          <w:sz w:val="28"/>
        </w:rPr>
      </w:pPr>
      <w:r>
        <w:rPr>
          <w:sz w:val="28"/>
        </w:rPr>
        <w:t>Дисертація</w:t>
      </w:r>
    </w:p>
    <w:p w:rsidR="004F6B1B" w:rsidRDefault="004F6B1B" w:rsidP="004F6B1B">
      <w:pPr>
        <w:jc w:val="center"/>
        <w:rPr>
          <w:sz w:val="28"/>
        </w:rPr>
      </w:pPr>
      <w:r>
        <w:rPr>
          <w:sz w:val="28"/>
        </w:rPr>
        <w:t>на здобуття наукового ступеня</w:t>
      </w:r>
    </w:p>
    <w:p w:rsidR="004F6B1B" w:rsidRDefault="004F6B1B" w:rsidP="004F6B1B">
      <w:pPr>
        <w:jc w:val="center"/>
        <w:rPr>
          <w:sz w:val="28"/>
        </w:rPr>
      </w:pPr>
      <w:r>
        <w:rPr>
          <w:sz w:val="28"/>
        </w:rPr>
        <w:t>кандидата фармацевтичних наук</w:t>
      </w:r>
    </w:p>
    <w:p w:rsidR="004F6B1B" w:rsidRDefault="004F6B1B" w:rsidP="004F6B1B"/>
    <w:p w:rsidR="004F6B1B" w:rsidRDefault="004F6B1B" w:rsidP="004F6B1B"/>
    <w:p w:rsidR="004F6B1B" w:rsidRDefault="004F6B1B" w:rsidP="004F6B1B"/>
    <w:p w:rsidR="004F6B1B" w:rsidRDefault="004F6B1B" w:rsidP="004F6B1B">
      <w:pPr>
        <w:jc w:val="center"/>
        <w:rPr>
          <w:sz w:val="28"/>
        </w:rPr>
      </w:pPr>
      <w:r>
        <w:rPr>
          <w:sz w:val="28"/>
        </w:rPr>
        <w:t>15.00.01 — Технологія ліків та організація фармацевтичної справи</w:t>
      </w:r>
    </w:p>
    <w:p w:rsidR="004F6B1B" w:rsidRDefault="004F6B1B" w:rsidP="004F6B1B">
      <w:pPr>
        <w:pStyle w:val="1"/>
      </w:pPr>
    </w:p>
    <w:p w:rsidR="004F6B1B" w:rsidRDefault="004F6B1B" w:rsidP="004F6B1B">
      <w:pPr>
        <w:pStyle w:val="1"/>
      </w:pPr>
    </w:p>
    <w:p w:rsidR="004F6B1B" w:rsidRDefault="004F6B1B" w:rsidP="004F6B1B">
      <w:pPr>
        <w:pStyle w:val="1"/>
      </w:pPr>
    </w:p>
    <w:p w:rsidR="004F6B1B" w:rsidRDefault="004F6B1B" w:rsidP="004F6B1B">
      <w:pPr>
        <w:pStyle w:val="1"/>
      </w:pPr>
    </w:p>
    <w:p w:rsidR="004F6B1B" w:rsidRDefault="004F6B1B" w:rsidP="004F6B1B">
      <w:pPr>
        <w:pStyle w:val="1"/>
        <w:ind w:left="4320"/>
      </w:pPr>
      <w:r>
        <w:t>Науковий керівник</w:t>
      </w:r>
    </w:p>
    <w:p w:rsidR="004F6B1B" w:rsidRDefault="004F6B1B" w:rsidP="004F6B1B">
      <w:pPr>
        <w:ind w:left="4320"/>
        <w:rPr>
          <w:sz w:val="28"/>
        </w:rPr>
      </w:pPr>
      <w:r>
        <w:rPr>
          <w:sz w:val="28"/>
        </w:rPr>
        <w:t>МНУШКО ЗОЯ МИКОЛАЇВНА</w:t>
      </w:r>
    </w:p>
    <w:p w:rsidR="004F6B1B" w:rsidRDefault="004F6B1B" w:rsidP="004F6B1B">
      <w:pPr>
        <w:ind w:left="3600" w:firstLine="720"/>
        <w:rPr>
          <w:sz w:val="28"/>
        </w:rPr>
      </w:pPr>
      <w:r>
        <w:rPr>
          <w:sz w:val="28"/>
        </w:rPr>
        <w:lastRenderedPageBreak/>
        <w:t xml:space="preserve">Доктор фармацевтичних наук, </w:t>
      </w:r>
    </w:p>
    <w:p w:rsidR="004F6B1B" w:rsidRDefault="004F6B1B" w:rsidP="004F6B1B">
      <w:pPr>
        <w:ind w:left="3600" w:firstLine="720"/>
        <w:rPr>
          <w:sz w:val="28"/>
        </w:rPr>
      </w:pPr>
      <w:r>
        <w:rPr>
          <w:sz w:val="28"/>
        </w:rPr>
        <w:t>професор</w:t>
      </w:r>
    </w:p>
    <w:p w:rsidR="004F6B1B" w:rsidRDefault="004F6B1B" w:rsidP="004F6B1B"/>
    <w:p w:rsidR="004F6B1B" w:rsidRDefault="004F6B1B" w:rsidP="004F6B1B"/>
    <w:p w:rsidR="004F6B1B" w:rsidRDefault="004F6B1B" w:rsidP="004F6B1B"/>
    <w:p w:rsidR="004F6B1B" w:rsidRDefault="004F6B1B" w:rsidP="004F6B1B"/>
    <w:p w:rsidR="004F6B1B" w:rsidRDefault="004F6B1B" w:rsidP="004F6B1B"/>
    <w:p w:rsidR="004F6B1B" w:rsidRDefault="004F6B1B" w:rsidP="004F6B1B">
      <w:pPr>
        <w:pStyle w:val="20"/>
      </w:pPr>
      <w:r>
        <w:t>Харків-2001</w:t>
      </w:r>
    </w:p>
    <w:p w:rsidR="004F6B1B" w:rsidRDefault="004F6B1B" w:rsidP="004F6B1B">
      <w:pPr>
        <w:pStyle w:val="afffffff2"/>
        <w:jc w:val="center"/>
      </w:pPr>
      <w:r>
        <w:t>ЗМІСТ</w:t>
      </w:r>
    </w:p>
    <w:p w:rsidR="004F6B1B" w:rsidRDefault="004F6B1B" w:rsidP="004F6B1B">
      <w:pPr>
        <w:pStyle w:val="afffffff2"/>
        <w:jc w:val="right"/>
        <w:rPr>
          <w:b/>
        </w:rPr>
      </w:pPr>
      <w:r>
        <w:rPr>
          <w:b/>
        </w:rPr>
        <w:t>стор.</w:t>
      </w:r>
    </w:p>
    <w:p w:rsidR="004F6B1B" w:rsidRDefault="004F6B1B" w:rsidP="004F6B1B">
      <w:pPr>
        <w:pStyle w:val="afffffff2"/>
        <w:ind w:right="44"/>
        <w:rPr>
          <w:b/>
        </w:rPr>
      </w:pPr>
      <w:r>
        <w:rPr>
          <w:b/>
        </w:rPr>
        <w:t>ВСТУП ........................................................................................................</w:t>
      </w:r>
      <w:r>
        <w:rPr>
          <w:b/>
        </w:rPr>
        <w:tab/>
        <w:t>5</w:t>
      </w:r>
    </w:p>
    <w:p w:rsidR="004F6B1B" w:rsidRDefault="004F6B1B" w:rsidP="004F6B1B">
      <w:pPr>
        <w:pStyle w:val="afffffff2"/>
        <w:ind w:right="44"/>
        <w:rPr>
          <w:b/>
        </w:rPr>
      </w:pPr>
      <w:r>
        <w:t>РОЗДІЛ 1.</w:t>
      </w:r>
      <w:r>
        <w:rPr>
          <w:b/>
        </w:rPr>
        <w:tab/>
        <w:t>ВИКОРИСТАННЯ СИСТЕМ ПРИЙНЯТТЯ РІШЕНЬ У</w:t>
      </w:r>
    </w:p>
    <w:p w:rsidR="004F6B1B" w:rsidRDefault="004F6B1B" w:rsidP="004F6B1B">
      <w:pPr>
        <w:pStyle w:val="afffffff2"/>
        <w:ind w:left="720" w:right="44"/>
        <w:rPr>
          <w:b/>
        </w:rPr>
      </w:pPr>
      <w:r>
        <w:rPr>
          <w:b/>
        </w:rPr>
        <w:t>ГАЛУЗІ ВИРОБНИЦТВА ТА РЕАЛІЗАЦІЇ ЛІКАРСЬКИХ</w:t>
      </w:r>
    </w:p>
    <w:p w:rsidR="004F6B1B" w:rsidRDefault="004F6B1B" w:rsidP="004F6B1B">
      <w:pPr>
        <w:pStyle w:val="afffffff2"/>
        <w:ind w:left="720" w:right="44"/>
        <w:rPr>
          <w:rFonts w:ascii="Times New Roman" w:hAnsi="Times New Roman"/>
          <w:b/>
        </w:rPr>
      </w:pPr>
      <w:r>
        <w:rPr>
          <w:b/>
        </w:rPr>
        <w:t>ЗАСОБІВ ......................................................................................</w:t>
      </w:r>
      <w:r>
        <w:rPr>
          <w:b/>
        </w:rPr>
        <w:tab/>
        <w:t>11</w:t>
      </w:r>
    </w:p>
    <w:p w:rsidR="004F6B1B" w:rsidRDefault="004F6B1B" w:rsidP="004F6B1B">
      <w:pPr>
        <w:pStyle w:val="afffffff2"/>
        <w:ind w:left="720" w:right="44"/>
        <w:rPr>
          <w:rFonts w:ascii="Times New Roman" w:hAnsi="Times New Roman"/>
          <w:b/>
        </w:rPr>
      </w:pPr>
      <w:r>
        <w:rPr>
          <w:b/>
        </w:rPr>
        <w:t>1.1.</w:t>
      </w:r>
      <w:r>
        <w:rPr>
          <w:b/>
        </w:rPr>
        <w:tab/>
        <w:t>Аналіз та класифікація інформаційних систем у фармації</w:t>
      </w:r>
      <w:r>
        <w:rPr>
          <w:b/>
        </w:rPr>
        <w:tab/>
        <w:t>11</w:t>
      </w:r>
    </w:p>
    <w:p w:rsidR="004F6B1B" w:rsidRPr="004F6B1B" w:rsidRDefault="004F6B1B" w:rsidP="004F6B1B">
      <w:pPr>
        <w:pStyle w:val="afffffff2"/>
        <w:ind w:left="720" w:right="44"/>
        <w:rPr>
          <w:rFonts w:ascii="Times New Roman" w:hAnsi="Times New Roman"/>
          <w:b/>
        </w:rPr>
      </w:pPr>
      <w:r>
        <w:rPr>
          <w:b/>
        </w:rPr>
        <w:t>1.2.</w:t>
      </w:r>
      <w:r>
        <w:rPr>
          <w:b/>
        </w:rPr>
        <w:tab/>
        <w:t>Системи підтримки прийняття рішень в умовах аптеки........</w:t>
      </w:r>
      <w:r>
        <w:rPr>
          <w:b/>
        </w:rPr>
        <w:tab/>
        <w:t>25</w:t>
      </w:r>
    </w:p>
    <w:p w:rsidR="004F6B1B" w:rsidRDefault="004F6B1B" w:rsidP="004F6B1B">
      <w:pPr>
        <w:pStyle w:val="afffffff2"/>
        <w:ind w:right="44" w:firstLine="720"/>
        <w:rPr>
          <w:b/>
        </w:rPr>
      </w:pPr>
      <w:r>
        <w:rPr>
          <w:b/>
        </w:rPr>
        <w:t>1.3.</w:t>
      </w:r>
      <w:r>
        <w:rPr>
          <w:b/>
        </w:rPr>
        <w:tab/>
        <w:t>Використання інформаційних маркетингових систем</w:t>
      </w:r>
    </w:p>
    <w:p w:rsidR="004F6B1B" w:rsidRPr="004F6B1B" w:rsidRDefault="004F6B1B" w:rsidP="004F6B1B">
      <w:pPr>
        <w:pStyle w:val="afffffff2"/>
        <w:ind w:right="44" w:firstLine="720"/>
        <w:rPr>
          <w:rFonts w:ascii="Times New Roman" w:hAnsi="Times New Roman"/>
          <w:b/>
        </w:rPr>
      </w:pPr>
      <w:r>
        <w:rPr>
          <w:b/>
        </w:rPr>
        <w:t>в умовах фармацевтичних підприємств..........................................</w:t>
      </w:r>
      <w:r>
        <w:rPr>
          <w:b/>
        </w:rPr>
        <w:tab/>
        <w:t>29</w:t>
      </w:r>
    </w:p>
    <w:p w:rsidR="004F6B1B" w:rsidRPr="004F6B1B" w:rsidRDefault="004F6B1B" w:rsidP="004F6B1B">
      <w:pPr>
        <w:pStyle w:val="afffffff2"/>
        <w:ind w:right="44" w:firstLine="720"/>
        <w:rPr>
          <w:rFonts w:ascii="Times New Roman" w:hAnsi="Times New Roman"/>
          <w:b/>
        </w:rPr>
      </w:pPr>
      <w:r>
        <w:rPr>
          <w:b/>
        </w:rPr>
        <w:t>1.4.</w:t>
      </w:r>
      <w:r>
        <w:rPr>
          <w:b/>
        </w:rPr>
        <w:tab/>
        <w:t>Інформаційні системи для споживачів..................................</w:t>
      </w:r>
      <w:r>
        <w:rPr>
          <w:b/>
        </w:rPr>
        <w:tab/>
        <w:t>31</w:t>
      </w:r>
    </w:p>
    <w:p w:rsidR="004F6B1B" w:rsidRPr="004F6B1B" w:rsidRDefault="004F6B1B" w:rsidP="004F6B1B">
      <w:pPr>
        <w:pStyle w:val="afffffff2"/>
        <w:ind w:right="44" w:firstLine="720"/>
        <w:rPr>
          <w:rFonts w:ascii="Times New Roman" w:hAnsi="Times New Roman"/>
          <w:b/>
          <w:bCs/>
        </w:rPr>
      </w:pPr>
      <w:r>
        <w:rPr>
          <w:b/>
          <w:bCs/>
        </w:rPr>
        <w:t>ВИСНОВКИ.......................................................................................</w:t>
      </w:r>
      <w:r>
        <w:rPr>
          <w:b/>
          <w:bCs/>
        </w:rPr>
        <w:tab/>
        <w:t>33</w:t>
      </w:r>
    </w:p>
    <w:p w:rsidR="004F6B1B" w:rsidRDefault="004F6B1B" w:rsidP="004F6B1B">
      <w:pPr>
        <w:pStyle w:val="afffffff2"/>
        <w:ind w:right="44"/>
        <w:rPr>
          <w:b/>
          <w:bCs/>
        </w:rPr>
      </w:pPr>
      <w:r>
        <w:t>РОЗДІЛ 2.</w:t>
      </w:r>
      <w:r>
        <w:tab/>
      </w:r>
      <w:r>
        <w:rPr>
          <w:b/>
          <w:bCs/>
        </w:rPr>
        <w:t>ДОСЛ</w:t>
      </w:r>
      <w:r>
        <w:rPr>
          <w:rFonts w:ascii="Times New Roman" w:hAnsi="Times New Roman"/>
          <w:b/>
          <w:bCs/>
        </w:rPr>
        <w:t>І</w:t>
      </w:r>
      <w:r>
        <w:rPr>
          <w:b/>
          <w:bCs/>
        </w:rPr>
        <w:t>ДЖЕННЯ ІНФОРМАЦІЙНИХ ПОТРЕБ</w:t>
      </w:r>
    </w:p>
    <w:p w:rsidR="004F6B1B" w:rsidRDefault="004F6B1B" w:rsidP="004F6B1B">
      <w:pPr>
        <w:pStyle w:val="afffffff2"/>
        <w:ind w:right="44" w:firstLine="720"/>
        <w:rPr>
          <w:rFonts w:ascii="Times New Roman" w:hAnsi="Times New Roman"/>
        </w:rPr>
      </w:pPr>
      <w:r>
        <w:rPr>
          <w:b/>
          <w:bCs/>
        </w:rPr>
        <w:t>ПРАЦІВНИКІВ ФАРМАЦЕВТИЧНОЇ ГАЛУЗІ.............................</w:t>
      </w:r>
      <w:r>
        <w:rPr>
          <w:b/>
          <w:bCs/>
        </w:rPr>
        <w:tab/>
        <w:t>35</w:t>
      </w:r>
    </w:p>
    <w:p w:rsidR="004F6B1B" w:rsidRDefault="004F6B1B" w:rsidP="004F6B1B">
      <w:pPr>
        <w:pStyle w:val="afffffff2"/>
        <w:ind w:right="44" w:firstLine="720"/>
        <w:rPr>
          <w:b/>
        </w:rPr>
      </w:pPr>
      <w:r>
        <w:rPr>
          <w:b/>
        </w:rPr>
        <w:t>2.1.</w:t>
      </w:r>
      <w:r>
        <w:rPr>
          <w:b/>
        </w:rPr>
        <w:tab/>
        <w:t>Обґрунтування складу інформації АІПС на підставі</w:t>
      </w:r>
    </w:p>
    <w:p w:rsidR="004F6B1B" w:rsidRDefault="004F6B1B" w:rsidP="004F6B1B">
      <w:pPr>
        <w:pStyle w:val="afffffff2"/>
        <w:ind w:right="44" w:firstLine="720"/>
        <w:rPr>
          <w:b/>
        </w:rPr>
      </w:pPr>
      <w:r>
        <w:rPr>
          <w:b/>
        </w:rPr>
        <w:t>визначення інформаційних потреб працівників практичної</w:t>
      </w:r>
    </w:p>
    <w:p w:rsidR="004F6B1B" w:rsidRDefault="004F6B1B" w:rsidP="004F6B1B">
      <w:pPr>
        <w:pStyle w:val="afffffff2"/>
        <w:ind w:right="44" w:firstLine="720"/>
        <w:rPr>
          <w:rFonts w:ascii="Times New Roman" w:hAnsi="Times New Roman"/>
          <w:b/>
        </w:rPr>
      </w:pPr>
      <w:r>
        <w:rPr>
          <w:b/>
        </w:rPr>
        <w:t>охорони здоров'я, фармації та споживачів ліків..............................</w:t>
      </w:r>
      <w:r>
        <w:rPr>
          <w:b/>
        </w:rPr>
        <w:tab/>
        <w:t>35</w:t>
      </w:r>
    </w:p>
    <w:p w:rsidR="004F6B1B" w:rsidRDefault="004F6B1B" w:rsidP="00FF4453">
      <w:pPr>
        <w:pStyle w:val="afffffff2"/>
        <w:numPr>
          <w:ilvl w:val="1"/>
          <w:numId w:val="42"/>
        </w:numPr>
        <w:suppressAutoHyphens w:val="0"/>
        <w:spacing w:after="0" w:line="360" w:lineRule="auto"/>
        <w:ind w:right="44"/>
        <w:rPr>
          <w:b/>
        </w:rPr>
      </w:pPr>
      <w:r>
        <w:rPr>
          <w:b/>
        </w:rPr>
        <w:t>Визначення інформаційних потреб фахівців, які зайняті</w:t>
      </w:r>
    </w:p>
    <w:p w:rsidR="004F6B1B" w:rsidRDefault="004F6B1B" w:rsidP="004F6B1B">
      <w:pPr>
        <w:pStyle w:val="afffffff2"/>
        <w:ind w:left="720" w:right="44"/>
        <w:rPr>
          <w:rFonts w:ascii="Times New Roman" w:hAnsi="Times New Roman"/>
          <w:b/>
        </w:rPr>
      </w:pPr>
      <w:r>
        <w:rPr>
          <w:b/>
        </w:rPr>
        <w:t>у сфері виробництва та реалізації лікарських засобів....................</w:t>
      </w:r>
      <w:r>
        <w:rPr>
          <w:b/>
        </w:rPr>
        <w:tab/>
        <w:t>43</w:t>
      </w:r>
    </w:p>
    <w:p w:rsidR="004F6B1B" w:rsidRDefault="004F6B1B" w:rsidP="004F6B1B">
      <w:pPr>
        <w:pStyle w:val="afffffff2"/>
        <w:ind w:right="44" w:firstLine="720"/>
        <w:rPr>
          <w:rFonts w:ascii="Times New Roman" w:hAnsi="Times New Roman"/>
          <w:b/>
        </w:rPr>
      </w:pPr>
      <w:r>
        <w:rPr>
          <w:b/>
        </w:rPr>
        <w:t>2.3</w:t>
      </w:r>
      <w:r>
        <w:rPr>
          <w:b/>
        </w:rPr>
        <w:tab/>
        <w:t>Дослідження інформаційних потреб лікарів..........................</w:t>
      </w:r>
      <w:r>
        <w:rPr>
          <w:b/>
        </w:rPr>
        <w:tab/>
        <w:t>49</w:t>
      </w:r>
    </w:p>
    <w:p w:rsidR="004F6B1B" w:rsidRDefault="004F6B1B" w:rsidP="004F6B1B">
      <w:pPr>
        <w:pStyle w:val="afffffff2"/>
        <w:ind w:firstLine="708"/>
        <w:rPr>
          <w:b/>
          <w:noProof/>
          <w:color w:val="000000"/>
        </w:rPr>
      </w:pPr>
      <w:r>
        <w:rPr>
          <w:b/>
        </w:rPr>
        <w:lastRenderedPageBreak/>
        <w:t>2.4</w:t>
      </w:r>
      <w:r>
        <w:rPr>
          <w:b/>
        </w:rPr>
        <w:tab/>
      </w:r>
      <w:r>
        <w:rPr>
          <w:b/>
          <w:noProof/>
          <w:color w:val="000000"/>
        </w:rPr>
        <w:t>Вивчення стану забезпеченості ПЕОМ установ, що</w:t>
      </w:r>
    </w:p>
    <w:p w:rsidR="004F6B1B" w:rsidRDefault="004F6B1B" w:rsidP="004F6B1B">
      <w:pPr>
        <w:pStyle w:val="afffffff2"/>
        <w:ind w:firstLine="708"/>
        <w:rPr>
          <w:rFonts w:ascii="Times New Roman" w:hAnsi="Times New Roman"/>
          <w:b/>
        </w:rPr>
      </w:pPr>
      <w:r>
        <w:rPr>
          <w:b/>
          <w:noProof/>
          <w:color w:val="000000"/>
        </w:rPr>
        <w:t>працюють у сфері лікарського забезпечення населення</w:t>
      </w:r>
      <w:r>
        <w:rPr>
          <w:b/>
        </w:rPr>
        <w:t>..................</w:t>
      </w:r>
      <w:r>
        <w:rPr>
          <w:b/>
        </w:rPr>
        <w:tab/>
        <w:t>51</w:t>
      </w:r>
    </w:p>
    <w:p w:rsidR="004F6B1B" w:rsidRDefault="004F6B1B" w:rsidP="004F6B1B">
      <w:pPr>
        <w:pStyle w:val="afffffff2"/>
        <w:ind w:right="44" w:firstLine="720"/>
        <w:rPr>
          <w:rFonts w:ascii="Times New Roman" w:hAnsi="Times New Roman"/>
          <w:b/>
        </w:rPr>
      </w:pPr>
      <w:r>
        <w:rPr>
          <w:b/>
        </w:rPr>
        <w:t>ВИСНОВКИ........................................................................................</w:t>
      </w:r>
      <w:r>
        <w:rPr>
          <w:b/>
        </w:rPr>
        <w:tab/>
        <w:t>57</w:t>
      </w:r>
    </w:p>
    <w:p w:rsidR="004F6B1B" w:rsidRDefault="004F6B1B" w:rsidP="004F6B1B">
      <w:pPr>
        <w:pStyle w:val="afffffff2"/>
        <w:ind w:left="720" w:right="44" w:hanging="720"/>
        <w:rPr>
          <w:b/>
          <w:bCs/>
        </w:rPr>
      </w:pPr>
      <w:r>
        <w:rPr>
          <w:b/>
        </w:rPr>
        <w:t>РОЗДІЛ 3.</w:t>
      </w:r>
      <w:r>
        <w:rPr>
          <w:b/>
        </w:rPr>
        <w:tab/>
      </w:r>
      <w:r>
        <w:rPr>
          <w:b/>
          <w:bCs/>
        </w:rPr>
        <w:t>СТВОРЕННЯ ІНФОРМАЦІЙНИХ УПРАВЛІНСЬКИХ СИСТЕМ ДЛЯ ПІДТРИМКИ ПРИЙНЯТТЯ РІШЕНЬ У ФАРМАЦІЇ...................................................................................</w:t>
      </w:r>
      <w:r>
        <w:rPr>
          <w:b/>
          <w:bCs/>
        </w:rPr>
        <w:tab/>
        <w:t>59</w:t>
      </w:r>
    </w:p>
    <w:p w:rsidR="004F6B1B" w:rsidRDefault="004F6B1B" w:rsidP="004F6B1B">
      <w:pPr>
        <w:pStyle w:val="afffffff2"/>
        <w:ind w:right="44" w:firstLine="720"/>
        <w:rPr>
          <w:b/>
        </w:rPr>
      </w:pPr>
      <w:r>
        <w:rPr>
          <w:b/>
        </w:rPr>
        <w:t>3.1.</w:t>
      </w:r>
      <w:r>
        <w:rPr>
          <w:b/>
        </w:rPr>
        <w:tab/>
        <w:t>Створення інформаційно-пошукової системи «ФармІнфо»</w:t>
      </w:r>
    </w:p>
    <w:p w:rsidR="004F6B1B" w:rsidRPr="004F6B1B" w:rsidRDefault="004F6B1B" w:rsidP="004F6B1B">
      <w:pPr>
        <w:pStyle w:val="afffffff2"/>
        <w:ind w:right="44" w:firstLine="720"/>
        <w:rPr>
          <w:rFonts w:ascii="Times New Roman" w:hAnsi="Times New Roman"/>
          <w:b/>
        </w:rPr>
      </w:pPr>
      <w:r>
        <w:rPr>
          <w:b/>
        </w:rPr>
        <w:t>та її використання різними категоріями фахівців............................</w:t>
      </w:r>
      <w:r>
        <w:rPr>
          <w:b/>
        </w:rPr>
        <w:tab/>
        <w:t>59</w:t>
      </w:r>
    </w:p>
    <w:p w:rsidR="004F6B1B" w:rsidRPr="004F6B1B" w:rsidRDefault="004F6B1B" w:rsidP="004F6B1B">
      <w:pPr>
        <w:pStyle w:val="afffffff2"/>
        <w:ind w:left="1440" w:right="44"/>
        <w:rPr>
          <w:rFonts w:ascii="Times New Roman" w:hAnsi="Times New Roman"/>
          <w:b/>
        </w:rPr>
      </w:pPr>
      <w:r>
        <w:rPr>
          <w:b/>
        </w:rPr>
        <w:t>3.1.1.</w:t>
      </w:r>
      <w:r>
        <w:rPr>
          <w:b/>
        </w:rPr>
        <w:tab/>
        <w:t>Цілі та методичні підходи до створення системи  «ФармІнфо» ..............................................................................</w:t>
      </w:r>
      <w:r>
        <w:rPr>
          <w:b/>
        </w:rPr>
        <w:tab/>
        <w:t>59</w:t>
      </w:r>
    </w:p>
    <w:p w:rsidR="004F6B1B" w:rsidRPr="004F6B1B" w:rsidRDefault="004F6B1B" w:rsidP="004F6B1B">
      <w:pPr>
        <w:pStyle w:val="afffffff2"/>
        <w:ind w:left="720" w:right="44" w:firstLine="720"/>
        <w:rPr>
          <w:rFonts w:ascii="Times New Roman" w:hAnsi="Times New Roman"/>
          <w:b/>
        </w:rPr>
      </w:pPr>
      <w:r>
        <w:rPr>
          <w:b/>
        </w:rPr>
        <w:t>3.1.2.</w:t>
      </w:r>
      <w:r>
        <w:rPr>
          <w:b/>
        </w:rPr>
        <w:tab/>
        <w:t>Інформація, яка міститься в системі.............................</w:t>
      </w:r>
      <w:r>
        <w:rPr>
          <w:b/>
        </w:rPr>
        <w:tab/>
        <w:t>62</w:t>
      </w:r>
    </w:p>
    <w:p w:rsidR="004F6B1B" w:rsidRPr="004F6B1B" w:rsidRDefault="004F6B1B" w:rsidP="004F6B1B">
      <w:pPr>
        <w:pStyle w:val="afffffff2"/>
        <w:ind w:left="720" w:right="44" w:firstLine="720"/>
        <w:rPr>
          <w:rFonts w:ascii="Times New Roman" w:hAnsi="Times New Roman"/>
          <w:b/>
        </w:rPr>
      </w:pPr>
      <w:r>
        <w:rPr>
          <w:b/>
        </w:rPr>
        <w:t>3.1.3.</w:t>
      </w:r>
      <w:r>
        <w:rPr>
          <w:b/>
        </w:rPr>
        <w:tab/>
        <w:t>Структура АІПС «ФармІнфо».......................................</w:t>
      </w:r>
      <w:r>
        <w:rPr>
          <w:b/>
        </w:rPr>
        <w:tab/>
        <w:t>64</w:t>
      </w:r>
    </w:p>
    <w:p w:rsidR="004F6B1B" w:rsidRPr="004F6B1B" w:rsidRDefault="004F6B1B" w:rsidP="004F6B1B">
      <w:pPr>
        <w:pStyle w:val="afffffff2"/>
        <w:ind w:left="720" w:right="44" w:firstLine="720"/>
        <w:rPr>
          <w:rFonts w:ascii="Times New Roman" w:hAnsi="Times New Roman"/>
          <w:b/>
        </w:rPr>
      </w:pPr>
      <w:r>
        <w:rPr>
          <w:b/>
        </w:rPr>
        <w:t>3.1.4.</w:t>
      </w:r>
      <w:r>
        <w:rPr>
          <w:b/>
        </w:rPr>
        <w:tab/>
        <w:t>Принципи експлуатації системи....................................</w:t>
      </w:r>
      <w:r>
        <w:rPr>
          <w:b/>
        </w:rPr>
        <w:tab/>
        <w:t>70</w:t>
      </w:r>
    </w:p>
    <w:p w:rsidR="004F6B1B" w:rsidRDefault="004F6B1B" w:rsidP="004F6B1B">
      <w:pPr>
        <w:pStyle w:val="afffffff2"/>
        <w:ind w:right="44" w:firstLine="720"/>
        <w:rPr>
          <w:b/>
        </w:rPr>
      </w:pPr>
      <w:r>
        <w:rPr>
          <w:b/>
        </w:rPr>
        <w:t>3.2.</w:t>
      </w:r>
      <w:r>
        <w:rPr>
          <w:b/>
        </w:rPr>
        <w:tab/>
        <w:t xml:space="preserve">Опрацювання комерційної інформації у фармації з </w:t>
      </w:r>
    </w:p>
    <w:p w:rsidR="004F6B1B" w:rsidRPr="004F6B1B" w:rsidRDefault="004F6B1B" w:rsidP="004F6B1B">
      <w:pPr>
        <w:pStyle w:val="afffffff2"/>
        <w:ind w:right="44" w:firstLine="720"/>
        <w:rPr>
          <w:rFonts w:ascii="Times New Roman" w:hAnsi="Times New Roman"/>
          <w:b/>
        </w:rPr>
      </w:pPr>
      <w:r>
        <w:rPr>
          <w:b/>
        </w:rPr>
        <w:t>використанням комп’ютерних технологій........................................</w:t>
      </w:r>
      <w:r>
        <w:rPr>
          <w:b/>
        </w:rPr>
        <w:tab/>
        <w:t>74</w:t>
      </w:r>
    </w:p>
    <w:p w:rsidR="004F6B1B" w:rsidRDefault="004F6B1B" w:rsidP="004F6B1B">
      <w:pPr>
        <w:pStyle w:val="afffffff2"/>
        <w:ind w:left="720" w:right="44" w:firstLine="720"/>
        <w:rPr>
          <w:b/>
        </w:rPr>
      </w:pPr>
      <w:r>
        <w:rPr>
          <w:b/>
        </w:rPr>
        <w:t>3.2.1.</w:t>
      </w:r>
      <w:r>
        <w:rPr>
          <w:b/>
        </w:rPr>
        <w:tab/>
        <w:t>Реалізація основних вимог до інформаційних</w:t>
      </w:r>
    </w:p>
    <w:p w:rsidR="004F6B1B" w:rsidRDefault="004F6B1B" w:rsidP="004F6B1B">
      <w:pPr>
        <w:pStyle w:val="afffffff2"/>
        <w:ind w:left="720" w:right="44" w:firstLine="720"/>
        <w:rPr>
          <w:b/>
        </w:rPr>
      </w:pPr>
      <w:r>
        <w:rPr>
          <w:b/>
        </w:rPr>
        <w:t>маркетингових систем у програмі «Архіви Доктора</w:t>
      </w:r>
    </w:p>
    <w:p w:rsidR="004F6B1B" w:rsidRDefault="004F6B1B" w:rsidP="004F6B1B">
      <w:pPr>
        <w:pStyle w:val="afffffff2"/>
        <w:ind w:left="720" w:right="44" w:firstLine="720"/>
        <w:rPr>
          <w:rFonts w:ascii="Times New Roman" w:hAnsi="Times New Roman"/>
          <w:b/>
        </w:rPr>
      </w:pPr>
      <w:r>
        <w:rPr>
          <w:b/>
        </w:rPr>
        <w:t xml:space="preserve">Прайса II» («АДП </w:t>
      </w:r>
      <w:r>
        <w:rPr>
          <w:b/>
          <w:lang w:val="en-US"/>
        </w:rPr>
        <w:t>II</w:t>
      </w:r>
      <w:r>
        <w:rPr>
          <w:b/>
        </w:rPr>
        <w:t>»)...............................................................</w:t>
      </w:r>
      <w:r>
        <w:rPr>
          <w:b/>
        </w:rPr>
        <w:tab/>
        <w:t>74</w:t>
      </w:r>
    </w:p>
    <w:p w:rsidR="004F6B1B" w:rsidRDefault="004F6B1B" w:rsidP="004F6B1B">
      <w:pPr>
        <w:pStyle w:val="afffffff2"/>
        <w:ind w:left="720" w:right="44" w:firstLine="720"/>
        <w:rPr>
          <w:b/>
        </w:rPr>
      </w:pPr>
      <w:r>
        <w:rPr>
          <w:b/>
        </w:rPr>
        <w:t>3.2.2.</w:t>
      </w:r>
      <w:r>
        <w:rPr>
          <w:b/>
        </w:rPr>
        <w:tab/>
        <w:t>Основні принципи аналізу комерційної інформації</w:t>
      </w:r>
    </w:p>
    <w:p w:rsidR="004F6B1B" w:rsidRDefault="004F6B1B" w:rsidP="004F6B1B">
      <w:pPr>
        <w:pStyle w:val="afffffff2"/>
        <w:ind w:left="720" w:right="44" w:firstLine="720"/>
        <w:rPr>
          <w:rFonts w:ascii="Times New Roman" w:hAnsi="Times New Roman"/>
          <w:b/>
        </w:rPr>
      </w:pPr>
      <w:r>
        <w:rPr>
          <w:b/>
        </w:rPr>
        <w:t>у сфері виробництва та реалізації лікарських засобів............</w:t>
      </w:r>
      <w:r>
        <w:rPr>
          <w:b/>
        </w:rPr>
        <w:tab/>
        <w:t>81</w:t>
      </w:r>
    </w:p>
    <w:p w:rsidR="004F6B1B" w:rsidRDefault="004F6B1B" w:rsidP="004F6B1B">
      <w:pPr>
        <w:pStyle w:val="afffffff2"/>
        <w:ind w:left="720" w:right="44" w:firstLine="720"/>
        <w:rPr>
          <w:b/>
        </w:rPr>
      </w:pPr>
      <w:r>
        <w:rPr>
          <w:b/>
        </w:rPr>
        <w:t>3.2.3.</w:t>
      </w:r>
      <w:r>
        <w:rPr>
          <w:b/>
        </w:rPr>
        <w:tab/>
        <w:t>Загальна характеристика та структура</w:t>
      </w:r>
    </w:p>
    <w:p w:rsidR="004F6B1B" w:rsidRDefault="004F6B1B" w:rsidP="004F6B1B">
      <w:pPr>
        <w:pStyle w:val="afffffff2"/>
        <w:ind w:left="720" w:right="44" w:firstLine="720"/>
        <w:rPr>
          <w:rFonts w:ascii="Times New Roman" w:hAnsi="Times New Roman"/>
          <w:b/>
        </w:rPr>
      </w:pPr>
      <w:r>
        <w:rPr>
          <w:b/>
        </w:rPr>
        <w:t xml:space="preserve">інформаційної маркетингової системи «АДП </w:t>
      </w:r>
      <w:r>
        <w:rPr>
          <w:b/>
          <w:lang w:val="en-US"/>
        </w:rPr>
        <w:t>II</w:t>
      </w:r>
      <w:r>
        <w:rPr>
          <w:b/>
        </w:rPr>
        <w:t>»..................</w:t>
      </w:r>
      <w:r>
        <w:rPr>
          <w:b/>
        </w:rPr>
        <w:tab/>
        <w:t>83</w:t>
      </w:r>
    </w:p>
    <w:p w:rsidR="004F6B1B" w:rsidRDefault="004F6B1B" w:rsidP="004F6B1B">
      <w:pPr>
        <w:pStyle w:val="afffffff2"/>
        <w:ind w:left="720" w:right="44" w:firstLine="720"/>
        <w:rPr>
          <w:b/>
        </w:rPr>
      </w:pPr>
      <w:r>
        <w:rPr>
          <w:b/>
        </w:rPr>
        <w:t>3.2.4.</w:t>
      </w:r>
      <w:r>
        <w:rPr>
          <w:b/>
        </w:rPr>
        <w:tab/>
        <w:t xml:space="preserve">Принципи використання системи «АДП </w:t>
      </w:r>
      <w:r>
        <w:rPr>
          <w:b/>
          <w:lang w:val="en-US"/>
        </w:rPr>
        <w:t>II</w:t>
      </w:r>
      <w:r>
        <w:rPr>
          <w:b/>
        </w:rPr>
        <w:t>» в</w:t>
      </w:r>
    </w:p>
    <w:p w:rsidR="004F6B1B" w:rsidRPr="004F6B1B" w:rsidRDefault="004F6B1B" w:rsidP="004F6B1B">
      <w:pPr>
        <w:pStyle w:val="afffffff2"/>
        <w:ind w:left="720" w:right="44" w:firstLine="720"/>
        <w:rPr>
          <w:rFonts w:ascii="Times New Roman" w:hAnsi="Times New Roman"/>
          <w:b/>
        </w:rPr>
      </w:pPr>
      <w:r>
        <w:rPr>
          <w:b/>
        </w:rPr>
        <w:t>умовах Аптек.............................................................................</w:t>
      </w:r>
      <w:r>
        <w:rPr>
          <w:b/>
        </w:rPr>
        <w:tab/>
        <w:t>85</w:t>
      </w:r>
    </w:p>
    <w:p w:rsidR="004F6B1B" w:rsidRDefault="004F6B1B" w:rsidP="004F6B1B">
      <w:pPr>
        <w:pStyle w:val="afffffff2"/>
        <w:ind w:left="1440" w:right="44"/>
        <w:rPr>
          <w:b/>
        </w:rPr>
      </w:pPr>
      <w:r>
        <w:rPr>
          <w:b/>
        </w:rPr>
        <w:t>3.2.5.</w:t>
      </w:r>
      <w:r>
        <w:rPr>
          <w:b/>
        </w:rPr>
        <w:tab/>
        <w:t>Можливість системи «АДП II», яка використову-</w:t>
      </w:r>
    </w:p>
    <w:p w:rsidR="004F6B1B" w:rsidRDefault="004F6B1B" w:rsidP="004F6B1B">
      <w:pPr>
        <w:pStyle w:val="afffffff2"/>
        <w:ind w:left="1440" w:right="44"/>
        <w:rPr>
          <w:rFonts w:ascii="Times New Roman" w:hAnsi="Times New Roman"/>
          <w:b/>
        </w:rPr>
      </w:pPr>
      <w:r>
        <w:rPr>
          <w:b/>
        </w:rPr>
        <w:lastRenderedPageBreak/>
        <w:t>ється в умовах Фірм...................................................................</w:t>
      </w:r>
      <w:r>
        <w:rPr>
          <w:b/>
        </w:rPr>
        <w:tab/>
        <w:t>92</w:t>
      </w:r>
    </w:p>
    <w:p w:rsidR="004F6B1B" w:rsidRDefault="004F6B1B" w:rsidP="004F6B1B">
      <w:pPr>
        <w:pStyle w:val="afffffff2"/>
        <w:ind w:right="44" w:firstLine="720"/>
        <w:rPr>
          <w:b/>
        </w:rPr>
      </w:pPr>
      <w:r>
        <w:rPr>
          <w:b/>
        </w:rPr>
        <w:t>3.3.</w:t>
      </w:r>
      <w:r>
        <w:rPr>
          <w:b/>
        </w:rPr>
        <w:tab/>
        <w:t>Пошук шляхів вирішення проблеми несумісності фармацев-</w:t>
      </w:r>
    </w:p>
    <w:p w:rsidR="004F6B1B" w:rsidRDefault="004F6B1B" w:rsidP="004F6B1B">
      <w:pPr>
        <w:pStyle w:val="afffffff2"/>
        <w:tabs>
          <w:tab w:val="left" w:pos="8505"/>
        </w:tabs>
        <w:ind w:left="720" w:right="44"/>
        <w:rPr>
          <w:rFonts w:ascii="Times New Roman" w:hAnsi="Times New Roman"/>
          <w:b/>
        </w:rPr>
      </w:pPr>
      <w:r>
        <w:rPr>
          <w:b/>
        </w:rPr>
        <w:t>тичної інформації у процесі електронного обміну даними............</w:t>
      </w:r>
      <w:r>
        <w:rPr>
          <w:b/>
        </w:rPr>
        <w:tab/>
        <w:t>103</w:t>
      </w:r>
    </w:p>
    <w:p w:rsidR="004F6B1B" w:rsidRDefault="004F6B1B" w:rsidP="004F6B1B">
      <w:pPr>
        <w:pStyle w:val="afffffff2"/>
        <w:tabs>
          <w:tab w:val="left" w:pos="8505"/>
        </w:tabs>
        <w:ind w:left="720" w:right="44"/>
        <w:rPr>
          <w:rFonts w:ascii="Times New Roman" w:hAnsi="Times New Roman"/>
          <w:b/>
        </w:rPr>
      </w:pPr>
      <w:r>
        <w:rPr>
          <w:b/>
        </w:rPr>
        <w:t>3.4.    Аналіз ефективності прийняття рішень з використанням інформаційної маркетингової системи.............................................</w:t>
      </w:r>
      <w:r>
        <w:rPr>
          <w:b/>
        </w:rPr>
        <w:tab/>
        <w:t>108</w:t>
      </w:r>
    </w:p>
    <w:p w:rsidR="004F6B1B" w:rsidRDefault="004F6B1B" w:rsidP="004F6B1B">
      <w:pPr>
        <w:pStyle w:val="afffffff2"/>
        <w:tabs>
          <w:tab w:val="left" w:pos="8505"/>
        </w:tabs>
        <w:ind w:right="44" w:firstLine="720"/>
        <w:rPr>
          <w:rFonts w:ascii="Times New Roman" w:hAnsi="Times New Roman"/>
          <w:b/>
        </w:rPr>
      </w:pPr>
      <w:r>
        <w:rPr>
          <w:b/>
        </w:rPr>
        <w:t>ВИСНОВКИ........................................................................................</w:t>
      </w:r>
      <w:r>
        <w:rPr>
          <w:b/>
        </w:rPr>
        <w:tab/>
        <w:t>114</w:t>
      </w:r>
    </w:p>
    <w:p w:rsidR="004F6B1B" w:rsidRDefault="004F6B1B" w:rsidP="004F6B1B">
      <w:pPr>
        <w:pStyle w:val="7"/>
        <w:tabs>
          <w:tab w:val="left" w:pos="284"/>
        </w:tabs>
        <w:ind w:left="720" w:hanging="720"/>
        <w:rPr>
          <w:rFonts w:ascii="Times New Roman CYR" w:hAnsi="Times New Roman CYR"/>
          <w:sz w:val="28"/>
        </w:rPr>
      </w:pPr>
      <w:r>
        <w:rPr>
          <w:b/>
          <w:bCs/>
          <w:sz w:val="28"/>
        </w:rPr>
        <w:t>РОЗДІЛ 4</w:t>
      </w:r>
      <w:r>
        <w:t>.</w:t>
      </w:r>
      <w:r>
        <w:rPr>
          <w:b/>
        </w:rPr>
        <w:tab/>
      </w:r>
      <w:r>
        <w:rPr>
          <w:rFonts w:ascii="Times New Roman CYR" w:hAnsi="Times New Roman CYR"/>
          <w:sz w:val="28"/>
        </w:rPr>
        <w:t>РОЗРОБКА ЕКСПЕРТНОЇ СИСТЕМИ «СУБСТАНЦІЇ ЛІКАРСЬКИХ ЗАСОБІВ»................................................................. 116</w:t>
      </w:r>
    </w:p>
    <w:p w:rsidR="004F6B1B" w:rsidRDefault="004F6B1B" w:rsidP="004F6B1B">
      <w:pPr>
        <w:pStyle w:val="afffffff2"/>
        <w:tabs>
          <w:tab w:val="left" w:pos="8505"/>
        </w:tabs>
        <w:ind w:right="44" w:firstLine="720"/>
        <w:rPr>
          <w:b/>
        </w:rPr>
      </w:pPr>
      <w:r>
        <w:rPr>
          <w:b/>
        </w:rPr>
        <w:t xml:space="preserve">4.1.    Визначення експертних систем та їх використання у </w:t>
      </w:r>
    </w:p>
    <w:p w:rsidR="004F6B1B" w:rsidRDefault="004F6B1B" w:rsidP="004F6B1B">
      <w:pPr>
        <w:pStyle w:val="afffffff2"/>
        <w:tabs>
          <w:tab w:val="left" w:pos="8505"/>
        </w:tabs>
        <w:ind w:right="44" w:firstLine="720"/>
        <w:rPr>
          <w:rFonts w:ascii="Times New Roman" w:hAnsi="Times New Roman"/>
          <w:b/>
        </w:rPr>
      </w:pPr>
      <w:r>
        <w:rPr>
          <w:b/>
        </w:rPr>
        <w:t>галузі виробництва та реалізації лікарських засобів.......................</w:t>
      </w:r>
      <w:r>
        <w:rPr>
          <w:b/>
        </w:rPr>
        <w:tab/>
        <w:t>116</w:t>
      </w:r>
    </w:p>
    <w:p w:rsidR="004F6B1B" w:rsidRDefault="004F6B1B" w:rsidP="004F6B1B">
      <w:pPr>
        <w:pStyle w:val="afffffff2"/>
        <w:tabs>
          <w:tab w:val="left" w:pos="8505"/>
        </w:tabs>
        <w:ind w:right="44" w:firstLine="720"/>
        <w:rPr>
          <w:b/>
        </w:rPr>
      </w:pPr>
      <w:r>
        <w:rPr>
          <w:b/>
        </w:rPr>
        <w:t>4.2.    Розробка експертної системи для прийняття рішень у галузі</w:t>
      </w:r>
    </w:p>
    <w:p w:rsidR="004F6B1B" w:rsidRPr="004F6B1B" w:rsidRDefault="004F6B1B" w:rsidP="004F6B1B">
      <w:pPr>
        <w:pStyle w:val="afffffff2"/>
        <w:tabs>
          <w:tab w:val="left" w:pos="8505"/>
        </w:tabs>
        <w:ind w:right="44" w:firstLine="720"/>
        <w:rPr>
          <w:rFonts w:ascii="Times New Roman" w:hAnsi="Times New Roman"/>
          <w:b/>
        </w:rPr>
      </w:pPr>
      <w:r>
        <w:rPr>
          <w:b/>
        </w:rPr>
        <w:t>виробництва фармацевтичних субстанцій.......................................</w:t>
      </w:r>
      <w:r>
        <w:rPr>
          <w:b/>
        </w:rPr>
        <w:tab/>
        <w:t>122</w:t>
      </w:r>
    </w:p>
    <w:p w:rsidR="004F6B1B" w:rsidRDefault="004F6B1B" w:rsidP="004F6B1B">
      <w:pPr>
        <w:pStyle w:val="afffffff2"/>
        <w:tabs>
          <w:tab w:val="left" w:pos="8505"/>
        </w:tabs>
        <w:ind w:left="720" w:right="44"/>
        <w:rPr>
          <w:rFonts w:ascii="Times New Roman" w:hAnsi="Times New Roman"/>
          <w:b/>
          <w:lang w:val="en-US"/>
        </w:rPr>
      </w:pPr>
      <w:r>
        <w:rPr>
          <w:b/>
        </w:rPr>
        <w:t>4.3.    Потенційна база фармакологічно-активних речовин............</w:t>
      </w:r>
      <w:r>
        <w:rPr>
          <w:b/>
        </w:rPr>
        <w:tab/>
        <w:t>133</w:t>
      </w:r>
    </w:p>
    <w:p w:rsidR="004F6B1B" w:rsidRDefault="004F6B1B" w:rsidP="004F6B1B">
      <w:pPr>
        <w:pStyle w:val="afffffff2"/>
        <w:tabs>
          <w:tab w:val="left" w:pos="8505"/>
        </w:tabs>
        <w:ind w:right="44" w:firstLine="720"/>
        <w:rPr>
          <w:b/>
        </w:rPr>
      </w:pPr>
      <w:r>
        <w:rPr>
          <w:b/>
        </w:rPr>
        <w:t>ВИСНОВКИ........................................................................................</w:t>
      </w:r>
      <w:r>
        <w:rPr>
          <w:b/>
        </w:rPr>
        <w:tab/>
        <w:t>141</w:t>
      </w:r>
    </w:p>
    <w:p w:rsidR="004F6B1B" w:rsidRDefault="004F6B1B" w:rsidP="004F6B1B">
      <w:pPr>
        <w:pStyle w:val="afffffff2"/>
        <w:tabs>
          <w:tab w:val="left" w:pos="8505"/>
        </w:tabs>
        <w:ind w:right="44" w:firstLine="720"/>
        <w:rPr>
          <w:b/>
        </w:rPr>
      </w:pPr>
      <w:r>
        <w:rPr>
          <w:b/>
        </w:rPr>
        <w:t>ЗАГАЛЬН</w:t>
      </w:r>
      <w:r>
        <w:rPr>
          <w:rFonts w:ascii="Times New Roman" w:hAnsi="Times New Roman"/>
          <w:b/>
        </w:rPr>
        <w:t xml:space="preserve">І </w:t>
      </w:r>
      <w:r>
        <w:rPr>
          <w:b/>
        </w:rPr>
        <w:t>ВИСНОВКИ....................................................................</w:t>
      </w:r>
      <w:r>
        <w:rPr>
          <w:b/>
        </w:rPr>
        <w:tab/>
        <w:t>142</w:t>
      </w:r>
    </w:p>
    <w:p w:rsidR="004F6B1B" w:rsidRDefault="004F6B1B" w:rsidP="004F6B1B">
      <w:pPr>
        <w:pStyle w:val="afffffff2"/>
        <w:tabs>
          <w:tab w:val="left" w:pos="8505"/>
        </w:tabs>
        <w:ind w:right="44" w:firstLine="720"/>
        <w:rPr>
          <w:b/>
        </w:rPr>
      </w:pPr>
      <w:r>
        <w:rPr>
          <w:b/>
        </w:rPr>
        <w:t>СПИСОК ВИКОРИСТАНИХ ДЖЕРЕЛ...........................................</w:t>
      </w:r>
      <w:r>
        <w:rPr>
          <w:b/>
        </w:rPr>
        <w:tab/>
        <w:t>144</w:t>
      </w:r>
    </w:p>
    <w:p w:rsidR="004F6B1B" w:rsidRDefault="004F6B1B" w:rsidP="004F6B1B">
      <w:pPr>
        <w:pStyle w:val="afffffff2"/>
        <w:tabs>
          <w:tab w:val="left" w:pos="8505"/>
        </w:tabs>
        <w:ind w:right="44" w:firstLine="720"/>
        <w:rPr>
          <w:b/>
        </w:rPr>
      </w:pPr>
      <w:r>
        <w:rPr>
          <w:b/>
        </w:rPr>
        <w:t>ДОДАТКИ.......................................................................................</w:t>
      </w:r>
      <w:r>
        <w:rPr>
          <w:b/>
        </w:rPr>
        <w:tab/>
        <w:t>160</w:t>
      </w:r>
    </w:p>
    <w:p w:rsidR="005521DD" w:rsidRDefault="005521DD" w:rsidP="005521DD">
      <w:pPr>
        <w:pStyle w:val="3fffb"/>
        <w:keepNext/>
        <w:jc w:val="center"/>
      </w:pPr>
    </w:p>
    <w:p w:rsidR="004F6B1B" w:rsidRDefault="004F6B1B" w:rsidP="005521DD">
      <w:pPr>
        <w:pStyle w:val="3fffb"/>
        <w:keepNext/>
        <w:jc w:val="center"/>
      </w:pPr>
    </w:p>
    <w:p w:rsidR="004F6B1B" w:rsidRDefault="004F6B1B" w:rsidP="004F6B1B">
      <w:pPr>
        <w:pStyle w:val="afffffff6"/>
        <w:spacing w:line="460" w:lineRule="exact"/>
        <w:outlineLvl w:val="0"/>
        <w:rPr>
          <w:bCs/>
          <w:szCs w:val="26"/>
        </w:rPr>
      </w:pPr>
      <w:r>
        <w:rPr>
          <w:bCs/>
          <w:szCs w:val="26"/>
        </w:rPr>
        <w:t>ВСТУП</w:t>
      </w:r>
    </w:p>
    <w:p w:rsidR="004F6B1B" w:rsidRDefault="004F6B1B" w:rsidP="004F6B1B">
      <w:pPr>
        <w:pStyle w:val="6"/>
        <w:widowControl/>
        <w:spacing w:line="460" w:lineRule="exact"/>
        <w:ind w:left="708" w:firstLine="372"/>
        <w:rPr>
          <w:bCs/>
          <w:sz w:val="28"/>
          <w:szCs w:val="26"/>
        </w:rPr>
      </w:pPr>
      <w:r>
        <w:rPr>
          <w:bCs/>
          <w:sz w:val="28"/>
          <w:szCs w:val="26"/>
        </w:rPr>
        <w:t>Актуальність теми</w:t>
      </w:r>
    </w:p>
    <w:p w:rsidR="004F6B1B" w:rsidRDefault="004F6B1B" w:rsidP="004F6B1B">
      <w:pPr>
        <w:spacing w:line="460" w:lineRule="exact"/>
        <w:ind w:firstLine="1080"/>
        <w:jc w:val="both"/>
        <w:rPr>
          <w:sz w:val="28"/>
          <w:szCs w:val="26"/>
          <w:lang w:val="uk-UA"/>
        </w:rPr>
      </w:pPr>
      <w:r>
        <w:rPr>
          <w:sz w:val="28"/>
          <w:szCs w:val="26"/>
          <w:lang w:val="uk-UA"/>
        </w:rPr>
        <w:t xml:space="preserve">Спеціалістам, які працюють у галузі виробництва та реалізації лікарських засобів, потрібна оперативна, об'єктивна та достовірна інформація щодо стану фармацевтичного ринку. Ця інформація має значний обсяг і </w:t>
      </w:r>
      <w:r>
        <w:rPr>
          <w:sz w:val="28"/>
          <w:szCs w:val="26"/>
          <w:lang w:val="uk-UA"/>
        </w:rPr>
        <w:lastRenderedPageBreak/>
        <w:t>динамічність. Її зміни стосуються всіх сфер діяльності: нормативної, наукової та комерційної. Виходячи з цього, створення маркетингових інформаційних систем для підтримки прийняття рішень у фармації є актуальним. Цінність таких систем полягає у тому, що вони узагальнюють зведення та досвід у певній галузі знань, дозволяють накопичувати, зберігати та постійно поновлювати інформацію.</w:t>
      </w:r>
    </w:p>
    <w:p w:rsidR="004F6B1B" w:rsidRDefault="004F6B1B" w:rsidP="004F6B1B">
      <w:pPr>
        <w:spacing w:line="460" w:lineRule="exact"/>
        <w:ind w:firstLine="900"/>
        <w:jc w:val="both"/>
        <w:rPr>
          <w:sz w:val="28"/>
          <w:szCs w:val="26"/>
          <w:lang w:val="uk-UA"/>
        </w:rPr>
      </w:pPr>
      <w:r>
        <w:rPr>
          <w:sz w:val="28"/>
          <w:szCs w:val="26"/>
          <w:lang w:val="uk-UA"/>
        </w:rPr>
        <w:t>У напрямку фармацевтичної інформації та створення інформаційно-пошукових систем в Україні проводилися наукові дослідження Б. Л. Парновським, Л. Г. Москаленко, З. М. Мнушко, А. С. Немченко, Т. В. Вельцман та іншими. Проте до цього часу практично відсутнє науково-методичне обґрунтування інформаційного забезпечення фахівців, які працюють у галузі виробництва та реалізації лікарських засобів за нових економічних умов, при децентралізації управління, розвитку комп`ютеризації і телекомунікаційних мереж.</w:t>
      </w:r>
    </w:p>
    <w:p w:rsidR="004F6B1B" w:rsidRDefault="004F6B1B" w:rsidP="004F6B1B">
      <w:pPr>
        <w:spacing w:line="460" w:lineRule="exact"/>
        <w:ind w:firstLine="900"/>
        <w:jc w:val="both"/>
        <w:rPr>
          <w:sz w:val="28"/>
          <w:szCs w:val="26"/>
          <w:lang w:val="uk-UA"/>
        </w:rPr>
      </w:pPr>
      <w:r>
        <w:rPr>
          <w:sz w:val="28"/>
          <w:szCs w:val="26"/>
          <w:lang w:val="uk-UA"/>
        </w:rPr>
        <w:t>До недоліків існуючих інформаційних систем, які знайшли використання у фармацевтичній галузі, можна віднести те, що вони не завжди реалізують весь обсяг необхідних користувачу запитів, адаптовані до умов певної країни, містять обмежену кількість інформації, не здатні до проведення аналізу. Важливою проблемою є сумісність інформації у різних системах та автоматизація її обміну. Усе вищевикладене сприяло вибору теми дисертаційної роботи, визначило її мету і завдання, структуру та логіку, зумовило необхідність та актуальність роботи.</w:t>
      </w:r>
    </w:p>
    <w:p w:rsidR="004F6B1B" w:rsidRDefault="004F6B1B" w:rsidP="004F6B1B">
      <w:pPr>
        <w:spacing w:line="460" w:lineRule="exact"/>
        <w:ind w:firstLine="900"/>
        <w:jc w:val="both"/>
        <w:rPr>
          <w:sz w:val="28"/>
          <w:szCs w:val="26"/>
          <w:lang w:val="uk-UA"/>
        </w:rPr>
      </w:pPr>
    </w:p>
    <w:p w:rsidR="004F6B1B" w:rsidRDefault="004F6B1B" w:rsidP="004F6B1B">
      <w:pPr>
        <w:spacing w:line="460" w:lineRule="exact"/>
        <w:ind w:left="372" w:firstLine="708"/>
        <w:jc w:val="both"/>
        <w:rPr>
          <w:b/>
          <w:bCs/>
          <w:sz w:val="28"/>
          <w:szCs w:val="26"/>
          <w:lang w:val="uk-UA"/>
        </w:rPr>
      </w:pPr>
      <w:r>
        <w:rPr>
          <w:b/>
          <w:bCs/>
          <w:sz w:val="28"/>
          <w:szCs w:val="26"/>
          <w:lang w:val="uk-UA"/>
        </w:rPr>
        <w:t>Зв’язок роботи з науковими програмами, планами, темами</w:t>
      </w:r>
    </w:p>
    <w:p w:rsidR="004F6B1B" w:rsidRDefault="004F6B1B" w:rsidP="004F6B1B">
      <w:pPr>
        <w:pStyle w:val="afffffff9"/>
        <w:spacing w:line="460" w:lineRule="exact"/>
        <w:ind w:left="0" w:firstLine="1080"/>
        <w:rPr>
          <w:szCs w:val="26"/>
          <w:lang w:val="uk-UA"/>
        </w:rPr>
      </w:pPr>
      <w:r>
        <w:rPr>
          <w:szCs w:val="26"/>
          <w:lang w:val="uk-UA"/>
        </w:rPr>
        <w:t>Дисертаційна робота виконана у відповідності з планом науково-дослідних робіт Національної фармацевтичної академії України (номер державної реєстрації 0198 У 007007) і проблемної комісії «Фармація» МОЗ України.</w:t>
      </w:r>
    </w:p>
    <w:p w:rsidR="004F6B1B" w:rsidRDefault="004F6B1B" w:rsidP="004F6B1B">
      <w:pPr>
        <w:pStyle w:val="afffffff9"/>
        <w:spacing w:line="460" w:lineRule="exact"/>
        <w:ind w:left="-180"/>
        <w:rPr>
          <w:szCs w:val="26"/>
          <w:lang w:val="uk-UA"/>
        </w:rPr>
      </w:pPr>
    </w:p>
    <w:p w:rsidR="004F6B1B" w:rsidRPr="004F6B1B" w:rsidRDefault="004F6B1B" w:rsidP="004F6B1B">
      <w:pPr>
        <w:pStyle w:val="afffffff9"/>
        <w:spacing w:line="460" w:lineRule="exact"/>
        <w:ind w:left="180"/>
        <w:rPr>
          <w:b/>
          <w:bCs/>
          <w:szCs w:val="26"/>
          <w:lang w:val="uk-UA"/>
        </w:rPr>
      </w:pPr>
      <w:r w:rsidRPr="004F6B1B">
        <w:rPr>
          <w:b/>
          <w:bCs/>
          <w:szCs w:val="26"/>
          <w:lang w:val="uk-UA"/>
        </w:rPr>
        <w:t>Мета і задачі дослідження</w:t>
      </w:r>
    </w:p>
    <w:p w:rsidR="004F6B1B" w:rsidRDefault="004F6B1B" w:rsidP="004F6B1B">
      <w:pPr>
        <w:pStyle w:val="afffffff9"/>
        <w:spacing w:line="460" w:lineRule="exact"/>
        <w:ind w:left="0" w:firstLine="1080"/>
        <w:rPr>
          <w:szCs w:val="26"/>
          <w:lang w:val="uk-UA"/>
        </w:rPr>
      </w:pPr>
      <w:r>
        <w:rPr>
          <w:szCs w:val="26"/>
          <w:lang w:val="uk-UA"/>
        </w:rPr>
        <w:lastRenderedPageBreak/>
        <w:t>Метою дослідження є розробка науково-методичних підходів до створення інформаційного забезпечення прийняття рішень у процесі виробництва та реалізації лікарських засобів на основі вивчення інформаційних потреб фахівців.</w:t>
      </w:r>
    </w:p>
    <w:p w:rsidR="004F6B1B" w:rsidRDefault="004F6B1B" w:rsidP="004F6B1B">
      <w:pPr>
        <w:pStyle w:val="afffffff9"/>
        <w:spacing w:line="460" w:lineRule="exact"/>
        <w:rPr>
          <w:szCs w:val="26"/>
        </w:rPr>
      </w:pPr>
      <w:r>
        <w:rPr>
          <w:szCs w:val="26"/>
        </w:rPr>
        <w:t>Для здійснення поставленої мети були визначені такі завдання:</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вивчення досвіду використання інформаційних систем для підтримки рішень у процесі виробництва та реалізації ліків, аналіз та класифікація існуючих систем;</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визначення перспективних напрямків інформаційно-технічного забезпечення фармацевтичної галузі;</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визначення потреб в інформації фахівців, які працюють у галузі виробництва ліків та лікарського забезпечення населення;</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оцінка рівня забезпеченості комп’ютерами та оргтехнікою фармацевтичних підприємств та визначення потреб фахівців у відповідних програмах;</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розробка методики впорядкування інформаційного потоку щодо властивостей лікарських засобів, що надходить до фахівців, створення універсальної системи, здатної задовольнити інформаційні потреби фахівців галузей виробництва та реалізації лікарських засобів;</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 xml:space="preserve">визначення основних підходів до опрацювання комерційної інформації у фармації з використанням комп’ютерних технологій та створення інформаційної маркетингової системи з визначенням її ефективності; </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дослідження сучасного стану проблеми сумісності фармацевтичної інформації та обґрунтування методики вирішення проблеми інформаційного обміну у електронному вигляді;</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створення матриці експертної системи з питань доцільності виробництва в Україні фармацевтичних субстанцій;</w:t>
      </w:r>
    </w:p>
    <w:p w:rsidR="004F6B1B" w:rsidRDefault="004F6B1B" w:rsidP="00FF4453">
      <w:pPr>
        <w:pStyle w:val="afffffff9"/>
        <w:numPr>
          <w:ilvl w:val="0"/>
          <w:numId w:val="44"/>
        </w:numPr>
        <w:tabs>
          <w:tab w:val="clear" w:pos="360"/>
          <w:tab w:val="num" w:pos="0"/>
          <w:tab w:val="left" w:pos="720"/>
        </w:tabs>
        <w:suppressAutoHyphens w:val="0"/>
        <w:spacing w:after="0" w:line="460" w:lineRule="exact"/>
        <w:ind w:left="0" w:firstLine="180"/>
        <w:jc w:val="both"/>
        <w:rPr>
          <w:szCs w:val="26"/>
        </w:rPr>
      </w:pPr>
      <w:r>
        <w:rPr>
          <w:szCs w:val="26"/>
        </w:rPr>
        <w:t>вивчення стану виробництва в Україні фармацевтичних субстанцій та формування інформаційної бази запатентованих наукових розробок, які є перспективними для вітчизняного фармацевтичного виробництва.</w:t>
      </w:r>
    </w:p>
    <w:p w:rsidR="004F6B1B" w:rsidRDefault="004F6B1B" w:rsidP="004F6B1B">
      <w:pPr>
        <w:pStyle w:val="afffffff9"/>
        <w:spacing w:line="460" w:lineRule="exact"/>
        <w:ind w:left="0" w:firstLine="1080"/>
        <w:rPr>
          <w:szCs w:val="26"/>
          <w:lang w:val="uk-UA"/>
        </w:rPr>
      </w:pPr>
      <w:r>
        <w:rPr>
          <w:i/>
          <w:iCs/>
          <w:szCs w:val="26"/>
        </w:rPr>
        <w:lastRenderedPageBreak/>
        <w:t>Об’єкти дослідження.</w:t>
      </w:r>
      <w:r>
        <w:rPr>
          <w:szCs w:val="26"/>
        </w:rPr>
        <w:t xml:space="preserve"> </w:t>
      </w:r>
      <w:r>
        <w:rPr>
          <w:szCs w:val="26"/>
          <w:lang w:val="uk-UA"/>
        </w:rPr>
        <w:t>Об'єктами дослідження були 42 виробничі підприємства, 60 аптечних закладів, 70 оптових фармацевтичних фірм, 37 інформаційно-довідкових та інформаційних маркетингових систем щодо лікарських засобів, 1575 анкет (провізорів та лікарів), 104 патенти на біологічно активні речовини, 19 сайтів з медицини та фармації у мережі Internet.</w:t>
      </w:r>
    </w:p>
    <w:p w:rsidR="004F6B1B" w:rsidRDefault="004F6B1B" w:rsidP="004F6B1B">
      <w:pPr>
        <w:pStyle w:val="afffffff9"/>
        <w:spacing w:line="460" w:lineRule="exact"/>
        <w:ind w:left="0" w:firstLine="1080"/>
        <w:rPr>
          <w:szCs w:val="26"/>
          <w:lang w:val="uk-UA"/>
        </w:rPr>
      </w:pPr>
      <w:r>
        <w:rPr>
          <w:i/>
          <w:iCs/>
          <w:szCs w:val="26"/>
          <w:lang w:val="uk-UA"/>
        </w:rPr>
        <w:t>Предмет дослідження</w:t>
      </w:r>
      <w:r>
        <w:rPr>
          <w:szCs w:val="26"/>
          <w:lang w:val="uk-UA"/>
        </w:rPr>
        <w:t>. Предметом дослідження була структура інформації, яка використовується у процесі виробництва та реалізації лікарських засобів; потреби фахівців у спеціальній фармацевтичній інформації; процеси впровадження сучасних інформаційних технологій у фармацевтичній галузі; стан забезпеченості фармацевтичних організацій сучасними технічними засобами для опрацювання інформації; проблеми обміну фармацевтичною інформацією, яка представлена у електронному вигляді; стан та перспективи виробництва фармацевтичних субстанцій в Україні.</w:t>
      </w:r>
    </w:p>
    <w:p w:rsidR="004F6B1B" w:rsidRDefault="004F6B1B" w:rsidP="004F6B1B">
      <w:pPr>
        <w:pStyle w:val="afffffff9"/>
        <w:spacing w:line="460" w:lineRule="exact"/>
        <w:ind w:left="0" w:firstLine="1080"/>
        <w:rPr>
          <w:szCs w:val="26"/>
          <w:lang w:val="uk-UA"/>
        </w:rPr>
      </w:pPr>
      <w:r>
        <w:rPr>
          <w:i/>
          <w:iCs/>
          <w:szCs w:val="26"/>
          <w:lang w:val="uk-UA"/>
        </w:rPr>
        <w:t>Методи дослідження.</w:t>
      </w:r>
      <w:r>
        <w:rPr>
          <w:szCs w:val="26"/>
          <w:lang w:val="uk-UA"/>
        </w:rPr>
        <w:t xml:space="preserve"> Для визначення потреб у інформації та оцінки рівня забезпеченості фармацевтичних підприємств комп`ютерами та оргтехнікою використані методи анкетування та інтерв’ювання. Для розробки методики впорядкування інформаційного потоку та визначення основних підходів до опрацювання комерційної інформації у фармації використано методи системного аналізу, лінійного програмування та моделювання. При розрахунку ефективності маркетингової інформаційної системи було використано метод хронометражу. Метод експертних оцінок було застосовано під час створення експертної системи.</w:t>
      </w:r>
    </w:p>
    <w:p w:rsidR="004F6B1B" w:rsidRDefault="004F6B1B" w:rsidP="004F6B1B">
      <w:pPr>
        <w:pStyle w:val="afffffff9"/>
        <w:spacing w:line="460" w:lineRule="exact"/>
        <w:ind w:left="0" w:firstLine="1080"/>
        <w:rPr>
          <w:szCs w:val="26"/>
          <w:lang w:val="uk-UA"/>
        </w:rPr>
      </w:pPr>
    </w:p>
    <w:p w:rsidR="004F6B1B" w:rsidRDefault="004F6B1B" w:rsidP="004F6B1B">
      <w:pPr>
        <w:pStyle w:val="afffffff9"/>
        <w:spacing w:line="460" w:lineRule="exact"/>
        <w:ind w:left="0" w:firstLine="1080"/>
        <w:rPr>
          <w:b/>
          <w:bCs/>
          <w:szCs w:val="26"/>
          <w:lang w:val="uk-UA"/>
        </w:rPr>
      </w:pPr>
      <w:r>
        <w:rPr>
          <w:b/>
          <w:bCs/>
          <w:szCs w:val="26"/>
          <w:lang w:val="uk-UA"/>
        </w:rPr>
        <w:t>Наукова новизна одержаних результатів</w:t>
      </w:r>
    </w:p>
    <w:p w:rsidR="004F6B1B" w:rsidRDefault="004F6B1B" w:rsidP="004F6B1B">
      <w:pPr>
        <w:pStyle w:val="afffffff9"/>
        <w:spacing w:line="460" w:lineRule="exact"/>
        <w:ind w:left="0" w:firstLine="1080"/>
        <w:rPr>
          <w:szCs w:val="26"/>
          <w:lang w:val="uk-UA"/>
        </w:rPr>
      </w:pPr>
      <w:r>
        <w:rPr>
          <w:szCs w:val="26"/>
          <w:lang w:val="uk-UA"/>
        </w:rPr>
        <w:t>На основі вивчення інформаційних потреб фахівців, які працюють у галузі лікарського забезпечення населення, створено інформаційно-пошукову систему «ФармІнфо» для вирішення завдання упорядкування потоку інформації, що надходить до фахівців та полегшення надання інформаційних послуг споживачам.</w:t>
      </w:r>
    </w:p>
    <w:p w:rsidR="004F6B1B" w:rsidRDefault="004F6B1B" w:rsidP="004F6B1B">
      <w:pPr>
        <w:pStyle w:val="afffffff9"/>
        <w:spacing w:line="460" w:lineRule="exact"/>
        <w:ind w:left="0" w:firstLine="1080"/>
        <w:rPr>
          <w:szCs w:val="26"/>
          <w:lang w:val="uk-UA"/>
        </w:rPr>
      </w:pPr>
      <w:r>
        <w:rPr>
          <w:szCs w:val="26"/>
          <w:lang w:val="uk-UA"/>
        </w:rPr>
        <w:lastRenderedPageBreak/>
        <w:t xml:space="preserve">Обґрунтовано основні принципи опрацювання та використання комерційної інформації у фармації. Створено інформаційну маркетингову систему «АДП-II», яка призначена для акумулювання, зберігання та аналізу великих масивів комерційної фармацевтичної інформації. </w:t>
      </w:r>
    </w:p>
    <w:p w:rsidR="004F6B1B" w:rsidRDefault="004F6B1B" w:rsidP="004F6B1B">
      <w:pPr>
        <w:pStyle w:val="afffffff9"/>
        <w:spacing w:line="460" w:lineRule="exact"/>
        <w:ind w:left="0" w:firstLine="1080"/>
        <w:rPr>
          <w:szCs w:val="26"/>
          <w:lang w:val="uk-UA"/>
        </w:rPr>
      </w:pPr>
      <w:r>
        <w:rPr>
          <w:szCs w:val="26"/>
          <w:lang w:val="uk-UA"/>
        </w:rPr>
        <w:t>Враховуючи актуальність проблеми несумісності фармацевтичної інформації при безпаперовому обміні, вперше запропоновано професійно-технічне рішення для її подолання. Створено програму-конвертор та ряд проміжних термінологічних стандартів для здійснення імпорту даних у систему. Визначено ефективність використання інформаційної маркетингової системи про лікарські засоби.</w:t>
      </w:r>
    </w:p>
    <w:p w:rsidR="004F6B1B" w:rsidRDefault="004F6B1B" w:rsidP="004F6B1B">
      <w:pPr>
        <w:pStyle w:val="afffffff9"/>
        <w:spacing w:line="460" w:lineRule="exact"/>
        <w:ind w:left="0" w:firstLine="1080"/>
        <w:rPr>
          <w:szCs w:val="26"/>
          <w:lang w:val="uk-UA"/>
        </w:rPr>
      </w:pPr>
      <w:r>
        <w:rPr>
          <w:szCs w:val="26"/>
          <w:lang w:val="uk-UA"/>
        </w:rPr>
        <w:t>Вперше створено експертну систему «Субстанції лікарських засобів» для підтримки прийняття рішень при розв’язанні питання доцільності виробництва субстанцій в Україні.</w:t>
      </w:r>
    </w:p>
    <w:p w:rsidR="004F6B1B" w:rsidRDefault="004F6B1B" w:rsidP="004F6B1B">
      <w:pPr>
        <w:pStyle w:val="afffffff9"/>
        <w:spacing w:line="460" w:lineRule="exact"/>
        <w:ind w:left="0" w:firstLine="1080"/>
        <w:rPr>
          <w:szCs w:val="26"/>
          <w:lang w:val="uk-UA"/>
        </w:rPr>
      </w:pPr>
      <w:r>
        <w:rPr>
          <w:szCs w:val="26"/>
          <w:lang w:val="uk-UA"/>
        </w:rPr>
        <w:t>Проаналізовано проблеми сфер регулювання виробництва, експорту та імпорту фармацевтичних субстанцій в Україні та ситуацію з патентуванням фармакологічно-активних речовин та виділено перспективні напрямки їх пошуку.</w:t>
      </w:r>
    </w:p>
    <w:p w:rsidR="004F6B1B" w:rsidRDefault="004F6B1B" w:rsidP="004F6B1B">
      <w:pPr>
        <w:pStyle w:val="afffffff9"/>
        <w:spacing w:line="460" w:lineRule="exact"/>
        <w:ind w:left="0" w:firstLine="1080"/>
        <w:rPr>
          <w:szCs w:val="26"/>
          <w:lang w:val="uk-UA"/>
        </w:rPr>
      </w:pPr>
    </w:p>
    <w:p w:rsidR="004F6B1B" w:rsidRDefault="004F6B1B" w:rsidP="004F6B1B">
      <w:pPr>
        <w:pStyle w:val="afffffff2"/>
        <w:spacing w:after="0" w:line="460" w:lineRule="exact"/>
        <w:ind w:left="180" w:firstLine="900"/>
        <w:jc w:val="both"/>
        <w:rPr>
          <w:b/>
          <w:bCs/>
          <w:szCs w:val="26"/>
          <w:lang w:val="uk-UA"/>
        </w:rPr>
      </w:pPr>
      <w:r>
        <w:rPr>
          <w:b/>
          <w:bCs/>
          <w:szCs w:val="26"/>
          <w:lang w:val="uk-UA"/>
        </w:rPr>
        <w:t>Практичне значення одержаних результатів</w:t>
      </w:r>
    </w:p>
    <w:p w:rsidR="004F6B1B" w:rsidRDefault="004F6B1B" w:rsidP="004F6B1B">
      <w:pPr>
        <w:pStyle w:val="afffffff9"/>
        <w:spacing w:line="460" w:lineRule="exact"/>
        <w:ind w:left="0" w:firstLine="1080"/>
        <w:rPr>
          <w:szCs w:val="26"/>
          <w:lang w:val="uk-UA"/>
        </w:rPr>
      </w:pPr>
      <w:r>
        <w:rPr>
          <w:szCs w:val="26"/>
          <w:lang w:val="uk-UA"/>
        </w:rPr>
        <w:t>Одержані результати досліджень є основою для раціонального використання лікарських засобів, координації асортиментно-цінової політики фармацевтичних ринкових структур з урахуванням ситуації на ринку лікарських засобів, оптимізації асортименту підприємств-виробників фармацевтичних субстанцій.</w:t>
      </w:r>
    </w:p>
    <w:p w:rsidR="004F6B1B" w:rsidRDefault="004F6B1B" w:rsidP="004F6B1B">
      <w:pPr>
        <w:pStyle w:val="afffffff9"/>
        <w:spacing w:line="460" w:lineRule="exact"/>
        <w:ind w:left="0" w:firstLine="1080"/>
        <w:rPr>
          <w:szCs w:val="26"/>
          <w:lang w:val="uk-UA"/>
        </w:rPr>
      </w:pPr>
      <w:r>
        <w:rPr>
          <w:szCs w:val="26"/>
          <w:lang w:val="uk-UA"/>
        </w:rPr>
        <w:t>За підсумками досліджень розроблені та впроваджені у діяльність органів управління охорони здоров’я, роботу фармацевтичних підприємств, оптово-роздрібних фірм, представництв закордонних фармацевтичних фірм в Україні, у навчальний процес фармацевтичних вузів та факультетів такі матеріали:</w:t>
      </w:r>
    </w:p>
    <w:p w:rsidR="004F6B1B" w:rsidRDefault="004F6B1B" w:rsidP="00FF4453">
      <w:pPr>
        <w:pStyle w:val="afffffff9"/>
        <w:numPr>
          <w:ilvl w:val="0"/>
          <w:numId w:val="43"/>
        </w:numPr>
        <w:suppressAutoHyphens w:val="0"/>
        <w:spacing w:after="0" w:line="460" w:lineRule="exact"/>
        <w:ind w:left="0" w:firstLine="851"/>
        <w:jc w:val="both"/>
        <w:rPr>
          <w:szCs w:val="26"/>
          <w:lang w:val="uk-UA"/>
        </w:rPr>
      </w:pPr>
      <w:r>
        <w:rPr>
          <w:szCs w:val="26"/>
          <w:lang w:val="uk-UA"/>
        </w:rPr>
        <w:lastRenderedPageBreak/>
        <w:t xml:space="preserve">Методичні рекомендації щодо створення інформаційно-пошукової системи «ФармІнфо» та її використання різними категоріями споживачів, затверджені ПК «Фармація» МОЗ та АМН України 17.11.1999 року (протокол № 3), використовуються у роботі Державного науково-експертного центру МОЗ України (акт впровадження від 20.01.2000 р.), Центру інформації про ліки «Лікінформ» (акт впровадження від 12.12.1999 р.), Харківської обласної інспекції з контролю за фармдіяльністю та якістю лікарських засобів (акт впровадження від 20.12.1999 р.), у навчальній та науково-дослідній роботі НФАУ (акт впровадження від 1.02.2000 р.). </w:t>
      </w:r>
    </w:p>
    <w:p w:rsidR="004F6B1B" w:rsidRDefault="004F6B1B" w:rsidP="00FF4453">
      <w:pPr>
        <w:pStyle w:val="afffffff9"/>
        <w:numPr>
          <w:ilvl w:val="0"/>
          <w:numId w:val="43"/>
        </w:numPr>
        <w:suppressAutoHyphens w:val="0"/>
        <w:spacing w:after="0" w:line="460" w:lineRule="exact"/>
        <w:ind w:left="0" w:firstLine="851"/>
        <w:jc w:val="both"/>
        <w:rPr>
          <w:szCs w:val="26"/>
        </w:rPr>
      </w:pPr>
      <w:r>
        <w:rPr>
          <w:szCs w:val="26"/>
          <w:lang w:val="uk-UA"/>
        </w:rPr>
        <w:t xml:space="preserve">Методичні рекомендації з питань опрацювання комерційної інформації у фармації, затверджені ПК «Фармація» МОЗ та АМН України 15.03.2000 р. (протокол № 7), використовуються у роботі фармацевтичних підприємств (акти впровадження від 27.09.2000 р. та 26.10.2000 р.), оптово-роздрібних фармацевтичних фірм (акти впровадження від 10.05.2000 р., 14.07.2000, та 15.09.2000 р.), представництв іноземних фармацевтичних фірм в Україні (акти впровадження від 20.08. </w:t>
      </w:r>
      <w:r>
        <w:rPr>
          <w:szCs w:val="26"/>
        </w:rPr>
        <w:t>2000 р. та від 10.10.2000 р.), впроваджені у навчальний процес та у науково-дослідну роботу фармацевтичних ВНЗів України (акти впровадження від 25.05.2000, 8.06.2000, 1.09.2000 р.).</w:t>
      </w:r>
    </w:p>
    <w:p w:rsidR="004F6B1B" w:rsidRDefault="004F6B1B" w:rsidP="00FF4453">
      <w:pPr>
        <w:pStyle w:val="afffffff9"/>
        <w:numPr>
          <w:ilvl w:val="0"/>
          <w:numId w:val="43"/>
        </w:numPr>
        <w:suppressAutoHyphens w:val="0"/>
        <w:spacing w:after="0" w:line="460" w:lineRule="exact"/>
        <w:ind w:left="0" w:firstLine="851"/>
        <w:jc w:val="both"/>
        <w:rPr>
          <w:szCs w:val="26"/>
        </w:rPr>
      </w:pPr>
      <w:r>
        <w:rPr>
          <w:szCs w:val="26"/>
        </w:rPr>
        <w:t>Експертна система «Субстанції лікарських засобів» використовується у роботі фармацевтичних підприємств (акти впровадження від  1.08.2000, 12.08.2000 р.)</w:t>
      </w:r>
    </w:p>
    <w:p w:rsidR="004F6B1B" w:rsidRDefault="004F6B1B" w:rsidP="004F6B1B">
      <w:pPr>
        <w:pStyle w:val="afffffff9"/>
        <w:spacing w:line="460" w:lineRule="exact"/>
        <w:ind w:left="1081"/>
        <w:rPr>
          <w:b/>
          <w:bCs/>
          <w:szCs w:val="26"/>
          <w:lang w:val="uk-UA"/>
        </w:rPr>
      </w:pPr>
    </w:p>
    <w:p w:rsidR="004F6B1B" w:rsidRDefault="004F6B1B" w:rsidP="004F6B1B">
      <w:pPr>
        <w:pStyle w:val="afffffff9"/>
        <w:spacing w:line="460" w:lineRule="exact"/>
        <w:ind w:left="1081"/>
        <w:rPr>
          <w:b/>
          <w:bCs/>
          <w:szCs w:val="26"/>
        </w:rPr>
      </w:pPr>
      <w:r>
        <w:rPr>
          <w:b/>
          <w:bCs/>
          <w:szCs w:val="26"/>
        </w:rPr>
        <w:t>Особистий внесок здобувача</w:t>
      </w:r>
    </w:p>
    <w:p w:rsidR="004F6B1B" w:rsidRDefault="004F6B1B" w:rsidP="004F6B1B">
      <w:pPr>
        <w:pStyle w:val="afffffff9"/>
        <w:spacing w:line="460" w:lineRule="exact"/>
        <w:ind w:left="-167" w:firstLine="1248"/>
        <w:rPr>
          <w:szCs w:val="26"/>
        </w:rPr>
      </w:pPr>
      <w:r>
        <w:rPr>
          <w:szCs w:val="26"/>
        </w:rPr>
        <w:t>Дисертантом особисто:</w:t>
      </w:r>
    </w:p>
    <w:p w:rsidR="004F6B1B" w:rsidRDefault="004F6B1B" w:rsidP="00FF4453">
      <w:pPr>
        <w:pStyle w:val="afffffff9"/>
        <w:numPr>
          <w:ilvl w:val="0"/>
          <w:numId w:val="44"/>
        </w:numPr>
        <w:tabs>
          <w:tab w:val="num" w:pos="0"/>
          <w:tab w:val="left" w:pos="360"/>
        </w:tabs>
        <w:suppressAutoHyphens w:val="0"/>
        <w:spacing w:after="0" w:line="460" w:lineRule="exact"/>
        <w:ind w:left="0" w:firstLine="0"/>
        <w:jc w:val="both"/>
        <w:rPr>
          <w:szCs w:val="26"/>
        </w:rPr>
      </w:pPr>
      <w:r>
        <w:rPr>
          <w:szCs w:val="26"/>
        </w:rPr>
        <w:t>проаналізовані та класифіковані інформаційні системи, які використовуються для підтримки прийняття рішень у процесі виробництва та реалізації лікарських засобів;</w:t>
      </w:r>
    </w:p>
    <w:p w:rsidR="004F6B1B" w:rsidRDefault="004F6B1B" w:rsidP="00FF4453">
      <w:pPr>
        <w:pStyle w:val="afffffff9"/>
        <w:numPr>
          <w:ilvl w:val="0"/>
          <w:numId w:val="44"/>
        </w:numPr>
        <w:tabs>
          <w:tab w:val="num" w:pos="0"/>
          <w:tab w:val="left" w:pos="360"/>
        </w:tabs>
        <w:suppressAutoHyphens w:val="0"/>
        <w:spacing w:after="0" w:line="460" w:lineRule="exact"/>
        <w:ind w:left="0" w:firstLine="0"/>
        <w:jc w:val="both"/>
        <w:rPr>
          <w:szCs w:val="26"/>
        </w:rPr>
      </w:pPr>
      <w:r>
        <w:rPr>
          <w:szCs w:val="26"/>
        </w:rPr>
        <w:t>проведено дослідження забезпеченості комп’ютерами та оргтехнікою фармацевтичних підприємств та аптечних закладів;</w:t>
      </w:r>
    </w:p>
    <w:p w:rsidR="004F6B1B" w:rsidRDefault="004F6B1B" w:rsidP="00FF4453">
      <w:pPr>
        <w:pStyle w:val="afffffff9"/>
        <w:numPr>
          <w:ilvl w:val="0"/>
          <w:numId w:val="44"/>
        </w:numPr>
        <w:tabs>
          <w:tab w:val="num" w:pos="0"/>
          <w:tab w:val="left" w:pos="360"/>
        </w:tabs>
        <w:suppressAutoHyphens w:val="0"/>
        <w:spacing w:after="0" w:line="460" w:lineRule="exact"/>
        <w:ind w:left="0" w:firstLine="0"/>
        <w:jc w:val="both"/>
        <w:rPr>
          <w:szCs w:val="26"/>
        </w:rPr>
      </w:pPr>
      <w:r>
        <w:rPr>
          <w:szCs w:val="26"/>
        </w:rPr>
        <w:lastRenderedPageBreak/>
        <w:t>визначено інформаційні потреби фахівців, які працюють у галузі виробництва та реалізації ліків;</w:t>
      </w:r>
    </w:p>
    <w:p w:rsidR="004F6B1B" w:rsidRDefault="004F6B1B" w:rsidP="00FF4453">
      <w:pPr>
        <w:pStyle w:val="afffffff9"/>
        <w:numPr>
          <w:ilvl w:val="0"/>
          <w:numId w:val="44"/>
        </w:numPr>
        <w:tabs>
          <w:tab w:val="num" w:pos="0"/>
          <w:tab w:val="left" w:pos="360"/>
        </w:tabs>
        <w:suppressAutoHyphens w:val="0"/>
        <w:spacing w:after="0" w:line="460" w:lineRule="exact"/>
        <w:ind w:left="0" w:firstLine="0"/>
        <w:jc w:val="both"/>
        <w:rPr>
          <w:szCs w:val="26"/>
        </w:rPr>
      </w:pPr>
      <w:r>
        <w:rPr>
          <w:szCs w:val="26"/>
        </w:rPr>
        <w:t>розроблено рекомендації щодо методів опрацювання комерційної інформації у фармації.</w:t>
      </w:r>
    </w:p>
    <w:p w:rsidR="004F6B1B" w:rsidRDefault="004F6B1B" w:rsidP="004F6B1B">
      <w:pPr>
        <w:pStyle w:val="afffffff9"/>
        <w:spacing w:line="460" w:lineRule="exact"/>
        <w:ind w:left="0" w:firstLine="1080"/>
        <w:rPr>
          <w:szCs w:val="26"/>
          <w:lang w:val="uk-UA"/>
        </w:rPr>
      </w:pPr>
      <w:r>
        <w:rPr>
          <w:szCs w:val="26"/>
          <w:lang w:val="uk-UA"/>
        </w:rPr>
        <w:t>У наукових працях, опублікованих у співавторстві з Кєшишевим Ю. Ю., Долганенко Д. М., Костів С. М., Дрововоз С. М., Закотєй М. В., Чмихало Н. В., Нікушиним Е. А., дисертантом розроблено та обґрунтовано структуру та склад інформаційно-пошукової системи «ФармІнфо» та розроблено рекомендації щодо її використання різними категоріями споживачів; створено концептуальну модель інформаційної маркетингової системи «Архіви Доктора Прайса II»; опрацьовано структуру, матрицю, підготовлено інформаційну базу та апробовано експертну систему «Субстанції лікарських засобів».</w:t>
      </w:r>
    </w:p>
    <w:p w:rsidR="004F6B1B" w:rsidRDefault="004F6B1B" w:rsidP="004F6B1B">
      <w:pPr>
        <w:pStyle w:val="afffffff2"/>
        <w:spacing w:after="0" w:line="460" w:lineRule="exact"/>
        <w:ind w:firstLine="708"/>
        <w:jc w:val="both"/>
        <w:rPr>
          <w:szCs w:val="26"/>
          <w:lang w:val="uk-UA"/>
        </w:rPr>
      </w:pPr>
    </w:p>
    <w:p w:rsidR="004F6B1B" w:rsidRDefault="004F6B1B" w:rsidP="004F6B1B">
      <w:pPr>
        <w:pStyle w:val="afffffff2"/>
        <w:spacing w:after="0" w:line="460" w:lineRule="exact"/>
        <w:ind w:left="372" w:firstLine="708"/>
        <w:jc w:val="both"/>
        <w:rPr>
          <w:b/>
          <w:bCs/>
          <w:szCs w:val="26"/>
          <w:lang w:val="uk-UA"/>
        </w:rPr>
      </w:pPr>
      <w:r>
        <w:rPr>
          <w:b/>
          <w:bCs/>
          <w:szCs w:val="26"/>
          <w:lang w:val="uk-UA"/>
        </w:rPr>
        <w:t>Апробація результатів дисертації</w:t>
      </w:r>
    </w:p>
    <w:p w:rsidR="004F6B1B" w:rsidRDefault="004F6B1B" w:rsidP="004F6B1B">
      <w:pPr>
        <w:pStyle w:val="afffffff9"/>
        <w:spacing w:line="460" w:lineRule="exact"/>
        <w:ind w:left="0" w:firstLine="1080"/>
        <w:rPr>
          <w:szCs w:val="26"/>
          <w:lang w:val="uk-UA"/>
        </w:rPr>
      </w:pPr>
      <w:r>
        <w:rPr>
          <w:szCs w:val="26"/>
          <w:lang w:val="uk-UA"/>
        </w:rPr>
        <w:t>Основні положення роботи викладені і обговорені на науково-практичній конференції, присвяченій 75-й річниці Української фармацевтичної академії (Харків, 1996), на III  Російському національному конгресі «Человек и лекарство» (Москва, 1996),  на IV Російському національному конгресі «Человек и лекарство» (Москва, 1997), на науково-практичній конференції «Актуальні проблеми фармацевтичного маркетингу» (Харків, 1999), на V Національному з’їзді фармацевтів України (Харків, 1999).</w:t>
      </w:r>
    </w:p>
    <w:p w:rsidR="004F6B1B" w:rsidRDefault="004F6B1B" w:rsidP="004F6B1B">
      <w:pPr>
        <w:pStyle w:val="afffffff9"/>
        <w:spacing w:line="460" w:lineRule="exact"/>
        <w:ind w:left="-180"/>
        <w:rPr>
          <w:szCs w:val="26"/>
        </w:rPr>
      </w:pPr>
    </w:p>
    <w:p w:rsidR="004F6B1B" w:rsidRDefault="004F6B1B" w:rsidP="004F6B1B">
      <w:pPr>
        <w:pStyle w:val="afffffff9"/>
        <w:spacing w:line="460" w:lineRule="exact"/>
        <w:ind w:left="180"/>
        <w:rPr>
          <w:b/>
          <w:bCs/>
          <w:szCs w:val="26"/>
        </w:rPr>
      </w:pPr>
      <w:r>
        <w:rPr>
          <w:b/>
          <w:bCs/>
          <w:szCs w:val="26"/>
        </w:rPr>
        <w:t>Публікації</w:t>
      </w:r>
    </w:p>
    <w:p w:rsidR="004F6B1B" w:rsidRDefault="004F6B1B" w:rsidP="004F6B1B">
      <w:pPr>
        <w:pStyle w:val="afffffff9"/>
        <w:spacing w:line="460" w:lineRule="exact"/>
        <w:ind w:left="0" w:firstLine="1080"/>
        <w:rPr>
          <w:szCs w:val="26"/>
          <w:lang w:val="uk-UA"/>
        </w:rPr>
      </w:pPr>
      <w:r>
        <w:rPr>
          <w:szCs w:val="26"/>
          <w:lang w:val="uk-UA"/>
        </w:rPr>
        <w:t>За темою роботи опубліковано 17 робіт. З них 9 статей, в тому числі — 8 у наукових фахових виданнях, 2 методичні рекомендації, 6 тез доповідей на науково-практичних конференціях.</w:t>
      </w:r>
    </w:p>
    <w:p w:rsidR="004F6B1B" w:rsidRDefault="004F6B1B" w:rsidP="004F6B1B">
      <w:pPr>
        <w:pStyle w:val="afffffff9"/>
        <w:spacing w:line="460" w:lineRule="exact"/>
        <w:ind w:firstLine="708"/>
        <w:rPr>
          <w:szCs w:val="26"/>
        </w:rPr>
      </w:pPr>
    </w:p>
    <w:p w:rsidR="004F6B1B" w:rsidRDefault="004F6B1B" w:rsidP="004F6B1B">
      <w:pPr>
        <w:pStyle w:val="afffffff9"/>
        <w:spacing w:line="460" w:lineRule="exact"/>
        <w:ind w:left="180"/>
        <w:rPr>
          <w:b/>
          <w:bCs/>
          <w:szCs w:val="26"/>
        </w:rPr>
      </w:pPr>
      <w:r>
        <w:rPr>
          <w:b/>
          <w:bCs/>
          <w:szCs w:val="26"/>
        </w:rPr>
        <w:t>Структура та обсяг роботи.</w:t>
      </w:r>
    </w:p>
    <w:p w:rsidR="004F6B1B" w:rsidRDefault="004F6B1B" w:rsidP="004F6B1B">
      <w:pPr>
        <w:pStyle w:val="afffffff9"/>
        <w:spacing w:line="460" w:lineRule="exact"/>
        <w:ind w:left="0" w:firstLine="1080"/>
        <w:rPr>
          <w:szCs w:val="26"/>
          <w:lang w:val="uk-UA"/>
        </w:rPr>
      </w:pPr>
      <w:r>
        <w:rPr>
          <w:szCs w:val="26"/>
          <w:lang w:val="uk-UA"/>
        </w:rPr>
        <w:lastRenderedPageBreak/>
        <w:t>Дисертаційна робота складається зі вступу, чотирьох розділів, висновків, списку використаних джерел та додатків, викладена на 143 сторінках машинопису. Робота проілюстрована 21 рисунком, 23 таблицями. Список літератури містить 201 джерело, з них 24 іноземною мовою.</w:t>
      </w:r>
    </w:p>
    <w:p w:rsidR="004F6B1B" w:rsidRDefault="004F6B1B" w:rsidP="004F6B1B">
      <w:pPr>
        <w:spacing w:line="360" w:lineRule="auto"/>
        <w:ind w:firstLine="357"/>
        <w:jc w:val="center"/>
        <w:rPr>
          <w:sz w:val="30"/>
          <w:lang w:val="uk-UA"/>
        </w:rPr>
      </w:pPr>
      <w:r>
        <w:rPr>
          <w:sz w:val="30"/>
          <w:lang w:val="uk-UA"/>
        </w:rPr>
        <w:t>ЗАГАЛЬНІ ВИСНОВКИ</w:t>
      </w:r>
    </w:p>
    <w:p w:rsidR="004F6B1B" w:rsidRDefault="004F6B1B" w:rsidP="004F6B1B">
      <w:pPr>
        <w:spacing w:line="360" w:lineRule="auto"/>
        <w:ind w:firstLine="357"/>
        <w:jc w:val="center"/>
        <w:rPr>
          <w:sz w:val="30"/>
          <w:lang w:val="uk-UA"/>
        </w:rPr>
      </w:pPr>
    </w:p>
    <w:p w:rsidR="004F6B1B" w:rsidRDefault="004F6B1B" w:rsidP="004F6B1B">
      <w:pPr>
        <w:spacing w:line="360" w:lineRule="auto"/>
        <w:ind w:firstLine="357"/>
        <w:jc w:val="both"/>
        <w:rPr>
          <w:sz w:val="30"/>
          <w:lang w:val="uk-UA"/>
        </w:rPr>
      </w:pPr>
      <w:r>
        <w:rPr>
          <w:sz w:val="30"/>
          <w:lang w:val="uk-UA"/>
        </w:rPr>
        <w:t>1.</w:t>
      </w:r>
      <w:r>
        <w:rPr>
          <w:sz w:val="30"/>
          <w:lang w:val="uk-UA"/>
        </w:rPr>
        <w:tab/>
        <w:t>Проаналізовано досвід використання інформаційних систем у фармації, проведено їх аналіз та класифікацію. Обґрунтовано використання інформаційних маркетингових систем в умовах фармацевтичних підприємств, які здійснюють виробництво та оптову реалізацію лікарських засобів з урахуванням завдань підприємств.</w:t>
      </w:r>
    </w:p>
    <w:p w:rsidR="004F6B1B" w:rsidRDefault="004F6B1B" w:rsidP="004F6B1B">
      <w:pPr>
        <w:spacing w:line="360" w:lineRule="auto"/>
        <w:ind w:firstLine="357"/>
        <w:jc w:val="both"/>
        <w:rPr>
          <w:sz w:val="30"/>
          <w:lang w:val="uk-UA"/>
        </w:rPr>
      </w:pPr>
      <w:r>
        <w:rPr>
          <w:sz w:val="30"/>
          <w:lang w:val="uk-UA"/>
        </w:rPr>
        <w:t>2.</w:t>
      </w:r>
      <w:r>
        <w:rPr>
          <w:sz w:val="30"/>
          <w:lang w:val="uk-UA"/>
        </w:rPr>
        <w:tab/>
        <w:t>Визначено перспективний напрямок інформаційно-технічного забезпечення фармацевтичної галузі — розробка систем, які містять інформацію про лікарські засоби для фахівців та систем, розрахованих на пацієнта.</w:t>
      </w:r>
    </w:p>
    <w:p w:rsidR="004F6B1B" w:rsidRDefault="004F6B1B" w:rsidP="004F6B1B">
      <w:pPr>
        <w:spacing w:line="360" w:lineRule="auto"/>
        <w:ind w:firstLine="357"/>
        <w:jc w:val="both"/>
        <w:rPr>
          <w:sz w:val="30"/>
          <w:lang w:val="uk-UA"/>
        </w:rPr>
      </w:pPr>
      <w:r>
        <w:rPr>
          <w:sz w:val="30"/>
          <w:lang w:val="uk-UA"/>
        </w:rPr>
        <w:t>3.</w:t>
      </w:r>
      <w:r>
        <w:rPr>
          <w:sz w:val="30"/>
          <w:lang w:val="uk-UA"/>
        </w:rPr>
        <w:tab/>
        <w:t xml:space="preserve">Проведено поетапне визначення інформаційних потреб працівників галузі виробництва та реалізації лікарських засобів в різні періоди, у результаті якого встановлено зміни пріоритетів з плином часу, різницю у потребі окремих розділів фармацевтичної інформації залежно від місця роботи фармацевтичного працівника, його посади та спеціалізації. </w:t>
      </w:r>
    </w:p>
    <w:p w:rsidR="004F6B1B" w:rsidRDefault="004F6B1B" w:rsidP="004F6B1B">
      <w:pPr>
        <w:spacing w:line="360" w:lineRule="auto"/>
        <w:ind w:firstLine="357"/>
        <w:jc w:val="both"/>
        <w:rPr>
          <w:sz w:val="30"/>
          <w:lang w:val="uk-UA"/>
        </w:rPr>
      </w:pPr>
      <w:r>
        <w:rPr>
          <w:sz w:val="30"/>
          <w:lang w:val="uk-UA"/>
        </w:rPr>
        <w:t>4.</w:t>
      </w:r>
      <w:r>
        <w:rPr>
          <w:sz w:val="30"/>
          <w:lang w:val="uk-UA"/>
        </w:rPr>
        <w:tab/>
        <w:t>З метою встановлення потреб у спеціалізованих програмах, розрахованих на фахівців, які працюють у галузі виробництва та реалізації ліків, визначено рівень забезпеченості комп'ютерами та оргтехнікою фармацевтичних організацій різного напрямку діяльності. Встановлено, що працівники аптек відчувають необхідність у використанні спеціалізованих інформаційно-довідкових систем а рівень комп’ютерізації галузі у цілому достатній для їх широкого впровадження.</w:t>
      </w:r>
    </w:p>
    <w:p w:rsidR="004F6B1B" w:rsidRDefault="004F6B1B" w:rsidP="004F6B1B">
      <w:pPr>
        <w:spacing w:line="360" w:lineRule="auto"/>
        <w:ind w:firstLine="357"/>
        <w:jc w:val="both"/>
        <w:rPr>
          <w:sz w:val="30"/>
          <w:lang w:val="uk-UA"/>
        </w:rPr>
      </w:pPr>
      <w:r>
        <w:rPr>
          <w:sz w:val="30"/>
          <w:lang w:val="uk-UA"/>
        </w:rPr>
        <w:t>5.</w:t>
      </w:r>
      <w:r>
        <w:rPr>
          <w:sz w:val="30"/>
          <w:lang w:val="uk-UA"/>
        </w:rPr>
        <w:tab/>
        <w:t xml:space="preserve">Створено інформаційно-пошукову систему «ФармІнфо» для вирішення завдання упорядкування потоку інформації, що надходить до </w:t>
      </w:r>
      <w:r>
        <w:rPr>
          <w:sz w:val="30"/>
          <w:lang w:val="uk-UA"/>
        </w:rPr>
        <w:lastRenderedPageBreak/>
        <w:t>фахівців галузі лікарського забезпечення. Сформульовано основні принципи користування, визначено коло користувачів інформації, сконцентрованої в системі.</w:t>
      </w:r>
    </w:p>
    <w:p w:rsidR="004F6B1B" w:rsidRDefault="004F6B1B" w:rsidP="004F6B1B">
      <w:pPr>
        <w:spacing w:line="360" w:lineRule="auto"/>
        <w:ind w:firstLine="357"/>
        <w:jc w:val="both"/>
        <w:rPr>
          <w:sz w:val="30"/>
          <w:lang w:val="uk-UA"/>
        </w:rPr>
      </w:pPr>
      <w:r>
        <w:rPr>
          <w:sz w:val="30"/>
          <w:lang w:val="uk-UA"/>
        </w:rPr>
        <w:t>6.</w:t>
      </w:r>
      <w:r>
        <w:rPr>
          <w:sz w:val="30"/>
          <w:lang w:val="uk-UA"/>
        </w:rPr>
        <w:tab/>
        <w:t>Обгрунтовано основні принципи опрацювання та використання комерційної інформації у фармації та створено інформаційну маркетингову систему «АДП-II», яка призначена для акумулювання, зберігання та обробки значних масивів комерційної фармацевтичної інформації. У ході апробації та експлуатації системи доведено, що її використання дозволяє поліпшити якість обробки  інформації, забезпечити об’єктивність, оперативність, обґрунтованість управлінських рішень. Визначено ефективність використання інформаційної маркетингової системи про лікарські засоби.</w:t>
      </w:r>
    </w:p>
    <w:p w:rsidR="004F6B1B" w:rsidRDefault="004F6B1B" w:rsidP="004F6B1B">
      <w:pPr>
        <w:spacing w:line="360" w:lineRule="auto"/>
        <w:ind w:firstLine="357"/>
        <w:jc w:val="both"/>
        <w:rPr>
          <w:sz w:val="30"/>
          <w:lang w:val="uk-UA"/>
        </w:rPr>
      </w:pPr>
      <w:r>
        <w:rPr>
          <w:sz w:val="30"/>
          <w:lang w:val="uk-UA"/>
        </w:rPr>
        <w:t>7.</w:t>
      </w:r>
      <w:r>
        <w:rPr>
          <w:sz w:val="30"/>
          <w:lang w:val="uk-UA"/>
        </w:rPr>
        <w:tab/>
        <w:t xml:space="preserve">З урахуванням актуальності проблеми несумісності фармацевтичної інформації при її безпаперовому обміні запропоновано професійно-технічне рішення для її подолання при обміні інформацією у електронному вигляді. Створено програму-конвертор та ряд проміжних термінологічних стандартів для здійснення імпорту даних у систему. </w:t>
      </w:r>
    </w:p>
    <w:p w:rsidR="004F6B1B" w:rsidRDefault="004F6B1B" w:rsidP="004F6B1B">
      <w:pPr>
        <w:tabs>
          <w:tab w:val="left" w:pos="709"/>
        </w:tabs>
        <w:spacing w:line="360" w:lineRule="auto"/>
        <w:ind w:firstLine="357"/>
        <w:jc w:val="both"/>
        <w:rPr>
          <w:sz w:val="30"/>
          <w:lang w:val="uk-UA"/>
        </w:rPr>
      </w:pPr>
      <w:r>
        <w:rPr>
          <w:sz w:val="30"/>
          <w:lang w:val="uk-UA"/>
        </w:rPr>
        <w:t>8.</w:t>
      </w:r>
      <w:r>
        <w:rPr>
          <w:sz w:val="30"/>
          <w:lang w:val="uk-UA"/>
        </w:rPr>
        <w:tab/>
        <w:t>Створено інформаційну базу даних та в цілому експертну систему «Субстанції лікарських засобів» для підтримки прийняття рішень при розв’язанні питання доцільності виробництва субстанцій в Україні.</w:t>
      </w:r>
    </w:p>
    <w:p w:rsidR="004F6B1B" w:rsidRDefault="004F6B1B" w:rsidP="004F6B1B">
      <w:pPr>
        <w:spacing w:line="360" w:lineRule="auto"/>
        <w:ind w:firstLine="357"/>
        <w:jc w:val="both"/>
        <w:rPr>
          <w:sz w:val="30"/>
          <w:lang w:val="uk-UA"/>
        </w:rPr>
      </w:pPr>
      <w:r>
        <w:rPr>
          <w:sz w:val="30"/>
          <w:lang w:val="uk-UA"/>
        </w:rPr>
        <w:t>9.</w:t>
      </w:r>
      <w:r>
        <w:rPr>
          <w:sz w:val="30"/>
          <w:lang w:val="uk-UA"/>
        </w:rPr>
        <w:tab/>
        <w:t>Проаналізовано ситуацію у сфері регулювання виробництва, експорту та імпорту фармацевтичних субстанцій в Україні, досліджено асортимент зареєстрованих в Україні субстанцій, проведено їх аналіз за фармакотерапевтичними групами та країнами-виробниками. На підставі аналізу патентної ситуації в Україні за період з 1.01.1993 по 1.03.1999 року визначено основні категорії заявників, хімічної структури і фармакологічної активності синтезованих сполук. Виділено перспективні напрямки пошуку фармакологічно-активних речовин.</w:t>
      </w:r>
    </w:p>
    <w:p w:rsidR="004F6B1B" w:rsidRDefault="004F6B1B" w:rsidP="004F6B1B">
      <w:pPr>
        <w:spacing w:line="360" w:lineRule="auto"/>
        <w:rPr>
          <w:lang w:val="uk-UA"/>
        </w:rPr>
      </w:pPr>
    </w:p>
    <w:p w:rsidR="004F6B1B" w:rsidRDefault="004F6B1B" w:rsidP="004F6B1B">
      <w:pPr>
        <w:pStyle w:val="afffffff6"/>
        <w:rPr>
          <w:sz w:val="28"/>
        </w:rPr>
      </w:pPr>
      <w:r>
        <w:rPr>
          <w:sz w:val="28"/>
        </w:rPr>
        <w:lastRenderedPageBreak/>
        <w:t>СПИСОК ВИКОРИСТАНИХ ДЖЕРЕЛ</w:t>
      </w:r>
    </w:p>
    <w:p w:rsidR="004F6B1B" w:rsidRDefault="004F6B1B" w:rsidP="004F6B1B">
      <w:pPr>
        <w:rPr>
          <w:sz w:val="28"/>
          <w:szCs w:val="23"/>
          <w:lang w:val="uk-UA"/>
        </w:rPr>
      </w:pPr>
    </w:p>
    <w:tbl>
      <w:tblPr>
        <w:tblW w:w="9356" w:type="dxa"/>
        <w:tblInd w:w="108" w:type="dxa"/>
        <w:tblLayout w:type="fixed"/>
        <w:tblLook w:val="0000" w:firstRow="0" w:lastRow="0" w:firstColumn="0" w:lastColumn="0" w:noHBand="0" w:noVBand="0"/>
      </w:tblPr>
      <w:tblGrid>
        <w:gridCol w:w="778"/>
        <w:gridCol w:w="8578"/>
      </w:tblGrid>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w:t>
            </w:r>
            <w:r>
              <w:rPr>
                <w:sz w:val="28"/>
                <w:szCs w:val="25"/>
              </w:rPr>
              <w:t>.</w:t>
            </w:r>
          </w:p>
        </w:tc>
        <w:tc>
          <w:tcPr>
            <w:tcW w:w="8578" w:type="dxa"/>
          </w:tcPr>
          <w:p w:rsidR="004F6B1B" w:rsidRDefault="004F6B1B" w:rsidP="00AE562D">
            <w:pPr>
              <w:rPr>
                <w:sz w:val="28"/>
                <w:szCs w:val="25"/>
              </w:rPr>
            </w:pPr>
            <w:r>
              <w:rPr>
                <w:sz w:val="28"/>
                <w:szCs w:val="25"/>
              </w:rPr>
              <w:t>Автоматизированная информационно-поисковая система «Психотропные лекарственные средства»/ А. С.</w:t>
            </w:r>
            <w:r>
              <w:rPr>
                <w:sz w:val="28"/>
                <w:szCs w:val="25"/>
                <w:lang w:val="uk-UA"/>
              </w:rPr>
              <w:t xml:space="preserve"> </w:t>
            </w:r>
            <w:r>
              <w:rPr>
                <w:sz w:val="28"/>
                <w:szCs w:val="25"/>
              </w:rPr>
              <w:t>Немченко, М. Г. Чигиринова, А. Ф. Солдатова, Б. А. Панахно// Тез. докл. науч.-практ. конф. 23–24 сент. 1992 г.—Х.:—1992.—С.98.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w:t>
            </w:r>
            <w:r>
              <w:rPr>
                <w:sz w:val="28"/>
                <w:szCs w:val="25"/>
              </w:rPr>
              <w:t>.</w:t>
            </w:r>
          </w:p>
        </w:tc>
        <w:tc>
          <w:tcPr>
            <w:tcW w:w="8578" w:type="dxa"/>
          </w:tcPr>
          <w:p w:rsidR="004F6B1B" w:rsidRDefault="004F6B1B" w:rsidP="00AE562D">
            <w:pPr>
              <w:rPr>
                <w:sz w:val="28"/>
                <w:szCs w:val="25"/>
              </w:rPr>
            </w:pPr>
            <w:r>
              <w:rPr>
                <w:sz w:val="28"/>
                <w:szCs w:val="25"/>
              </w:rPr>
              <w:t>Автоматизированная система обработки рецептурной информации хозрасчетной аптеки/В. И. Прокопишин, М. Д. Брумарел, В.</w:t>
            </w:r>
            <w:r>
              <w:rPr>
                <w:sz w:val="28"/>
                <w:szCs w:val="25"/>
                <w:lang w:val="uk-UA"/>
              </w:rPr>
              <w:t> </w:t>
            </w:r>
            <w:r>
              <w:rPr>
                <w:sz w:val="28"/>
                <w:szCs w:val="25"/>
              </w:rPr>
              <w:t>Н. С</w:t>
            </w:r>
            <w:r>
              <w:rPr>
                <w:sz w:val="28"/>
                <w:szCs w:val="25"/>
                <w:lang w:val="uk-UA"/>
              </w:rPr>
              <w:t>а</w:t>
            </w:r>
            <w:r>
              <w:rPr>
                <w:sz w:val="28"/>
                <w:szCs w:val="25"/>
              </w:rPr>
              <w:t>фта и др.//Оптимизация лекарственного обеспечения и пути повышения эффективности фармацевтической науки: Тез. докл. респ. научн. конф.— Х., 1986.—С.22.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w:t>
            </w:r>
            <w:r>
              <w:rPr>
                <w:sz w:val="28"/>
                <w:szCs w:val="25"/>
              </w:rPr>
              <w:t>.</w:t>
            </w:r>
          </w:p>
        </w:tc>
        <w:tc>
          <w:tcPr>
            <w:tcW w:w="8578" w:type="dxa"/>
          </w:tcPr>
          <w:p w:rsidR="004F6B1B" w:rsidRDefault="004F6B1B" w:rsidP="00AE562D">
            <w:pPr>
              <w:rPr>
                <w:sz w:val="28"/>
                <w:szCs w:val="25"/>
              </w:rPr>
            </w:pPr>
            <w:r>
              <w:rPr>
                <w:sz w:val="28"/>
                <w:szCs w:val="25"/>
              </w:rPr>
              <w:t>Агафонов А. Е., Марченко Е. А., Налимов С. П. Стандартизация данных в информационных системах аптечных предприятий// Тез. докл. VI Рос. нац. конгр. «Человек и лекарство», 19–23 апр. 1999 г., Москва.— М.: ГЭОТАР «Медицина», 1999.—С.495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w:t>
            </w:r>
            <w:r>
              <w:rPr>
                <w:sz w:val="28"/>
                <w:szCs w:val="25"/>
              </w:rPr>
              <w:t>.</w:t>
            </w:r>
          </w:p>
        </w:tc>
        <w:tc>
          <w:tcPr>
            <w:tcW w:w="8578" w:type="dxa"/>
          </w:tcPr>
          <w:p w:rsidR="004F6B1B" w:rsidRDefault="004F6B1B" w:rsidP="00AE562D">
            <w:pPr>
              <w:rPr>
                <w:sz w:val="28"/>
                <w:szCs w:val="25"/>
                <w:lang w:val="uk-UA"/>
              </w:rPr>
            </w:pPr>
            <w:r>
              <w:rPr>
                <w:sz w:val="28"/>
                <w:szCs w:val="25"/>
                <w:lang w:val="uk-UA"/>
              </w:rPr>
              <w:t>Аналіз ефективності інвестицій фармацевтичних підприємств: метод. реком./ З. М. Мнушко, А. Б. Горбунко, В. В. Страшний, М. М. Слободянюк — Х.:ТОВ «Стас», 1998.— 23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w:t>
            </w:r>
            <w:r>
              <w:rPr>
                <w:sz w:val="28"/>
                <w:szCs w:val="25"/>
              </w:rPr>
              <w:t>.</w:t>
            </w:r>
          </w:p>
        </w:tc>
        <w:tc>
          <w:tcPr>
            <w:tcW w:w="8578" w:type="dxa"/>
          </w:tcPr>
          <w:p w:rsidR="004F6B1B" w:rsidRDefault="004F6B1B" w:rsidP="00AE562D">
            <w:pPr>
              <w:rPr>
                <w:sz w:val="28"/>
                <w:szCs w:val="25"/>
              </w:rPr>
            </w:pPr>
            <w:r>
              <w:rPr>
                <w:sz w:val="28"/>
                <w:szCs w:val="25"/>
              </w:rPr>
              <w:t>Апрышко Г. Н., Лесная Н. А. Решетникова В. В. База данных по противоопухолевым агентам природного происхождения// Тез. докл. III Рос. нац. конгр. «Человек и лекарство», 16–20 апр. 1996 г., Москва.— М.: РЦ «Фармединфо», 1996.—С. 299.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w:t>
            </w:r>
            <w:r>
              <w:rPr>
                <w:sz w:val="28"/>
                <w:szCs w:val="25"/>
              </w:rPr>
              <w:t>.</w:t>
            </w:r>
          </w:p>
        </w:tc>
        <w:tc>
          <w:tcPr>
            <w:tcW w:w="8578" w:type="dxa"/>
          </w:tcPr>
          <w:p w:rsidR="004F6B1B" w:rsidRDefault="004F6B1B" w:rsidP="00AE562D">
            <w:pPr>
              <w:rPr>
                <w:sz w:val="28"/>
                <w:szCs w:val="25"/>
                <w:lang w:val="uk-UA"/>
              </w:rPr>
            </w:pPr>
            <w:r>
              <w:rPr>
                <w:sz w:val="28"/>
                <w:szCs w:val="25"/>
              </w:rPr>
              <w:t>Афанасьева Т. Г., Резников К. М., Дзюба В. Ф. Комплексная программа автоматизации и компьютеризации аптечного предприятия// Тез. докл. V Рос. нац. конгр. «Человек и лекарство», 21–25 апр. 1998 г., Москва.— М.: РЦ «Фармединфо», 1998.—С.676.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w:t>
            </w:r>
            <w:r>
              <w:rPr>
                <w:sz w:val="28"/>
                <w:szCs w:val="25"/>
              </w:rPr>
              <w:t>.</w:t>
            </w:r>
          </w:p>
        </w:tc>
        <w:tc>
          <w:tcPr>
            <w:tcW w:w="8578" w:type="dxa"/>
          </w:tcPr>
          <w:p w:rsidR="004F6B1B" w:rsidRDefault="004F6B1B" w:rsidP="00AE562D">
            <w:pPr>
              <w:rPr>
                <w:sz w:val="28"/>
                <w:szCs w:val="25"/>
              </w:rPr>
            </w:pPr>
            <w:r>
              <w:rPr>
                <w:sz w:val="28"/>
                <w:szCs w:val="25"/>
              </w:rPr>
              <w:t>Ахметзянов И. М. Информационная система «Медикосервис V2.0-99»//Тез. докл. VI Рос. нац. конгр. «Человек и лекарство», 19–23 апр. 1999 г., Москва.— М.: ГЭОТАР «Медицина», 1999.—С.496.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w:t>
            </w:r>
            <w:r>
              <w:rPr>
                <w:sz w:val="28"/>
                <w:szCs w:val="25"/>
              </w:rPr>
              <w:t>.</w:t>
            </w:r>
          </w:p>
        </w:tc>
        <w:tc>
          <w:tcPr>
            <w:tcW w:w="8578" w:type="dxa"/>
          </w:tcPr>
          <w:p w:rsidR="004F6B1B" w:rsidRDefault="004F6B1B" w:rsidP="00AE562D">
            <w:pPr>
              <w:rPr>
                <w:sz w:val="28"/>
                <w:szCs w:val="25"/>
              </w:rPr>
            </w:pPr>
            <w:r>
              <w:rPr>
                <w:sz w:val="28"/>
                <w:szCs w:val="25"/>
              </w:rPr>
              <w:t>Багрянцева Н. А. Совершенствование системы лекарственного обеспечения населения на базе новейших информационных технологий и оборудования на всех уровнях управления и исполнения// Тез. докл. V Рос. нац. конгр. «Человек и лекарство», 21–25 апр. 1998 г., Москва.— М.: РЦ «Фармединфо», 1998.—С.676.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w:t>
            </w:r>
            <w:r>
              <w:rPr>
                <w:sz w:val="28"/>
                <w:szCs w:val="25"/>
              </w:rPr>
              <w:t>.</w:t>
            </w:r>
          </w:p>
        </w:tc>
        <w:tc>
          <w:tcPr>
            <w:tcW w:w="8578" w:type="dxa"/>
          </w:tcPr>
          <w:p w:rsidR="004F6B1B" w:rsidRDefault="004F6B1B" w:rsidP="00AE562D">
            <w:pPr>
              <w:rPr>
                <w:sz w:val="28"/>
                <w:szCs w:val="25"/>
              </w:rPr>
            </w:pPr>
            <w:r>
              <w:rPr>
                <w:sz w:val="28"/>
                <w:szCs w:val="25"/>
              </w:rPr>
              <w:t>Бажин І. І., Немченко А. С., Володимирова М. В. Проблеми автоматизованого формування номенклатури лікарських засобів в умовах страхової рецептури// Вісник фармації.—1994.—№1–2.—С.13–18.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w:t>
            </w:r>
            <w:r>
              <w:rPr>
                <w:sz w:val="28"/>
                <w:szCs w:val="25"/>
              </w:rPr>
              <w:t>.</w:t>
            </w:r>
          </w:p>
        </w:tc>
        <w:tc>
          <w:tcPr>
            <w:tcW w:w="8578" w:type="dxa"/>
          </w:tcPr>
          <w:p w:rsidR="004F6B1B" w:rsidRDefault="004F6B1B" w:rsidP="00AE562D">
            <w:pPr>
              <w:rPr>
                <w:sz w:val="28"/>
                <w:szCs w:val="25"/>
              </w:rPr>
            </w:pPr>
            <w:r>
              <w:rPr>
                <w:sz w:val="28"/>
                <w:szCs w:val="25"/>
              </w:rPr>
              <w:t>База данных «Лекарственное взаимодействие» в экспертной оценке эффективности фармакотерапии/ Ю. Н. Чернов, Г. А. Батищева, Д. В. Золотарев и др.// Тез. докл. VI Рос. нац. конгр. «Человек и .лекарство», 19–23 апр. 1999 г., Москва.— М.: ГЭОТАР «Медицина», 1999.—С.532.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w:t>
            </w:r>
            <w:r>
              <w:rPr>
                <w:sz w:val="28"/>
                <w:szCs w:val="25"/>
              </w:rPr>
              <w:t>.</w:t>
            </w:r>
          </w:p>
        </w:tc>
        <w:tc>
          <w:tcPr>
            <w:tcW w:w="8578" w:type="dxa"/>
          </w:tcPr>
          <w:p w:rsidR="004F6B1B" w:rsidRDefault="004F6B1B" w:rsidP="00AE562D">
            <w:pPr>
              <w:rPr>
                <w:sz w:val="28"/>
                <w:szCs w:val="25"/>
              </w:rPr>
            </w:pPr>
            <w:r>
              <w:rPr>
                <w:sz w:val="28"/>
                <w:szCs w:val="25"/>
              </w:rPr>
              <w:t xml:space="preserve">Бегунов В. А., Купцова М. Ф., Щукин В. С. Полнотекстовая база данных «Лекарственные средства» (БДЛС) в практике реаниматолога// Тез. </w:t>
            </w:r>
            <w:r>
              <w:rPr>
                <w:sz w:val="28"/>
                <w:szCs w:val="25"/>
              </w:rPr>
              <w:lastRenderedPageBreak/>
              <w:t>докл. VI Рос. нац. конгр. «Человек и лекарство», 19–23 апр. 1999 г., Москва.— М.: ГЭОТАР «Медицина», 1999.—С.497.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12</w:t>
            </w:r>
            <w:r>
              <w:rPr>
                <w:sz w:val="28"/>
                <w:szCs w:val="25"/>
              </w:rPr>
              <w:t>.</w:t>
            </w:r>
          </w:p>
        </w:tc>
        <w:tc>
          <w:tcPr>
            <w:tcW w:w="8578" w:type="dxa"/>
          </w:tcPr>
          <w:p w:rsidR="004F6B1B" w:rsidRDefault="004F6B1B" w:rsidP="00AE562D">
            <w:pPr>
              <w:rPr>
                <w:sz w:val="28"/>
                <w:szCs w:val="25"/>
              </w:rPr>
            </w:pPr>
            <w:r>
              <w:rPr>
                <w:sz w:val="28"/>
                <w:szCs w:val="25"/>
              </w:rPr>
              <w:t>Беликов В. Г., Погребняк А. В. Электронный справочник «Новые синтетические лекарственные средства» в информационно-поисковой системе «Синбио»// Тез. докл. IV Рос. нац. конгр. «Человек и лекарство», 8–12 апр. 1997 г., Москва.— М.: РЦ «Фармединфо», 1997.—С.309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w:t>
            </w:r>
            <w:r>
              <w:rPr>
                <w:sz w:val="28"/>
                <w:szCs w:val="25"/>
              </w:rPr>
              <w:t>.</w:t>
            </w:r>
          </w:p>
        </w:tc>
        <w:tc>
          <w:tcPr>
            <w:tcW w:w="8578" w:type="dxa"/>
          </w:tcPr>
          <w:p w:rsidR="004F6B1B" w:rsidRDefault="004F6B1B" w:rsidP="00AE562D">
            <w:pPr>
              <w:rPr>
                <w:color w:val="000000"/>
                <w:sz w:val="28"/>
                <w:szCs w:val="25"/>
              </w:rPr>
            </w:pPr>
            <w:r>
              <w:rPr>
                <w:sz w:val="28"/>
                <w:szCs w:val="25"/>
              </w:rPr>
              <w:t>Бєлік Г. В., Шуванова О. В., Бунятян Н. Д. Ринок ліків — погляд у майбутнє// Матеріали наук.-практ. конф., присвяченої 75-й річниці Укр. фармац. акад.— Х., 1996.—С. 381.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w:t>
            </w:r>
            <w:r>
              <w:rPr>
                <w:sz w:val="28"/>
                <w:szCs w:val="25"/>
              </w:rPr>
              <w:t>.</w:t>
            </w:r>
          </w:p>
        </w:tc>
        <w:tc>
          <w:tcPr>
            <w:tcW w:w="8578" w:type="dxa"/>
          </w:tcPr>
          <w:p w:rsidR="004F6B1B" w:rsidRDefault="004F6B1B" w:rsidP="00AE562D">
            <w:pPr>
              <w:rPr>
                <w:sz w:val="28"/>
                <w:szCs w:val="25"/>
              </w:rPr>
            </w:pPr>
            <w:r>
              <w:rPr>
                <w:sz w:val="28"/>
                <w:szCs w:val="25"/>
              </w:rPr>
              <w:t>Битерякова А. М., Преферанский Н. Г., Качалова Е. В. Коммуникативные возможности интегрированных информационных комплексов в аптеке// Тез. докл. III Рос. нац. конгр. «Человек и лекарство», 16–20 апр. 1996 г., Москва.— М.: РЦ «Фармединфо», 1996.—С. 302.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w:t>
            </w:r>
            <w:r>
              <w:rPr>
                <w:sz w:val="28"/>
                <w:szCs w:val="25"/>
              </w:rPr>
              <w:t>.</w:t>
            </w:r>
          </w:p>
        </w:tc>
        <w:tc>
          <w:tcPr>
            <w:tcW w:w="8578" w:type="dxa"/>
          </w:tcPr>
          <w:p w:rsidR="004F6B1B" w:rsidRDefault="004F6B1B" w:rsidP="00AE562D">
            <w:pPr>
              <w:rPr>
                <w:sz w:val="28"/>
                <w:szCs w:val="25"/>
              </w:rPr>
            </w:pPr>
            <w:r>
              <w:rPr>
                <w:sz w:val="28"/>
                <w:szCs w:val="25"/>
              </w:rPr>
              <w:t>Брумарел М. Д., Сафта В. Н., Пескин А. И. Разработка автоматизированной информационно-поисковой системы «Лекарственные средства»// Наука — фармацевтической практике: Тез. докл. науч.-практ. конф. —Кишинев, 1984.—С.10-12.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w:t>
            </w:r>
            <w:r>
              <w:rPr>
                <w:sz w:val="28"/>
                <w:szCs w:val="25"/>
              </w:rPr>
              <w:t>.</w:t>
            </w:r>
          </w:p>
        </w:tc>
        <w:tc>
          <w:tcPr>
            <w:tcW w:w="8578" w:type="dxa"/>
          </w:tcPr>
          <w:p w:rsidR="004F6B1B" w:rsidRDefault="004F6B1B" w:rsidP="00AE562D">
            <w:pPr>
              <w:rPr>
                <w:sz w:val="28"/>
                <w:szCs w:val="25"/>
              </w:rPr>
            </w:pPr>
            <w:r>
              <w:rPr>
                <w:sz w:val="28"/>
                <w:szCs w:val="25"/>
              </w:rPr>
              <w:t>Буренина Л. А., Чернявская Л. И. Некоторые результаты разработок по автоматизированной обработке заявок-заказов на союзном уровне//Тез. докл. III Всесоюзного съезда фармацевтов 14–17 окт. 1980 г., Кишинев: Тимкул, 1980.—С.4—5.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w:t>
            </w:r>
            <w:r>
              <w:rPr>
                <w:sz w:val="28"/>
                <w:szCs w:val="25"/>
              </w:rPr>
              <w:t>.</w:t>
            </w:r>
          </w:p>
        </w:tc>
        <w:tc>
          <w:tcPr>
            <w:tcW w:w="8578" w:type="dxa"/>
          </w:tcPr>
          <w:p w:rsidR="004F6B1B" w:rsidRDefault="004F6B1B" w:rsidP="00AE562D">
            <w:pPr>
              <w:tabs>
                <w:tab w:val="left" w:pos="597"/>
                <w:tab w:val="left" w:pos="1164"/>
                <w:tab w:val="left" w:pos="8677"/>
              </w:tabs>
              <w:rPr>
                <w:sz w:val="28"/>
                <w:szCs w:val="25"/>
              </w:rPr>
            </w:pPr>
            <w:r>
              <w:rPr>
                <w:color w:val="000000"/>
                <w:sz w:val="28"/>
                <w:szCs w:val="25"/>
              </w:rPr>
              <w:t>Варпаховская И., Лямин Н. Проблемы и перспективы производства фармсубстанций// Ремедиум. — 1999. —№ 2. — с. 6-10.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18</w:t>
            </w:r>
            <w:r>
              <w:rPr>
                <w:sz w:val="28"/>
                <w:szCs w:val="25"/>
              </w:rPr>
              <w:t>.</w:t>
            </w:r>
          </w:p>
        </w:tc>
        <w:tc>
          <w:tcPr>
            <w:tcW w:w="8578" w:type="dxa"/>
          </w:tcPr>
          <w:p w:rsidR="004F6B1B" w:rsidRDefault="004F6B1B" w:rsidP="00AE562D">
            <w:pPr>
              <w:rPr>
                <w:sz w:val="28"/>
                <w:szCs w:val="25"/>
              </w:rPr>
            </w:pPr>
            <w:r>
              <w:rPr>
                <w:sz w:val="28"/>
                <w:szCs w:val="25"/>
              </w:rPr>
              <w:t>Вельцман Т. В. К проблеме создания концептуальной модели автоматизированной системы управления «Аптечная служба Украины»// Тез. докл. науч.-практ. конф., 23–24 сентября 1992 г.—Х.:—1992.—С.90.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19</w:t>
            </w:r>
            <w:r>
              <w:rPr>
                <w:sz w:val="28"/>
                <w:szCs w:val="25"/>
              </w:rPr>
              <w:t>.</w:t>
            </w:r>
          </w:p>
        </w:tc>
        <w:tc>
          <w:tcPr>
            <w:tcW w:w="8578" w:type="dxa"/>
          </w:tcPr>
          <w:p w:rsidR="004F6B1B" w:rsidRDefault="004F6B1B" w:rsidP="00AE562D">
            <w:pPr>
              <w:rPr>
                <w:sz w:val="28"/>
                <w:szCs w:val="25"/>
              </w:rPr>
            </w:pPr>
            <w:r>
              <w:rPr>
                <w:sz w:val="28"/>
                <w:szCs w:val="25"/>
              </w:rPr>
              <w:t>Волков О. А., Мартыненко В. Ф., Ермакова В. Я. Опыт и перспективы использования вычислительной техники и средств связи в информационно-справочной службе о лекарственных средствах//Фармация.—1988.—Т.37.—№ 3.—С.1–4.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20</w:t>
            </w:r>
            <w:r>
              <w:rPr>
                <w:sz w:val="28"/>
                <w:szCs w:val="25"/>
              </w:rPr>
              <w:t>.</w:t>
            </w:r>
          </w:p>
        </w:tc>
        <w:tc>
          <w:tcPr>
            <w:tcW w:w="8578" w:type="dxa"/>
          </w:tcPr>
          <w:p w:rsidR="004F6B1B" w:rsidRDefault="004F6B1B" w:rsidP="00AE562D">
            <w:pPr>
              <w:rPr>
                <w:sz w:val="28"/>
                <w:szCs w:val="25"/>
              </w:rPr>
            </w:pPr>
            <w:r>
              <w:rPr>
                <w:sz w:val="28"/>
                <w:szCs w:val="25"/>
              </w:rPr>
              <w:t xml:space="preserve">Вышковский Г. Л., Крылов Ю. Ф. О едином информационном пространстве в сфере лекарственного обеспечения// Фарматека.— 1998.— № 2.— С.7–14 </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21</w:t>
            </w:r>
            <w:r>
              <w:rPr>
                <w:sz w:val="28"/>
                <w:szCs w:val="25"/>
              </w:rPr>
              <w:t>.</w:t>
            </w:r>
          </w:p>
        </w:tc>
        <w:tc>
          <w:tcPr>
            <w:tcW w:w="8578" w:type="dxa"/>
          </w:tcPr>
          <w:p w:rsidR="004F6B1B" w:rsidRDefault="004F6B1B" w:rsidP="00AE562D">
            <w:pPr>
              <w:rPr>
                <w:sz w:val="28"/>
                <w:szCs w:val="25"/>
              </w:rPr>
            </w:pPr>
            <w:r>
              <w:rPr>
                <w:sz w:val="28"/>
                <w:szCs w:val="25"/>
              </w:rPr>
              <w:t>Годжелло М. А. Справочная система «The Family Pharmacist»/Компьютерные технологии в медицине.— 1996.—№ 2.— С.90–91.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22</w:t>
            </w:r>
            <w:r>
              <w:rPr>
                <w:sz w:val="28"/>
                <w:szCs w:val="25"/>
              </w:rPr>
              <w:t>.</w:t>
            </w:r>
          </w:p>
        </w:tc>
        <w:tc>
          <w:tcPr>
            <w:tcW w:w="8578" w:type="dxa"/>
          </w:tcPr>
          <w:p w:rsidR="004F6B1B" w:rsidRDefault="004F6B1B" w:rsidP="00AE562D">
            <w:pPr>
              <w:rPr>
                <w:sz w:val="28"/>
                <w:szCs w:val="25"/>
              </w:rPr>
            </w:pPr>
            <w:r>
              <w:rPr>
                <w:sz w:val="28"/>
                <w:szCs w:val="25"/>
              </w:rPr>
              <w:t>Громовик Б. П. Маркетинг-анализ товарных предложений посреднических фармацевтических предприятий// Провизор.—1998.—№ 3.— С.25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23</w:t>
            </w:r>
            <w:r>
              <w:rPr>
                <w:sz w:val="28"/>
                <w:szCs w:val="25"/>
              </w:rPr>
              <w:t>.</w:t>
            </w:r>
          </w:p>
        </w:tc>
        <w:tc>
          <w:tcPr>
            <w:tcW w:w="8578" w:type="dxa"/>
          </w:tcPr>
          <w:p w:rsidR="004F6B1B" w:rsidRDefault="004F6B1B" w:rsidP="00AE562D">
            <w:pPr>
              <w:rPr>
                <w:sz w:val="28"/>
                <w:szCs w:val="25"/>
              </w:rPr>
            </w:pPr>
            <w:r>
              <w:rPr>
                <w:sz w:val="28"/>
                <w:szCs w:val="25"/>
              </w:rPr>
              <w:t>Даниленко В.С., Ковальова В.П., Чубенко А.В. Аналіз стану наукових досліджень по фармакології в Україні// Фармакологічний вісник.— 1998.— №1. —С.20-25.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24</w:t>
            </w:r>
            <w:r>
              <w:rPr>
                <w:sz w:val="28"/>
                <w:szCs w:val="25"/>
              </w:rPr>
              <w:t>.</w:t>
            </w:r>
          </w:p>
        </w:tc>
        <w:tc>
          <w:tcPr>
            <w:tcW w:w="8578" w:type="dxa"/>
          </w:tcPr>
          <w:p w:rsidR="004F6B1B" w:rsidRDefault="004F6B1B" w:rsidP="00AE562D">
            <w:pPr>
              <w:rPr>
                <w:sz w:val="28"/>
                <w:szCs w:val="25"/>
              </w:rPr>
            </w:pPr>
            <w:r>
              <w:rPr>
                <w:sz w:val="28"/>
                <w:szCs w:val="25"/>
                <w:lang w:val="uk-UA"/>
              </w:rPr>
              <w:t xml:space="preserve">Даниленко В.С., Ніжерадзе Т.І., Чубенко А.В. Аналіз динаміки </w:t>
            </w:r>
            <w:r>
              <w:rPr>
                <w:sz w:val="28"/>
                <w:szCs w:val="25"/>
                <w:lang w:val="uk-UA"/>
              </w:rPr>
              <w:lastRenderedPageBreak/>
              <w:t xml:space="preserve">досліджень по створенню нових лікарських засобів в розвинених країнах// Фармакологічний вісник.— 1998.— </w:t>
            </w:r>
            <w:r>
              <w:rPr>
                <w:sz w:val="28"/>
                <w:szCs w:val="25"/>
              </w:rPr>
              <w:t>№2.— С.24–36.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25</w:t>
            </w:r>
            <w:r>
              <w:rPr>
                <w:sz w:val="28"/>
                <w:szCs w:val="25"/>
              </w:rPr>
              <w:t>.</w:t>
            </w:r>
          </w:p>
        </w:tc>
        <w:tc>
          <w:tcPr>
            <w:tcW w:w="8578" w:type="dxa"/>
          </w:tcPr>
          <w:p w:rsidR="004F6B1B" w:rsidRDefault="004F6B1B" w:rsidP="00AE562D">
            <w:pPr>
              <w:rPr>
                <w:sz w:val="28"/>
                <w:szCs w:val="25"/>
              </w:rPr>
            </w:pPr>
            <w:r>
              <w:rPr>
                <w:sz w:val="28"/>
                <w:szCs w:val="25"/>
              </w:rPr>
              <w:t>Дахно І. І. Патентознавство. — М.: Світ, 1996. — 268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26</w:t>
            </w:r>
            <w:r>
              <w:rPr>
                <w:sz w:val="28"/>
                <w:szCs w:val="25"/>
              </w:rPr>
              <w:t>.</w:t>
            </w:r>
          </w:p>
        </w:tc>
        <w:tc>
          <w:tcPr>
            <w:tcW w:w="8578" w:type="dxa"/>
          </w:tcPr>
          <w:p w:rsidR="004F6B1B" w:rsidRDefault="004F6B1B" w:rsidP="00AE562D">
            <w:pPr>
              <w:rPr>
                <w:sz w:val="28"/>
                <w:szCs w:val="25"/>
                <w:lang w:val="uk-UA"/>
              </w:rPr>
            </w:pPr>
            <w:r>
              <w:rPr>
                <w:sz w:val="28"/>
                <w:szCs w:val="25"/>
                <w:lang w:val="uk-UA"/>
              </w:rPr>
              <w:t xml:space="preserve">Демченко В. О. Організаційно-економічні дослідження та створення лікарських засобів серцево-судинної дії та розробка технології таблеток ніфедипіну з полімерною оболонкою. </w:t>
            </w:r>
            <w:r>
              <w:rPr>
                <w:sz w:val="28"/>
                <w:szCs w:val="25"/>
              </w:rPr>
              <w:t>Автореферат дис. ... канд. фарм. наук.</w:t>
            </w:r>
            <w:r>
              <w:rPr>
                <w:sz w:val="28"/>
                <w:szCs w:val="25"/>
                <w:lang w:val="uk-UA"/>
              </w:rPr>
              <w:t>—Запоріжжя</w:t>
            </w:r>
            <w:r>
              <w:rPr>
                <w:sz w:val="28"/>
                <w:szCs w:val="25"/>
              </w:rPr>
              <w:t>, 19</w:t>
            </w:r>
            <w:r>
              <w:rPr>
                <w:sz w:val="28"/>
                <w:szCs w:val="25"/>
                <w:lang w:val="uk-UA"/>
              </w:rPr>
              <w:t>97</w:t>
            </w:r>
            <w:r>
              <w:rPr>
                <w:sz w:val="28"/>
                <w:szCs w:val="25"/>
              </w:rPr>
              <w:t xml:space="preserve">.— </w:t>
            </w:r>
            <w:r>
              <w:rPr>
                <w:sz w:val="28"/>
                <w:szCs w:val="25"/>
                <w:lang w:val="uk-UA"/>
              </w:rPr>
              <w:t>26</w:t>
            </w:r>
            <w:r>
              <w:rPr>
                <w:sz w:val="28"/>
                <w:szCs w:val="25"/>
              </w:rPr>
              <w:t xml:space="preserve">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27</w:t>
            </w:r>
            <w:r>
              <w:rPr>
                <w:sz w:val="28"/>
                <w:szCs w:val="25"/>
              </w:rPr>
              <w:t>.</w:t>
            </w:r>
          </w:p>
        </w:tc>
        <w:tc>
          <w:tcPr>
            <w:tcW w:w="8578" w:type="dxa"/>
          </w:tcPr>
          <w:p w:rsidR="004F6B1B" w:rsidRDefault="004F6B1B" w:rsidP="00AE562D">
            <w:pPr>
              <w:rPr>
                <w:sz w:val="28"/>
                <w:szCs w:val="25"/>
              </w:rPr>
            </w:pPr>
            <w:r>
              <w:rPr>
                <w:sz w:val="28"/>
                <w:szCs w:val="25"/>
              </w:rPr>
              <w:t>Джонсон К. Оценка информационных баз данных по лекарственным средствам и их применению// Тез. докл. III Рос. нац. конгр. «Человек и лекарство», 16–20 апр. 1996 г., Москва.— М.: РЦ «Фармединфо», 1996.—С. 305.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28</w:t>
            </w:r>
            <w:r>
              <w:rPr>
                <w:sz w:val="28"/>
                <w:szCs w:val="25"/>
              </w:rPr>
              <w:t>.</w:t>
            </w:r>
          </w:p>
        </w:tc>
        <w:tc>
          <w:tcPr>
            <w:tcW w:w="8578" w:type="dxa"/>
          </w:tcPr>
          <w:p w:rsidR="004F6B1B" w:rsidRDefault="004F6B1B" w:rsidP="00AE562D">
            <w:pPr>
              <w:rPr>
                <w:sz w:val="28"/>
                <w:szCs w:val="25"/>
              </w:rPr>
            </w:pPr>
            <w:r>
              <w:rPr>
                <w:sz w:val="28"/>
                <w:szCs w:val="25"/>
              </w:rPr>
              <w:t>Джонсон К., Буримский К. Расширение потенциалов фармацевтической информации за счет создания информационных сетей// Тез. докл. V Рос. нац. конгр. «Человек и лекарство», 21–25 апр. 1998 г., Москва.— М.: РЦ «Фармединфо», 1998.—С.681.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29</w:t>
            </w:r>
            <w:r>
              <w:rPr>
                <w:sz w:val="28"/>
                <w:szCs w:val="25"/>
              </w:rPr>
              <w:t>.</w:t>
            </w:r>
          </w:p>
        </w:tc>
        <w:tc>
          <w:tcPr>
            <w:tcW w:w="8578" w:type="dxa"/>
          </w:tcPr>
          <w:p w:rsidR="004F6B1B" w:rsidRDefault="004F6B1B" w:rsidP="00AE562D">
            <w:pPr>
              <w:rPr>
                <w:sz w:val="28"/>
                <w:szCs w:val="25"/>
              </w:rPr>
            </w:pPr>
            <w:r>
              <w:rPr>
                <w:sz w:val="28"/>
                <w:szCs w:val="25"/>
              </w:rPr>
              <w:t>Джонсон К. Информационные стандарты базы данных USP DI// Тез. докл. VI Рос. нац. конгр. «Человек и лекарство», 19–23 апр. 1999 г., Москва.— М.: ГЭОТАР «Медицина», 1999.—С.500.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30</w:t>
            </w:r>
            <w:r>
              <w:rPr>
                <w:sz w:val="28"/>
                <w:szCs w:val="25"/>
              </w:rPr>
              <w:t>.</w:t>
            </w:r>
          </w:p>
        </w:tc>
        <w:tc>
          <w:tcPr>
            <w:tcW w:w="8578" w:type="dxa"/>
          </w:tcPr>
          <w:p w:rsidR="004F6B1B" w:rsidRDefault="004F6B1B" w:rsidP="00AE562D">
            <w:pPr>
              <w:rPr>
                <w:sz w:val="28"/>
                <w:szCs w:val="25"/>
              </w:rPr>
            </w:pPr>
            <w:r>
              <w:rPr>
                <w:sz w:val="28"/>
                <w:szCs w:val="25"/>
              </w:rPr>
              <w:t>Дзюба В. Ф., Резников К. М., Афанасьева Т. Г. Создание единого информационного пространства в обеспечении лекарственными средствами// Тез. докл. V Рос. нац. конгр. «Человек и лекарство», 21–25 апр. 1998 г., Москва.— М.: РЦ «Фармединфо», 1998.—С.681.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31</w:t>
            </w:r>
            <w:r>
              <w:rPr>
                <w:sz w:val="28"/>
                <w:szCs w:val="25"/>
              </w:rPr>
              <w:t>.</w:t>
            </w:r>
          </w:p>
        </w:tc>
        <w:tc>
          <w:tcPr>
            <w:tcW w:w="8578" w:type="dxa"/>
          </w:tcPr>
          <w:p w:rsidR="004F6B1B" w:rsidRDefault="004F6B1B" w:rsidP="00AE562D">
            <w:pPr>
              <w:rPr>
                <w:sz w:val="28"/>
                <w:szCs w:val="25"/>
              </w:rPr>
            </w:pPr>
            <w:r>
              <w:rPr>
                <w:sz w:val="28"/>
                <w:szCs w:val="25"/>
              </w:rPr>
              <w:t>Дмитренко В. Е. Автоматизированная информационно-поисковая система по лекарственным средствам//Фармация.—№2.—1975.—С.11–15.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32</w:t>
            </w:r>
            <w:r>
              <w:rPr>
                <w:sz w:val="28"/>
                <w:szCs w:val="25"/>
              </w:rPr>
              <w:t>.</w:t>
            </w:r>
          </w:p>
        </w:tc>
        <w:tc>
          <w:tcPr>
            <w:tcW w:w="8578" w:type="dxa"/>
          </w:tcPr>
          <w:p w:rsidR="004F6B1B" w:rsidRDefault="004F6B1B" w:rsidP="00AE562D">
            <w:pPr>
              <w:rPr>
                <w:sz w:val="28"/>
                <w:szCs w:val="25"/>
              </w:rPr>
            </w:pPr>
            <w:r>
              <w:rPr>
                <w:sz w:val="28"/>
                <w:szCs w:val="25"/>
              </w:rPr>
              <w:t>Дроговоз С. М., Шуванова О. В. Інформаційна служба — на допомогу лікарю і провізору// Вісник фармації.—1996.—№ 1–2.—С.38, 42.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33</w:t>
            </w:r>
            <w:r>
              <w:rPr>
                <w:sz w:val="28"/>
                <w:szCs w:val="25"/>
              </w:rPr>
              <w:t>.</w:t>
            </w:r>
          </w:p>
        </w:tc>
        <w:tc>
          <w:tcPr>
            <w:tcW w:w="8578" w:type="dxa"/>
          </w:tcPr>
          <w:p w:rsidR="004F6B1B" w:rsidRDefault="004F6B1B" w:rsidP="00AE562D">
            <w:pPr>
              <w:rPr>
                <w:color w:val="000000"/>
                <w:sz w:val="28"/>
                <w:szCs w:val="25"/>
              </w:rPr>
            </w:pPr>
            <w:r>
              <w:rPr>
                <w:color w:val="000000"/>
                <w:sz w:val="28"/>
                <w:szCs w:val="25"/>
              </w:rPr>
              <w:t>Загорій В.А., Пономаренко М.С. Фармпромисловість України: проблеми і перспективи// Вісник фармації.— 1995. — № 3–4. — С.5-7.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34</w:t>
            </w:r>
            <w:r>
              <w:rPr>
                <w:sz w:val="28"/>
                <w:szCs w:val="25"/>
              </w:rPr>
              <w:t>.</w:t>
            </w:r>
          </w:p>
        </w:tc>
        <w:tc>
          <w:tcPr>
            <w:tcW w:w="8578" w:type="dxa"/>
          </w:tcPr>
          <w:p w:rsidR="004F6B1B" w:rsidRDefault="004F6B1B" w:rsidP="00AE562D">
            <w:pPr>
              <w:rPr>
                <w:sz w:val="28"/>
                <w:szCs w:val="25"/>
              </w:rPr>
            </w:pPr>
            <w:r>
              <w:rPr>
                <w:sz w:val="28"/>
                <w:szCs w:val="25"/>
              </w:rPr>
              <w:t>Здоровцов Г. И. Компьютерная программа «Маркетинг медикаментов»// Тез. докл. VI Рос. нац. конгр. «Человек и лекарство», 19–23 апр. 1999 г., Москва.— М.: ГЭОТАР «Медицина», 1999.—С.506.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35</w:t>
            </w:r>
            <w:r>
              <w:rPr>
                <w:sz w:val="28"/>
                <w:szCs w:val="25"/>
              </w:rPr>
              <w:t>.</w:t>
            </w:r>
          </w:p>
        </w:tc>
        <w:tc>
          <w:tcPr>
            <w:tcW w:w="8578" w:type="dxa"/>
          </w:tcPr>
          <w:p w:rsidR="004F6B1B" w:rsidRDefault="004F6B1B" w:rsidP="00AE562D">
            <w:pPr>
              <w:rPr>
                <w:sz w:val="28"/>
                <w:szCs w:val="25"/>
              </w:rPr>
            </w:pPr>
            <w:r>
              <w:rPr>
                <w:sz w:val="28"/>
                <w:szCs w:val="25"/>
              </w:rPr>
              <w:t>Игнатов Н. Г. Компьютерная сеть как важный фактор распределения и совершенствования профессионально ориентированных данных// Тез. докл. III Рос. нац. конгр. «Человек и лекарство», 16–20 апр. 1996 г., Москва.— М.: РЦ «Фармединфо», 1996.—С. 307.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36</w:t>
            </w:r>
            <w:r>
              <w:rPr>
                <w:sz w:val="28"/>
                <w:szCs w:val="25"/>
              </w:rPr>
              <w:t>.</w:t>
            </w:r>
          </w:p>
        </w:tc>
        <w:tc>
          <w:tcPr>
            <w:tcW w:w="8578" w:type="dxa"/>
          </w:tcPr>
          <w:p w:rsidR="004F6B1B" w:rsidRDefault="004F6B1B" w:rsidP="00AE562D">
            <w:pPr>
              <w:rPr>
                <w:sz w:val="28"/>
                <w:szCs w:val="25"/>
              </w:rPr>
            </w:pPr>
            <w:r>
              <w:rPr>
                <w:sz w:val="28"/>
                <w:szCs w:val="25"/>
              </w:rPr>
              <w:t>Игнатьева Н. В., Матюхов В. В., Лопатин П. В. Исследование эффективности комплексной автоматизированной системы «Аптека 2000»// Тез. докл. V Рос. нац. конгр. «Человек и лекарство», 21–25 апр. 1998 г., Москва.— М.: РЦ «Фармединфо», 1998.—С.688.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37</w:t>
            </w:r>
            <w:r>
              <w:rPr>
                <w:sz w:val="28"/>
                <w:szCs w:val="25"/>
              </w:rPr>
              <w:t>.</w:t>
            </w:r>
          </w:p>
        </w:tc>
        <w:tc>
          <w:tcPr>
            <w:tcW w:w="8578" w:type="dxa"/>
          </w:tcPr>
          <w:p w:rsidR="004F6B1B" w:rsidRDefault="004F6B1B" w:rsidP="00AE562D">
            <w:pPr>
              <w:rPr>
                <w:sz w:val="28"/>
                <w:szCs w:val="25"/>
              </w:rPr>
            </w:pPr>
            <w:r>
              <w:rPr>
                <w:sz w:val="28"/>
                <w:szCs w:val="25"/>
              </w:rPr>
              <w:t>Информационно-справочная система «Формуляр»/ Г. Н. Котов, Д. В. Воронков, Л. А. Минашкина// Тез. докл. III Рос. нац. конгр. «Человек и лекарство», 16–20 апр. 1996 г., Москва.— М.: РЦ «Фармединфо», 1996.—С. 310.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38</w:t>
            </w:r>
            <w:r>
              <w:rPr>
                <w:sz w:val="28"/>
                <w:szCs w:val="25"/>
              </w:rPr>
              <w:t>.</w:t>
            </w:r>
          </w:p>
        </w:tc>
        <w:tc>
          <w:tcPr>
            <w:tcW w:w="8578" w:type="dxa"/>
          </w:tcPr>
          <w:p w:rsidR="004F6B1B" w:rsidRDefault="004F6B1B" w:rsidP="00AE562D">
            <w:pPr>
              <w:rPr>
                <w:sz w:val="28"/>
                <w:szCs w:val="25"/>
              </w:rPr>
            </w:pPr>
            <w:r>
              <w:rPr>
                <w:sz w:val="28"/>
                <w:szCs w:val="25"/>
              </w:rPr>
              <w:t>Исследование деятельности центров информации о лекарственных средствах</w:t>
            </w:r>
            <w:r>
              <w:rPr>
                <w:sz w:val="28"/>
                <w:szCs w:val="25"/>
                <w:lang w:val="uk-UA"/>
              </w:rPr>
              <w:t>/</w:t>
            </w:r>
            <w:r>
              <w:rPr>
                <w:sz w:val="28"/>
                <w:szCs w:val="25"/>
              </w:rPr>
              <w:t xml:space="preserve"> Э</w:t>
            </w:r>
            <w:r>
              <w:rPr>
                <w:sz w:val="28"/>
                <w:szCs w:val="25"/>
                <w:lang w:val="uk-UA"/>
              </w:rPr>
              <w:t xml:space="preserve">. Н. </w:t>
            </w:r>
            <w:r>
              <w:rPr>
                <w:sz w:val="28"/>
                <w:szCs w:val="25"/>
              </w:rPr>
              <w:t>Червочкин Г. В. Шашкова, С. В., Куковская</w:t>
            </w:r>
            <w:r>
              <w:rPr>
                <w:sz w:val="28"/>
                <w:szCs w:val="25"/>
                <w:lang w:val="uk-UA"/>
              </w:rPr>
              <w:t>,</w:t>
            </w:r>
            <w:r>
              <w:rPr>
                <w:sz w:val="28"/>
                <w:szCs w:val="25"/>
              </w:rPr>
              <w:t xml:space="preserve"> </w:t>
            </w:r>
            <w:r>
              <w:rPr>
                <w:sz w:val="28"/>
                <w:szCs w:val="25"/>
              </w:rPr>
              <w:lastRenderedPageBreak/>
              <w:t>О.</w:t>
            </w:r>
            <w:r>
              <w:rPr>
                <w:sz w:val="28"/>
                <w:szCs w:val="25"/>
                <w:lang w:val="uk-UA"/>
              </w:rPr>
              <w:t> </w:t>
            </w:r>
            <w:r>
              <w:rPr>
                <w:sz w:val="28"/>
                <w:szCs w:val="25"/>
              </w:rPr>
              <w:t>Д.</w:t>
            </w:r>
            <w:r>
              <w:rPr>
                <w:sz w:val="28"/>
                <w:szCs w:val="25"/>
                <w:lang w:val="uk-UA"/>
              </w:rPr>
              <w:t> </w:t>
            </w:r>
            <w:r>
              <w:rPr>
                <w:sz w:val="28"/>
                <w:szCs w:val="25"/>
              </w:rPr>
              <w:t>Крюкова/</w:t>
            </w:r>
            <w:r>
              <w:rPr>
                <w:sz w:val="28"/>
                <w:szCs w:val="25"/>
                <w:lang w:val="uk-UA"/>
              </w:rPr>
              <w:t xml:space="preserve">/ </w:t>
            </w:r>
            <w:r>
              <w:rPr>
                <w:sz w:val="28"/>
                <w:szCs w:val="25"/>
              </w:rPr>
              <w:t>Тез. докл. V Рос. нац. конгр. «Человек и лекарство», 21–25 апр. 1998 г., Москва.— М.: РЦ «Фармединфо», 1998.—С.715.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39</w:t>
            </w:r>
            <w:r>
              <w:rPr>
                <w:sz w:val="28"/>
                <w:szCs w:val="25"/>
              </w:rPr>
              <w:t>.</w:t>
            </w:r>
          </w:p>
        </w:tc>
        <w:tc>
          <w:tcPr>
            <w:tcW w:w="8578" w:type="dxa"/>
          </w:tcPr>
          <w:p w:rsidR="004F6B1B" w:rsidRDefault="004F6B1B" w:rsidP="00AE562D">
            <w:pPr>
              <w:rPr>
                <w:sz w:val="28"/>
                <w:szCs w:val="25"/>
              </w:rPr>
            </w:pPr>
            <w:r>
              <w:rPr>
                <w:sz w:val="28"/>
                <w:szCs w:val="25"/>
              </w:rPr>
              <w:t>Исследования по автоматизированному анализу рецептуры аптек/ Б. Л. Парновский, А. В. Знаевская, Г. В. Казмирчук и др.// Тез. докл. IV съезда фармацевтов Украины 23-25 окт. 1984 г.— Запорожье.—1984.—С.43.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40</w:t>
            </w:r>
            <w:r>
              <w:rPr>
                <w:sz w:val="28"/>
                <w:szCs w:val="25"/>
              </w:rPr>
              <w:t>.</w:t>
            </w:r>
          </w:p>
        </w:tc>
        <w:tc>
          <w:tcPr>
            <w:tcW w:w="8578" w:type="dxa"/>
          </w:tcPr>
          <w:p w:rsidR="004F6B1B" w:rsidRDefault="004F6B1B" w:rsidP="00AE562D">
            <w:pPr>
              <w:rPr>
                <w:sz w:val="28"/>
                <w:szCs w:val="25"/>
              </w:rPr>
            </w:pPr>
            <w:r>
              <w:rPr>
                <w:sz w:val="28"/>
                <w:szCs w:val="25"/>
              </w:rPr>
              <w:t>Итоги и перспективы разработки автоматизированной подсистемы планирования медикаментозного обеспечения и управления аптечным хозяйством/</w:t>
            </w:r>
            <w:r>
              <w:rPr>
                <w:sz w:val="28"/>
                <w:szCs w:val="25"/>
                <w:lang w:val="uk-UA"/>
              </w:rPr>
              <w:t xml:space="preserve"> А. Н. </w:t>
            </w:r>
            <w:r>
              <w:rPr>
                <w:sz w:val="28"/>
                <w:szCs w:val="25"/>
              </w:rPr>
              <w:t>Узденников</w:t>
            </w:r>
            <w:r>
              <w:rPr>
                <w:sz w:val="28"/>
                <w:szCs w:val="25"/>
                <w:lang w:val="uk-UA"/>
              </w:rPr>
              <w:t>,</w:t>
            </w:r>
            <w:r>
              <w:rPr>
                <w:sz w:val="28"/>
                <w:szCs w:val="25"/>
              </w:rPr>
              <w:t xml:space="preserve"> </w:t>
            </w:r>
            <w:r>
              <w:rPr>
                <w:sz w:val="28"/>
                <w:szCs w:val="25"/>
                <w:lang w:val="uk-UA"/>
              </w:rPr>
              <w:t>Л</w:t>
            </w:r>
            <w:r>
              <w:rPr>
                <w:sz w:val="28"/>
                <w:szCs w:val="25"/>
              </w:rPr>
              <w:t xml:space="preserve">. </w:t>
            </w:r>
            <w:r>
              <w:rPr>
                <w:sz w:val="28"/>
                <w:szCs w:val="25"/>
                <w:lang w:val="uk-UA"/>
              </w:rPr>
              <w:t>В</w:t>
            </w:r>
            <w:r>
              <w:rPr>
                <w:sz w:val="28"/>
                <w:szCs w:val="25"/>
              </w:rPr>
              <w:t>. Кобзарь</w:t>
            </w:r>
            <w:r>
              <w:rPr>
                <w:sz w:val="28"/>
                <w:szCs w:val="25"/>
                <w:lang w:val="uk-UA"/>
              </w:rPr>
              <w:t>,</w:t>
            </w:r>
            <w:r>
              <w:rPr>
                <w:sz w:val="28"/>
                <w:szCs w:val="25"/>
              </w:rPr>
              <w:t xml:space="preserve"> Л. В.</w:t>
            </w:r>
            <w:r>
              <w:rPr>
                <w:sz w:val="28"/>
                <w:szCs w:val="25"/>
                <w:lang w:val="uk-UA"/>
              </w:rPr>
              <w:t> </w:t>
            </w:r>
            <w:r>
              <w:rPr>
                <w:sz w:val="28"/>
                <w:szCs w:val="25"/>
              </w:rPr>
              <w:t>Борисенко В</w:t>
            </w:r>
            <w:r>
              <w:rPr>
                <w:sz w:val="28"/>
                <w:szCs w:val="25"/>
                <w:lang w:val="uk-UA"/>
              </w:rPr>
              <w:t>. Ф. </w:t>
            </w:r>
            <w:r>
              <w:rPr>
                <w:sz w:val="28"/>
                <w:szCs w:val="25"/>
              </w:rPr>
              <w:t>Мартыненко</w:t>
            </w:r>
            <w:r>
              <w:rPr>
                <w:sz w:val="28"/>
                <w:szCs w:val="25"/>
                <w:lang w:val="uk-UA"/>
              </w:rPr>
              <w:t>//</w:t>
            </w:r>
            <w:r>
              <w:rPr>
                <w:sz w:val="28"/>
                <w:szCs w:val="25"/>
              </w:rPr>
              <w:t xml:space="preserve"> Тез. докл. III Всесоюзного съезда фармацевтов 14–17 окт. 1980 г.</w:t>
            </w:r>
            <w:r>
              <w:rPr>
                <w:sz w:val="28"/>
                <w:szCs w:val="25"/>
                <w:lang w:val="uk-UA"/>
              </w:rPr>
              <w:t>—</w:t>
            </w:r>
            <w:r>
              <w:rPr>
                <w:sz w:val="28"/>
                <w:szCs w:val="25"/>
              </w:rPr>
              <w:t xml:space="preserve"> Кишинев: Тимкул</w:t>
            </w:r>
            <w:r>
              <w:rPr>
                <w:sz w:val="28"/>
                <w:szCs w:val="25"/>
                <w:lang w:val="uk-UA"/>
              </w:rPr>
              <w:t xml:space="preserve">, </w:t>
            </w:r>
            <w:r>
              <w:rPr>
                <w:sz w:val="28"/>
                <w:szCs w:val="25"/>
              </w:rPr>
              <w:t>1980.—С.4—5.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41</w:t>
            </w:r>
            <w:r>
              <w:rPr>
                <w:sz w:val="28"/>
                <w:szCs w:val="25"/>
              </w:rPr>
              <w:t>.</w:t>
            </w:r>
          </w:p>
        </w:tc>
        <w:tc>
          <w:tcPr>
            <w:tcW w:w="8578" w:type="dxa"/>
          </w:tcPr>
          <w:p w:rsidR="004F6B1B" w:rsidRDefault="004F6B1B" w:rsidP="00AE562D">
            <w:pPr>
              <w:rPr>
                <w:sz w:val="28"/>
                <w:szCs w:val="25"/>
              </w:rPr>
            </w:pPr>
            <w:r>
              <w:rPr>
                <w:sz w:val="28"/>
                <w:szCs w:val="25"/>
              </w:rPr>
              <w:t>К вопросу о кодировании лекарственных средств/ Е. Е.Лесиовская, Е. А. Марченко, А. Е. Агафонов, Н. Е. Скадова// Тез. докл. VI Рос. нац. конгр. «Человек и лекарство», 19–23 апр. 1999 г., Москва.— М.: ГЭОТАР «Медицина», 1999.—С.514.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42</w:t>
            </w:r>
            <w:r>
              <w:rPr>
                <w:sz w:val="28"/>
                <w:szCs w:val="25"/>
              </w:rPr>
              <w:t>.</w:t>
            </w:r>
          </w:p>
        </w:tc>
        <w:tc>
          <w:tcPr>
            <w:tcW w:w="8578" w:type="dxa"/>
          </w:tcPr>
          <w:p w:rsidR="004F6B1B" w:rsidRDefault="004F6B1B" w:rsidP="00AE562D">
            <w:pPr>
              <w:rPr>
                <w:sz w:val="28"/>
                <w:szCs w:val="25"/>
              </w:rPr>
            </w:pPr>
            <w:r>
              <w:rPr>
                <w:sz w:val="28"/>
                <w:szCs w:val="25"/>
              </w:rPr>
              <w:t>Калиниченко В. И., Калиниченко А. В. Информационно-поисковая система «Лекарственные средства»//Тез. докл. IV Рос. нац. конгр. «Человек и лекарство», 8–12 апр. 1997 г., Москва.— М.: РЦ «Фармединфо», 1997.—С.321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43</w:t>
            </w:r>
            <w:r>
              <w:rPr>
                <w:sz w:val="28"/>
                <w:szCs w:val="25"/>
              </w:rPr>
              <w:t>.</w:t>
            </w:r>
          </w:p>
        </w:tc>
        <w:tc>
          <w:tcPr>
            <w:tcW w:w="8578" w:type="dxa"/>
          </w:tcPr>
          <w:p w:rsidR="004F6B1B" w:rsidRDefault="004F6B1B" w:rsidP="00AE562D">
            <w:pPr>
              <w:rPr>
                <w:sz w:val="28"/>
                <w:szCs w:val="25"/>
              </w:rPr>
            </w:pPr>
            <w:r>
              <w:rPr>
                <w:sz w:val="28"/>
                <w:szCs w:val="25"/>
              </w:rPr>
              <w:t>Карп В. П., Лукин И. Н., Скала Л. З., Нехорошева А. Г. Компьютерный справочник химиотерапевтических средств//Тез. докл. III Рос. нац. конгр. «Человек и лекарство», 16–20 апр. 1996 г., Москва.— М.: РЦ «Фармединфо», 1996.—С. 308.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44</w:t>
            </w:r>
            <w:r>
              <w:rPr>
                <w:sz w:val="28"/>
                <w:szCs w:val="25"/>
              </w:rPr>
              <w:t>.</w:t>
            </w:r>
          </w:p>
        </w:tc>
        <w:tc>
          <w:tcPr>
            <w:tcW w:w="8578" w:type="dxa"/>
          </w:tcPr>
          <w:p w:rsidR="004F6B1B" w:rsidRDefault="004F6B1B" w:rsidP="00AE562D">
            <w:pPr>
              <w:rPr>
                <w:sz w:val="28"/>
                <w:szCs w:val="25"/>
              </w:rPr>
            </w:pPr>
            <w:r>
              <w:rPr>
                <w:sz w:val="28"/>
                <w:szCs w:val="25"/>
              </w:rPr>
              <w:t xml:space="preserve">Касин В. В., Климович Т. П., Андреев Н. А., Псавке Р. А. Математические методы и вычислительная техника в совершенствовании аптечного дела// Фармация.—1971.—№5.—С.72–75. </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45</w:t>
            </w:r>
            <w:r>
              <w:rPr>
                <w:sz w:val="28"/>
                <w:szCs w:val="25"/>
              </w:rPr>
              <w:t>.</w:t>
            </w:r>
          </w:p>
        </w:tc>
        <w:tc>
          <w:tcPr>
            <w:tcW w:w="8578" w:type="dxa"/>
          </w:tcPr>
          <w:p w:rsidR="004F6B1B" w:rsidRDefault="004F6B1B" w:rsidP="00AE562D">
            <w:pPr>
              <w:rPr>
                <w:sz w:val="28"/>
                <w:szCs w:val="25"/>
              </w:rPr>
            </w:pPr>
            <w:r>
              <w:rPr>
                <w:sz w:val="28"/>
                <w:szCs w:val="25"/>
              </w:rPr>
              <w:t>Качалова Е. В., Преферанский Н. Г., Диго С. М. Принятие управленческих решений в модуле «Склад» автоматизированного комплекса «Аптека»// Тез. докл. III Рос. нац. конгр. «Человек и лекарство», 16–20 апр. 1996 г., Москва.— М.: РЦ «Фармединфо», 1996.—С. 309.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46</w:t>
            </w:r>
            <w:r>
              <w:rPr>
                <w:sz w:val="28"/>
                <w:szCs w:val="25"/>
              </w:rPr>
              <w:t>.</w:t>
            </w:r>
          </w:p>
        </w:tc>
        <w:tc>
          <w:tcPr>
            <w:tcW w:w="8578" w:type="dxa"/>
          </w:tcPr>
          <w:p w:rsidR="004F6B1B" w:rsidRDefault="004F6B1B" w:rsidP="00AE562D">
            <w:pPr>
              <w:rPr>
                <w:sz w:val="28"/>
                <w:szCs w:val="25"/>
              </w:rPr>
            </w:pPr>
            <w:r>
              <w:rPr>
                <w:sz w:val="28"/>
                <w:szCs w:val="25"/>
              </w:rPr>
              <w:t>Качалова Е. В., Преферанский Н. Г., Диго С. М. Описание алгоритма решения задачи управления товарными запасами// Тез. докл. V Рос. нац. конгр. «Человек и лекарство», 21–25 апр. 1998 г., Москва.— М.: РЦ «Фармединфо», 1998.—С.690.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47</w:t>
            </w:r>
            <w:r>
              <w:rPr>
                <w:sz w:val="28"/>
                <w:szCs w:val="25"/>
              </w:rPr>
              <w:t>.</w:t>
            </w:r>
          </w:p>
        </w:tc>
        <w:tc>
          <w:tcPr>
            <w:tcW w:w="8578" w:type="dxa"/>
          </w:tcPr>
          <w:p w:rsidR="004F6B1B" w:rsidRDefault="004F6B1B" w:rsidP="00AE562D">
            <w:pPr>
              <w:rPr>
                <w:sz w:val="28"/>
                <w:szCs w:val="25"/>
              </w:rPr>
            </w:pPr>
            <w:r>
              <w:rPr>
                <w:sz w:val="28"/>
                <w:szCs w:val="25"/>
              </w:rPr>
              <w:t>Кешишев Ю. Ю. Секреты «Архивов Доктора Прайса», или как первых узнать что, где и почем// Провизор.—1997.—№ 22.— С.29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48</w:t>
            </w:r>
            <w:r>
              <w:rPr>
                <w:sz w:val="28"/>
                <w:szCs w:val="25"/>
              </w:rPr>
              <w:t>.</w:t>
            </w:r>
          </w:p>
        </w:tc>
        <w:tc>
          <w:tcPr>
            <w:tcW w:w="8578" w:type="dxa"/>
          </w:tcPr>
          <w:p w:rsidR="004F6B1B" w:rsidRDefault="004F6B1B" w:rsidP="00AE562D">
            <w:pPr>
              <w:rPr>
                <w:sz w:val="28"/>
                <w:szCs w:val="25"/>
              </w:rPr>
            </w:pPr>
            <w:r>
              <w:rPr>
                <w:sz w:val="28"/>
                <w:szCs w:val="25"/>
              </w:rPr>
              <w:t>Кешишев Ю. Ю. Сам себе эксперт// Провизор.—1998.—№ 16.—С. 24-26.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49</w:t>
            </w:r>
            <w:r>
              <w:rPr>
                <w:sz w:val="28"/>
                <w:szCs w:val="25"/>
              </w:rPr>
              <w:t>.</w:t>
            </w:r>
          </w:p>
        </w:tc>
        <w:tc>
          <w:tcPr>
            <w:tcW w:w="8578" w:type="dxa"/>
          </w:tcPr>
          <w:p w:rsidR="004F6B1B" w:rsidRDefault="004F6B1B" w:rsidP="00AE562D">
            <w:pPr>
              <w:rPr>
                <w:sz w:val="28"/>
                <w:szCs w:val="25"/>
              </w:rPr>
            </w:pPr>
            <w:r>
              <w:rPr>
                <w:sz w:val="28"/>
                <w:szCs w:val="25"/>
              </w:rPr>
              <w:t xml:space="preserve">Кешишев Ю. Ю. Два года эволюции// Провизор.—1999.—№ 18.—С. 45-46. </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50</w:t>
            </w:r>
            <w:r>
              <w:rPr>
                <w:sz w:val="28"/>
                <w:szCs w:val="25"/>
              </w:rPr>
              <w:t>.</w:t>
            </w:r>
          </w:p>
        </w:tc>
        <w:tc>
          <w:tcPr>
            <w:tcW w:w="8578" w:type="dxa"/>
          </w:tcPr>
          <w:p w:rsidR="004F6B1B" w:rsidRDefault="004F6B1B" w:rsidP="00AE562D">
            <w:pPr>
              <w:rPr>
                <w:sz w:val="28"/>
                <w:szCs w:val="25"/>
              </w:rPr>
            </w:pPr>
            <w:r>
              <w:rPr>
                <w:sz w:val="28"/>
                <w:szCs w:val="25"/>
              </w:rPr>
              <w:t>Киселева Л. Г., Коньшин М. Ю., Солонинина А. В. О некоторых аспектах деятельности территориального информационного центра./Тез. докл. IV Рос. нац. конгр. «Человек и лекарство», 8–12 апр. 1997 г., Москва.— М.: РЦ «Фармединфо», 1997.—С.322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51</w:t>
            </w:r>
            <w:r>
              <w:rPr>
                <w:sz w:val="28"/>
                <w:szCs w:val="25"/>
              </w:rPr>
              <w:t>.</w:t>
            </w:r>
          </w:p>
        </w:tc>
        <w:tc>
          <w:tcPr>
            <w:tcW w:w="8578" w:type="dxa"/>
          </w:tcPr>
          <w:p w:rsidR="004F6B1B" w:rsidRDefault="004F6B1B" w:rsidP="00AE562D">
            <w:pPr>
              <w:rPr>
                <w:sz w:val="28"/>
                <w:szCs w:val="25"/>
              </w:rPr>
            </w:pPr>
            <w:r>
              <w:rPr>
                <w:sz w:val="28"/>
                <w:szCs w:val="25"/>
              </w:rPr>
              <w:t>Киселева Т. Л., Смирнова Ю. А., Нейман А. В. Создание информационной системы «Гомеопатические лекарственные средства»//Тез. докл. IV Рос. нац. конгр. «Человек и лекарство», 8–12 апр. 1997 г., Москва.— М.: РЦ «Фармединфо», 1997.—С.322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52</w:t>
            </w:r>
            <w:r>
              <w:rPr>
                <w:sz w:val="28"/>
                <w:szCs w:val="25"/>
              </w:rPr>
              <w:t>.</w:t>
            </w:r>
          </w:p>
        </w:tc>
        <w:tc>
          <w:tcPr>
            <w:tcW w:w="8578" w:type="dxa"/>
          </w:tcPr>
          <w:p w:rsidR="004F6B1B" w:rsidRDefault="004F6B1B" w:rsidP="00AE562D">
            <w:pPr>
              <w:rPr>
                <w:sz w:val="28"/>
                <w:szCs w:val="25"/>
              </w:rPr>
            </w:pPr>
            <w:r>
              <w:rPr>
                <w:sz w:val="28"/>
                <w:szCs w:val="25"/>
              </w:rPr>
              <w:t>Клименко Б. И. Тенденции использования компьютеров в здравоохранении США// Компьютерные технологи в медицине.—1996.— № 2.— С.54–62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53</w:t>
            </w:r>
            <w:r>
              <w:rPr>
                <w:sz w:val="28"/>
                <w:szCs w:val="25"/>
              </w:rPr>
              <w:t>.</w:t>
            </w:r>
          </w:p>
        </w:tc>
        <w:tc>
          <w:tcPr>
            <w:tcW w:w="8578" w:type="dxa"/>
          </w:tcPr>
          <w:p w:rsidR="004F6B1B" w:rsidRDefault="004F6B1B" w:rsidP="00AE562D">
            <w:pPr>
              <w:rPr>
                <w:sz w:val="28"/>
                <w:szCs w:val="25"/>
              </w:rPr>
            </w:pPr>
            <w:r>
              <w:rPr>
                <w:sz w:val="28"/>
                <w:szCs w:val="25"/>
              </w:rPr>
              <w:t>Кобзарь Л. В. Опыт решения задач автоматизации учета движения аптечных товаров на складе и в аптеках// Фармация.—1981.—№5.—С.9–12.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54</w:t>
            </w:r>
            <w:r>
              <w:rPr>
                <w:sz w:val="28"/>
                <w:szCs w:val="25"/>
              </w:rPr>
              <w:t>.</w:t>
            </w:r>
          </w:p>
        </w:tc>
        <w:tc>
          <w:tcPr>
            <w:tcW w:w="8578" w:type="dxa"/>
          </w:tcPr>
          <w:p w:rsidR="004F6B1B" w:rsidRDefault="004F6B1B" w:rsidP="00AE562D">
            <w:pPr>
              <w:rPr>
                <w:sz w:val="28"/>
                <w:szCs w:val="25"/>
              </w:rPr>
            </w:pPr>
            <w:r>
              <w:rPr>
                <w:sz w:val="28"/>
                <w:szCs w:val="25"/>
              </w:rPr>
              <w:t>Кобринский Б. А. Концепция единого информационного пространства: новая технология интеграции данных о состоянии здоровья.// Вестник РАМН.—1994.—№1.—С.53–56.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55</w:t>
            </w:r>
            <w:r>
              <w:rPr>
                <w:sz w:val="28"/>
                <w:szCs w:val="25"/>
              </w:rPr>
              <w:t>.</w:t>
            </w:r>
          </w:p>
        </w:tc>
        <w:tc>
          <w:tcPr>
            <w:tcW w:w="8578" w:type="dxa"/>
          </w:tcPr>
          <w:p w:rsidR="004F6B1B" w:rsidRDefault="004F6B1B" w:rsidP="00AE562D">
            <w:pPr>
              <w:rPr>
                <w:sz w:val="28"/>
                <w:szCs w:val="25"/>
              </w:rPr>
            </w:pPr>
            <w:r>
              <w:rPr>
                <w:sz w:val="28"/>
                <w:szCs w:val="25"/>
              </w:rPr>
              <w:t>Козак В. А., Гром Я. Р., Гром О. Л. Локальная сеть автоматизированных рабочих мест фармацевтических фирм с различными формами собственности (Сообщение 1)// Провизор.—1999.—№15-16.—С.47-48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56</w:t>
            </w:r>
            <w:r>
              <w:rPr>
                <w:sz w:val="28"/>
                <w:szCs w:val="25"/>
              </w:rPr>
              <w:t>.</w:t>
            </w:r>
          </w:p>
        </w:tc>
        <w:tc>
          <w:tcPr>
            <w:tcW w:w="8578" w:type="dxa"/>
          </w:tcPr>
          <w:p w:rsidR="004F6B1B" w:rsidRDefault="004F6B1B" w:rsidP="00AE562D">
            <w:pPr>
              <w:rPr>
                <w:sz w:val="28"/>
                <w:szCs w:val="25"/>
              </w:rPr>
            </w:pPr>
            <w:r>
              <w:rPr>
                <w:sz w:val="28"/>
                <w:szCs w:val="25"/>
              </w:rPr>
              <w:t>Козак В. А., Гром Я. Р., Гром О. Л. Локальная сеть автоматизированных рабочих мест фармацевтических фирм с различными формами собственности (Сообщение 2)// Провизор.—1999.—№17.—С.67-68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57</w:t>
            </w:r>
            <w:r>
              <w:rPr>
                <w:sz w:val="28"/>
                <w:szCs w:val="25"/>
              </w:rPr>
              <w:t>.</w:t>
            </w:r>
          </w:p>
        </w:tc>
        <w:tc>
          <w:tcPr>
            <w:tcW w:w="8578" w:type="dxa"/>
          </w:tcPr>
          <w:p w:rsidR="004F6B1B" w:rsidRDefault="004F6B1B" w:rsidP="00AE562D">
            <w:pPr>
              <w:rPr>
                <w:sz w:val="28"/>
                <w:szCs w:val="25"/>
              </w:rPr>
            </w:pPr>
            <w:r>
              <w:rPr>
                <w:sz w:val="28"/>
                <w:szCs w:val="25"/>
              </w:rPr>
              <w:t>Козак В. А., Гром Я. Р., Гром О. Л. Локальная сеть автоматизированных рабочих мест фармацевтических фирм с различными формами собственности (Сообщение 3)// Провизор.—1999.—№22.—С.32-33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58</w:t>
            </w:r>
            <w:r>
              <w:rPr>
                <w:sz w:val="28"/>
                <w:szCs w:val="25"/>
              </w:rPr>
              <w:t>.</w:t>
            </w:r>
          </w:p>
        </w:tc>
        <w:tc>
          <w:tcPr>
            <w:tcW w:w="8578" w:type="dxa"/>
          </w:tcPr>
          <w:p w:rsidR="004F6B1B" w:rsidRDefault="004F6B1B" w:rsidP="00AE562D">
            <w:pPr>
              <w:rPr>
                <w:sz w:val="28"/>
                <w:szCs w:val="25"/>
              </w:rPr>
            </w:pPr>
            <w:r>
              <w:rPr>
                <w:sz w:val="28"/>
                <w:szCs w:val="25"/>
              </w:rPr>
              <w:t>Козак В. А., Гром Я. Р., Гром О. Л. Локальная сеть автоматизированных рабочих мест фармацевтических фирм с различными формами собственности (Сообщение 4)// Провизор.—1999.—№24.—С.38-39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59</w:t>
            </w:r>
            <w:r>
              <w:rPr>
                <w:sz w:val="28"/>
                <w:szCs w:val="25"/>
              </w:rPr>
              <w:t>.</w:t>
            </w:r>
          </w:p>
        </w:tc>
        <w:tc>
          <w:tcPr>
            <w:tcW w:w="8578" w:type="dxa"/>
          </w:tcPr>
          <w:p w:rsidR="004F6B1B" w:rsidRDefault="004F6B1B" w:rsidP="00AE562D">
            <w:pPr>
              <w:rPr>
                <w:sz w:val="28"/>
                <w:szCs w:val="25"/>
              </w:rPr>
            </w:pPr>
            <w:r>
              <w:rPr>
                <w:sz w:val="28"/>
                <w:szCs w:val="25"/>
              </w:rPr>
              <w:t>Колядюк Р. Какую выборку выбрать? Научно-практические советы о том, как упростить получение маркетинговой информации с помощью законов теории вероятностей</w:t>
            </w:r>
            <w:r>
              <w:rPr>
                <w:sz w:val="28"/>
                <w:szCs w:val="25"/>
                <w:lang w:val="uk-UA"/>
              </w:rPr>
              <w:t>//</w:t>
            </w:r>
            <w:r>
              <w:rPr>
                <w:sz w:val="28"/>
                <w:szCs w:val="25"/>
              </w:rPr>
              <w:t xml:space="preserve"> Маркетинг и реклама</w:t>
            </w:r>
            <w:r>
              <w:rPr>
                <w:sz w:val="28"/>
                <w:szCs w:val="25"/>
                <w:lang w:val="uk-UA"/>
              </w:rPr>
              <w:t>.</w:t>
            </w:r>
            <w:r>
              <w:rPr>
                <w:sz w:val="28"/>
                <w:szCs w:val="25"/>
              </w:rPr>
              <w:t>—2000.</w:t>
            </w:r>
            <w:r>
              <w:rPr>
                <w:sz w:val="28"/>
                <w:szCs w:val="25"/>
                <w:lang w:val="uk-UA"/>
              </w:rPr>
              <w:t>—</w:t>
            </w:r>
            <w:r>
              <w:rPr>
                <w:sz w:val="28"/>
                <w:szCs w:val="25"/>
              </w:rPr>
              <w:t>№ 4.—С.32–35.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60</w:t>
            </w:r>
            <w:r>
              <w:rPr>
                <w:sz w:val="28"/>
                <w:szCs w:val="25"/>
              </w:rPr>
              <w:t>.</w:t>
            </w:r>
          </w:p>
        </w:tc>
        <w:tc>
          <w:tcPr>
            <w:tcW w:w="8578" w:type="dxa"/>
          </w:tcPr>
          <w:p w:rsidR="004F6B1B" w:rsidRDefault="004F6B1B" w:rsidP="00AE562D">
            <w:pPr>
              <w:rPr>
                <w:sz w:val="28"/>
                <w:szCs w:val="25"/>
              </w:rPr>
            </w:pPr>
            <w:r>
              <w:rPr>
                <w:sz w:val="28"/>
                <w:szCs w:val="25"/>
              </w:rPr>
              <w:t xml:space="preserve">Комп’ютерна інформаційна система «Взаємодія лікарських засобів»/ В. С. Комар, </w:t>
            </w:r>
            <w:r>
              <w:rPr>
                <w:sz w:val="28"/>
                <w:szCs w:val="25"/>
                <w:lang w:val="uk-UA"/>
              </w:rPr>
              <w:t>Є</w:t>
            </w:r>
            <w:r>
              <w:rPr>
                <w:sz w:val="28"/>
                <w:szCs w:val="25"/>
              </w:rPr>
              <w:t xml:space="preserve">. </w:t>
            </w:r>
            <w:r>
              <w:rPr>
                <w:sz w:val="28"/>
                <w:szCs w:val="25"/>
                <w:lang w:val="uk-UA"/>
              </w:rPr>
              <w:t>В</w:t>
            </w:r>
            <w:r>
              <w:rPr>
                <w:sz w:val="28"/>
                <w:szCs w:val="25"/>
              </w:rPr>
              <w:t>. Мокшан</w:t>
            </w:r>
            <w:r>
              <w:rPr>
                <w:sz w:val="28"/>
                <w:szCs w:val="25"/>
                <w:lang w:val="uk-UA"/>
              </w:rPr>
              <w:t>,</w:t>
            </w:r>
            <w:r>
              <w:rPr>
                <w:sz w:val="28"/>
                <w:szCs w:val="25"/>
              </w:rPr>
              <w:t xml:space="preserve"> </w:t>
            </w:r>
            <w:r>
              <w:rPr>
                <w:sz w:val="28"/>
                <w:szCs w:val="25"/>
                <w:lang w:val="uk-UA"/>
              </w:rPr>
              <w:t>О</w:t>
            </w:r>
            <w:r>
              <w:rPr>
                <w:sz w:val="28"/>
                <w:szCs w:val="25"/>
              </w:rPr>
              <w:t xml:space="preserve">. </w:t>
            </w:r>
            <w:r>
              <w:rPr>
                <w:sz w:val="28"/>
                <w:szCs w:val="25"/>
                <w:lang w:val="uk-UA"/>
              </w:rPr>
              <w:t>Р</w:t>
            </w:r>
            <w:r>
              <w:rPr>
                <w:sz w:val="28"/>
                <w:szCs w:val="25"/>
              </w:rPr>
              <w:t>. Піняжко</w:t>
            </w:r>
            <w:r>
              <w:rPr>
                <w:sz w:val="28"/>
                <w:szCs w:val="25"/>
                <w:lang w:val="uk-UA"/>
              </w:rPr>
              <w:t>,</w:t>
            </w:r>
            <w:r>
              <w:rPr>
                <w:sz w:val="28"/>
                <w:szCs w:val="25"/>
              </w:rPr>
              <w:t xml:space="preserve"> </w:t>
            </w:r>
            <w:r>
              <w:rPr>
                <w:sz w:val="28"/>
                <w:szCs w:val="25"/>
                <w:lang w:val="uk-UA"/>
              </w:rPr>
              <w:t>Н</w:t>
            </w:r>
            <w:r>
              <w:rPr>
                <w:sz w:val="28"/>
                <w:szCs w:val="25"/>
              </w:rPr>
              <w:t xml:space="preserve">. </w:t>
            </w:r>
            <w:r>
              <w:rPr>
                <w:sz w:val="28"/>
                <w:szCs w:val="25"/>
                <w:lang w:val="uk-UA"/>
              </w:rPr>
              <w:t>І</w:t>
            </w:r>
            <w:r>
              <w:rPr>
                <w:sz w:val="28"/>
                <w:szCs w:val="25"/>
              </w:rPr>
              <w:t>. Гудзь// Фармацевтичний журнал.—№1.—1999.—С.37–40.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61</w:t>
            </w:r>
            <w:r>
              <w:rPr>
                <w:sz w:val="28"/>
                <w:szCs w:val="25"/>
              </w:rPr>
              <w:t>.</w:t>
            </w:r>
          </w:p>
        </w:tc>
        <w:tc>
          <w:tcPr>
            <w:tcW w:w="8578" w:type="dxa"/>
          </w:tcPr>
          <w:p w:rsidR="004F6B1B" w:rsidRDefault="004F6B1B" w:rsidP="00AE562D">
            <w:pPr>
              <w:rPr>
                <w:sz w:val="28"/>
                <w:szCs w:val="25"/>
              </w:rPr>
            </w:pPr>
            <w:r>
              <w:rPr>
                <w:sz w:val="28"/>
                <w:szCs w:val="25"/>
              </w:rPr>
              <w:t xml:space="preserve">Комплексное решение проблемы автоматизации аптечного предприятия/ </w:t>
            </w:r>
            <w:r>
              <w:rPr>
                <w:sz w:val="28"/>
                <w:szCs w:val="25"/>
                <w:lang w:val="uk-UA"/>
              </w:rPr>
              <w:t>Н. Г. </w:t>
            </w:r>
            <w:r>
              <w:rPr>
                <w:sz w:val="28"/>
                <w:szCs w:val="25"/>
              </w:rPr>
              <w:t>Преферанский</w:t>
            </w:r>
            <w:r>
              <w:rPr>
                <w:sz w:val="28"/>
                <w:szCs w:val="25"/>
                <w:lang w:val="uk-UA"/>
              </w:rPr>
              <w:t>,</w:t>
            </w:r>
            <w:r>
              <w:rPr>
                <w:sz w:val="28"/>
                <w:szCs w:val="25"/>
              </w:rPr>
              <w:t xml:space="preserve"> </w:t>
            </w:r>
            <w:r>
              <w:rPr>
                <w:sz w:val="28"/>
                <w:szCs w:val="25"/>
                <w:lang w:val="uk-UA"/>
              </w:rPr>
              <w:t>Е</w:t>
            </w:r>
            <w:r>
              <w:rPr>
                <w:sz w:val="28"/>
                <w:szCs w:val="25"/>
              </w:rPr>
              <w:t xml:space="preserve">. </w:t>
            </w:r>
            <w:r>
              <w:rPr>
                <w:sz w:val="28"/>
                <w:szCs w:val="25"/>
                <w:lang w:val="uk-UA"/>
              </w:rPr>
              <w:t>В</w:t>
            </w:r>
            <w:r>
              <w:rPr>
                <w:sz w:val="28"/>
                <w:szCs w:val="25"/>
              </w:rPr>
              <w:t>. Качалова</w:t>
            </w:r>
            <w:r>
              <w:rPr>
                <w:sz w:val="28"/>
                <w:szCs w:val="25"/>
                <w:lang w:val="uk-UA"/>
              </w:rPr>
              <w:t>,</w:t>
            </w:r>
            <w:r>
              <w:rPr>
                <w:sz w:val="28"/>
                <w:szCs w:val="25"/>
              </w:rPr>
              <w:t xml:space="preserve"> </w:t>
            </w:r>
            <w:r>
              <w:rPr>
                <w:sz w:val="28"/>
                <w:szCs w:val="25"/>
                <w:lang w:val="uk-UA"/>
              </w:rPr>
              <w:t>А</w:t>
            </w:r>
            <w:r>
              <w:rPr>
                <w:sz w:val="28"/>
                <w:szCs w:val="25"/>
              </w:rPr>
              <w:t xml:space="preserve">. </w:t>
            </w:r>
            <w:r>
              <w:rPr>
                <w:sz w:val="28"/>
                <w:szCs w:val="25"/>
                <w:lang w:val="uk-UA"/>
              </w:rPr>
              <w:t>М</w:t>
            </w:r>
            <w:r>
              <w:rPr>
                <w:sz w:val="28"/>
                <w:szCs w:val="25"/>
              </w:rPr>
              <w:t>. Битерякова. и др./</w:t>
            </w:r>
            <w:r>
              <w:rPr>
                <w:sz w:val="28"/>
                <w:szCs w:val="25"/>
                <w:lang w:val="uk-UA"/>
              </w:rPr>
              <w:t>/</w:t>
            </w:r>
            <w:r>
              <w:rPr>
                <w:sz w:val="28"/>
                <w:szCs w:val="25"/>
              </w:rPr>
              <w:t xml:space="preserve"> Тез. докл. III Рос. нац. конгр. «Человек и лекарство», 16–20 апр. 1996 г., Москва.— М.: РЦ «Фармединфо», 1996.—С. 318.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62</w:t>
            </w:r>
            <w:r>
              <w:rPr>
                <w:sz w:val="28"/>
                <w:szCs w:val="25"/>
              </w:rPr>
              <w:t>.</w:t>
            </w:r>
          </w:p>
        </w:tc>
        <w:tc>
          <w:tcPr>
            <w:tcW w:w="8578" w:type="dxa"/>
          </w:tcPr>
          <w:p w:rsidR="004F6B1B" w:rsidRDefault="004F6B1B" w:rsidP="00AE562D">
            <w:pPr>
              <w:rPr>
                <w:sz w:val="28"/>
                <w:szCs w:val="25"/>
                <w:lang w:val="uk-UA"/>
              </w:rPr>
            </w:pPr>
            <w:r>
              <w:rPr>
                <w:sz w:val="28"/>
                <w:szCs w:val="25"/>
              </w:rPr>
              <w:t>Компьютеризируйся или проиграешь, утверждают участники фармрынка/</w:t>
            </w:r>
            <w:r>
              <w:rPr>
                <w:sz w:val="28"/>
                <w:szCs w:val="25"/>
                <w:lang w:val="uk-UA"/>
              </w:rPr>
              <w:t xml:space="preserve">/ </w:t>
            </w:r>
            <w:r>
              <w:rPr>
                <w:sz w:val="28"/>
                <w:szCs w:val="25"/>
              </w:rPr>
              <w:t>Фармацевтический вестник.—2000</w:t>
            </w:r>
            <w:r>
              <w:rPr>
                <w:sz w:val="28"/>
                <w:szCs w:val="25"/>
                <w:lang w:val="uk-UA"/>
              </w:rPr>
              <w:t>.</w:t>
            </w:r>
            <w:r>
              <w:rPr>
                <w:sz w:val="28"/>
                <w:szCs w:val="25"/>
              </w:rPr>
              <w:t>—№ 14.—С.15</w:t>
            </w:r>
            <w:r>
              <w:rPr>
                <w:sz w:val="28"/>
                <w:szCs w:val="25"/>
                <w:lang w:val="uk-UA"/>
              </w:rPr>
              <w:t>.</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63</w:t>
            </w:r>
            <w:r>
              <w:rPr>
                <w:sz w:val="28"/>
                <w:szCs w:val="25"/>
              </w:rPr>
              <w:t>.</w:t>
            </w:r>
          </w:p>
        </w:tc>
        <w:tc>
          <w:tcPr>
            <w:tcW w:w="8578" w:type="dxa"/>
          </w:tcPr>
          <w:p w:rsidR="004F6B1B" w:rsidRDefault="004F6B1B" w:rsidP="00AE562D">
            <w:pPr>
              <w:rPr>
                <w:sz w:val="28"/>
                <w:szCs w:val="25"/>
              </w:rPr>
            </w:pPr>
            <w:r>
              <w:rPr>
                <w:sz w:val="28"/>
                <w:szCs w:val="25"/>
              </w:rPr>
              <w:t>Компьютерные технологии для учета и анализа затрат на фармакотерапию/ В. Г. Михайлов, В. П. Невзорова, Р. В. Садовникова, А. Ф. Шабашов// Тез. докл. VI Рос. нац. конгр. «Человек и лекарство», 19–23 апр. 1999 г., Москва.— М.: ГЭОТАР «Медицина», 1999.—С.517.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64</w:t>
            </w:r>
            <w:r>
              <w:rPr>
                <w:sz w:val="28"/>
                <w:szCs w:val="25"/>
              </w:rPr>
              <w:t>.</w:t>
            </w:r>
          </w:p>
        </w:tc>
        <w:tc>
          <w:tcPr>
            <w:tcW w:w="8578" w:type="dxa"/>
          </w:tcPr>
          <w:p w:rsidR="004F6B1B" w:rsidRDefault="004F6B1B" w:rsidP="00AE562D">
            <w:pPr>
              <w:rPr>
                <w:sz w:val="28"/>
                <w:szCs w:val="25"/>
              </w:rPr>
            </w:pPr>
            <w:r>
              <w:rPr>
                <w:sz w:val="28"/>
                <w:szCs w:val="25"/>
              </w:rPr>
              <w:t>Коньшин М. Ю., Хисметова Р. Г. Компьютерная экспертная система закупок лекарственных средств «Конкурс»/ Тез. докл. VI Рос. нац. конгр. «Человек и лекарство», 19–23 апр. 1999 г., Москва.— М.: ГЭОТАР «Медицина», 1999.—С.511.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65</w:t>
            </w:r>
            <w:r>
              <w:rPr>
                <w:sz w:val="28"/>
                <w:szCs w:val="25"/>
              </w:rPr>
              <w:t>.</w:t>
            </w:r>
          </w:p>
        </w:tc>
        <w:tc>
          <w:tcPr>
            <w:tcW w:w="8578" w:type="dxa"/>
          </w:tcPr>
          <w:p w:rsidR="004F6B1B" w:rsidRDefault="004F6B1B" w:rsidP="00AE562D">
            <w:pPr>
              <w:rPr>
                <w:sz w:val="28"/>
                <w:szCs w:val="25"/>
              </w:rPr>
            </w:pPr>
            <w:r>
              <w:rPr>
                <w:sz w:val="28"/>
                <w:szCs w:val="25"/>
              </w:rPr>
              <w:t>Коробко Е. Ю., Лоскутова Е. Е. Изучение организационных аспектов фармацевтической логистической системы// Тез. докл. VI Рос. нац. конгр. «Человек и лекарство», 19–23 апр. 1999 г., Москва.— М.: ГЭОТАР «Медицина», 1999.—С.511.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66</w:t>
            </w:r>
            <w:r>
              <w:rPr>
                <w:sz w:val="28"/>
                <w:szCs w:val="25"/>
              </w:rPr>
              <w:t>.</w:t>
            </w:r>
          </w:p>
        </w:tc>
        <w:tc>
          <w:tcPr>
            <w:tcW w:w="8578" w:type="dxa"/>
          </w:tcPr>
          <w:p w:rsidR="004F6B1B" w:rsidRDefault="004F6B1B" w:rsidP="00AE562D">
            <w:pPr>
              <w:rPr>
                <w:sz w:val="28"/>
                <w:szCs w:val="25"/>
              </w:rPr>
            </w:pPr>
            <w:r>
              <w:rPr>
                <w:sz w:val="28"/>
                <w:szCs w:val="25"/>
              </w:rPr>
              <w:t>Кудрин А. Н., Преферанский Н.Г. Информационно-поисковая система для аптек и кабинетов фармацевтической информации о рациональном использовании лекарственных средств// Фармация.—№5.—1979.—С.10–15.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67</w:t>
            </w:r>
            <w:r>
              <w:rPr>
                <w:sz w:val="28"/>
                <w:szCs w:val="25"/>
              </w:rPr>
              <w:t>.</w:t>
            </w:r>
          </w:p>
        </w:tc>
        <w:tc>
          <w:tcPr>
            <w:tcW w:w="8578" w:type="dxa"/>
          </w:tcPr>
          <w:p w:rsidR="004F6B1B" w:rsidRDefault="004F6B1B" w:rsidP="00AE562D">
            <w:pPr>
              <w:rPr>
                <w:sz w:val="28"/>
                <w:szCs w:val="25"/>
              </w:rPr>
            </w:pPr>
            <w:r>
              <w:rPr>
                <w:sz w:val="28"/>
                <w:szCs w:val="25"/>
              </w:rPr>
              <w:t>Куманина Н. П. Принципы формирования информационного массива автоматизированной информационно-поисковой системы «Лекарственные средства»// Материалы IV Всероссийского съезда фармацевтов.—Воронеж.—1981.—С. 104–105.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68</w:t>
            </w:r>
            <w:r>
              <w:rPr>
                <w:sz w:val="28"/>
                <w:szCs w:val="25"/>
              </w:rPr>
              <w:t>.</w:t>
            </w:r>
          </w:p>
        </w:tc>
        <w:tc>
          <w:tcPr>
            <w:tcW w:w="8578" w:type="dxa"/>
          </w:tcPr>
          <w:p w:rsidR="004F6B1B" w:rsidRDefault="004F6B1B" w:rsidP="00AE562D">
            <w:pPr>
              <w:rPr>
                <w:sz w:val="28"/>
                <w:szCs w:val="25"/>
              </w:rPr>
            </w:pPr>
            <w:r>
              <w:rPr>
                <w:sz w:val="28"/>
                <w:szCs w:val="25"/>
              </w:rPr>
              <w:t>Лагуткина Т. П., Лобутева Л. А., Осколкова Е. О. Изучение информационных потребностей врачей// Фармация.—1994.—№1.—С.54–56.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69</w:t>
            </w:r>
            <w:r>
              <w:rPr>
                <w:sz w:val="28"/>
                <w:szCs w:val="25"/>
              </w:rPr>
              <w:t>.</w:t>
            </w:r>
          </w:p>
        </w:tc>
        <w:tc>
          <w:tcPr>
            <w:tcW w:w="8578" w:type="dxa"/>
          </w:tcPr>
          <w:p w:rsidR="004F6B1B" w:rsidRDefault="004F6B1B" w:rsidP="00AE562D">
            <w:pPr>
              <w:rPr>
                <w:sz w:val="28"/>
                <w:szCs w:val="25"/>
              </w:rPr>
            </w:pPr>
            <w:r>
              <w:rPr>
                <w:sz w:val="28"/>
                <w:szCs w:val="25"/>
              </w:rPr>
              <w:t>Лапач С. Н., Пасечник М. Ф., Чубенко А. В. Статистические методы в фармакологии и маркетинге фармацевтического рынка.—К.:ЗАО «Укрспецмонтажпроект», 1999.—312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70</w:t>
            </w:r>
            <w:r>
              <w:rPr>
                <w:sz w:val="28"/>
                <w:szCs w:val="25"/>
              </w:rPr>
              <w:t>.</w:t>
            </w:r>
          </w:p>
        </w:tc>
        <w:tc>
          <w:tcPr>
            <w:tcW w:w="8578" w:type="dxa"/>
          </w:tcPr>
          <w:p w:rsidR="004F6B1B" w:rsidRDefault="004F6B1B" w:rsidP="00AE562D">
            <w:pPr>
              <w:rPr>
                <w:sz w:val="28"/>
                <w:szCs w:val="25"/>
              </w:rPr>
            </w:pPr>
            <w:r>
              <w:rPr>
                <w:sz w:val="28"/>
                <w:szCs w:val="25"/>
              </w:rPr>
              <w:t>Лапач С. Н., Чубенко А. В. Разработка методов определения потребности в лекарственных средствах// Провизор.—1999.—№13.—С.17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71</w:t>
            </w:r>
            <w:r>
              <w:rPr>
                <w:sz w:val="28"/>
                <w:szCs w:val="25"/>
              </w:rPr>
              <w:t>.</w:t>
            </w:r>
          </w:p>
        </w:tc>
        <w:tc>
          <w:tcPr>
            <w:tcW w:w="8578" w:type="dxa"/>
          </w:tcPr>
          <w:p w:rsidR="004F6B1B" w:rsidRDefault="004F6B1B" w:rsidP="00AE562D">
            <w:pPr>
              <w:rPr>
                <w:sz w:val="28"/>
                <w:szCs w:val="25"/>
              </w:rPr>
            </w:pPr>
            <w:r>
              <w:rPr>
                <w:sz w:val="28"/>
                <w:szCs w:val="25"/>
              </w:rPr>
              <w:t xml:space="preserve">Лапач С. Н., Чубенко А. В., Бабич П. Н. Статистические методы в медико-биологических исследованиях с использованием </w:t>
            </w:r>
            <w:r>
              <w:rPr>
                <w:sz w:val="28"/>
                <w:szCs w:val="25"/>
                <w:lang w:val="en-US"/>
              </w:rPr>
              <w:t>Excel</w:t>
            </w:r>
            <w:r>
              <w:rPr>
                <w:sz w:val="28"/>
                <w:szCs w:val="25"/>
              </w:rPr>
              <w:t xml:space="preserve">.—К.: </w:t>
            </w:r>
            <w:r>
              <w:rPr>
                <w:sz w:val="28"/>
                <w:szCs w:val="25"/>
                <w:lang w:val="uk-UA"/>
              </w:rPr>
              <w:t>Морион</w:t>
            </w:r>
            <w:r>
              <w:rPr>
                <w:sz w:val="28"/>
                <w:szCs w:val="25"/>
              </w:rPr>
              <w:t xml:space="preserve">, </w:t>
            </w:r>
            <w:r>
              <w:rPr>
                <w:sz w:val="28"/>
                <w:szCs w:val="25"/>
                <w:lang w:val="uk-UA"/>
              </w:rPr>
              <w:t>2000</w:t>
            </w:r>
            <w:r>
              <w:rPr>
                <w:sz w:val="28"/>
                <w:szCs w:val="25"/>
              </w:rPr>
              <w:t>.—3</w:t>
            </w:r>
            <w:r>
              <w:rPr>
                <w:sz w:val="28"/>
                <w:szCs w:val="25"/>
                <w:lang w:val="uk-UA"/>
              </w:rPr>
              <w:t>50</w:t>
            </w:r>
            <w:r>
              <w:rPr>
                <w:sz w:val="28"/>
                <w:szCs w:val="25"/>
              </w:rPr>
              <w:t xml:space="preserve">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72</w:t>
            </w:r>
            <w:r>
              <w:rPr>
                <w:sz w:val="28"/>
                <w:szCs w:val="25"/>
              </w:rPr>
              <w:t>.</w:t>
            </w:r>
          </w:p>
        </w:tc>
        <w:tc>
          <w:tcPr>
            <w:tcW w:w="8578" w:type="dxa"/>
          </w:tcPr>
          <w:p w:rsidR="004F6B1B" w:rsidRDefault="004F6B1B" w:rsidP="00AE562D">
            <w:pPr>
              <w:rPr>
                <w:sz w:val="28"/>
                <w:szCs w:val="25"/>
              </w:rPr>
            </w:pPr>
            <w:r>
              <w:rPr>
                <w:sz w:val="28"/>
                <w:szCs w:val="25"/>
              </w:rPr>
              <w:t>Левицкая О. В., Гром О. Л., Громовик Б. П. Приоритетные направления исследований фармацевтического рынка «// Провизор.—1998.—№13.—С.17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73</w:t>
            </w:r>
            <w:r>
              <w:rPr>
                <w:sz w:val="28"/>
                <w:szCs w:val="25"/>
              </w:rPr>
              <w:t>.</w:t>
            </w:r>
          </w:p>
        </w:tc>
        <w:tc>
          <w:tcPr>
            <w:tcW w:w="8578" w:type="dxa"/>
          </w:tcPr>
          <w:p w:rsidR="004F6B1B" w:rsidRDefault="004F6B1B" w:rsidP="00AE562D">
            <w:pPr>
              <w:rPr>
                <w:sz w:val="28"/>
                <w:szCs w:val="25"/>
              </w:rPr>
            </w:pPr>
            <w:r>
              <w:rPr>
                <w:sz w:val="28"/>
                <w:szCs w:val="25"/>
              </w:rPr>
              <w:t>Левицкая О. В., Гром О. Л., Громовик Б. П. Приоритетные направления исследований фармацевтического рынка// Провизор.—1999.—№12.—С.35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74</w:t>
            </w:r>
            <w:r>
              <w:rPr>
                <w:sz w:val="28"/>
                <w:szCs w:val="25"/>
              </w:rPr>
              <w:t>.</w:t>
            </w:r>
          </w:p>
        </w:tc>
        <w:tc>
          <w:tcPr>
            <w:tcW w:w="8578" w:type="dxa"/>
          </w:tcPr>
          <w:p w:rsidR="004F6B1B" w:rsidRDefault="004F6B1B" w:rsidP="00AE562D">
            <w:pPr>
              <w:rPr>
                <w:sz w:val="28"/>
                <w:szCs w:val="25"/>
              </w:rPr>
            </w:pPr>
            <w:r>
              <w:rPr>
                <w:sz w:val="28"/>
                <w:szCs w:val="25"/>
              </w:rPr>
              <w:t>Левицька О. В., Борис І. М. Принципи розробки автоматизованої інформаційно-пошукової системи «Ліки в отоларінгології»// Фармацевтичний журнал.—№1.—1999.—С.41–43.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75</w:t>
            </w:r>
            <w:r>
              <w:rPr>
                <w:sz w:val="28"/>
                <w:szCs w:val="25"/>
              </w:rPr>
              <w:t>.</w:t>
            </w:r>
          </w:p>
        </w:tc>
        <w:tc>
          <w:tcPr>
            <w:tcW w:w="8578" w:type="dxa"/>
          </w:tcPr>
          <w:p w:rsidR="004F6B1B" w:rsidRDefault="004F6B1B" w:rsidP="00AE562D">
            <w:pPr>
              <w:rPr>
                <w:color w:val="000000"/>
                <w:sz w:val="28"/>
                <w:szCs w:val="25"/>
              </w:rPr>
            </w:pPr>
            <w:r>
              <w:rPr>
                <w:color w:val="000000"/>
                <w:sz w:val="28"/>
                <w:szCs w:val="25"/>
              </w:rPr>
              <w:t>Лікарські засоби (субстанції — діючі речовини та допоміжні речовини), зареєстровані в Україні на 5 років, станом на 09.03.99 р.//Аптека.—1999. — № 10 (181). — С.9-11.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76</w:t>
            </w:r>
            <w:r>
              <w:rPr>
                <w:sz w:val="28"/>
                <w:szCs w:val="25"/>
              </w:rPr>
              <w:t>.</w:t>
            </w:r>
          </w:p>
        </w:tc>
        <w:tc>
          <w:tcPr>
            <w:tcW w:w="8578" w:type="dxa"/>
          </w:tcPr>
          <w:p w:rsidR="004F6B1B" w:rsidRDefault="004F6B1B" w:rsidP="00AE562D">
            <w:pPr>
              <w:rPr>
                <w:sz w:val="28"/>
                <w:szCs w:val="25"/>
              </w:rPr>
            </w:pPr>
            <w:r>
              <w:rPr>
                <w:sz w:val="28"/>
                <w:szCs w:val="25"/>
              </w:rPr>
              <w:t>Лопатин П. В. Фармацевтические аспекты использования концепции информациологии// Тез. докл. V Рос. нац. конгр. «Человек и лекарство», 21–25 апр. 1998 г., Москва.— М.: РЦ «Фармединфо», 1998.—С.698.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77</w:t>
            </w:r>
            <w:r>
              <w:rPr>
                <w:sz w:val="28"/>
                <w:szCs w:val="25"/>
              </w:rPr>
              <w:t>.</w:t>
            </w:r>
          </w:p>
        </w:tc>
        <w:tc>
          <w:tcPr>
            <w:tcW w:w="8578" w:type="dxa"/>
          </w:tcPr>
          <w:p w:rsidR="004F6B1B" w:rsidRDefault="004F6B1B" w:rsidP="00AE562D">
            <w:pPr>
              <w:rPr>
                <w:sz w:val="28"/>
                <w:szCs w:val="25"/>
              </w:rPr>
            </w:pPr>
            <w:r>
              <w:rPr>
                <w:sz w:val="28"/>
                <w:szCs w:val="25"/>
              </w:rPr>
              <w:t>Маркетинг/ Сост. и вступ. ст. А. И. Кредисова.—К.: Украина, 1994.—399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78</w:t>
            </w:r>
            <w:r>
              <w:rPr>
                <w:sz w:val="28"/>
                <w:szCs w:val="25"/>
              </w:rPr>
              <w:t>.</w:t>
            </w:r>
          </w:p>
        </w:tc>
        <w:tc>
          <w:tcPr>
            <w:tcW w:w="8578" w:type="dxa"/>
          </w:tcPr>
          <w:p w:rsidR="004F6B1B" w:rsidRDefault="004F6B1B" w:rsidP="00AE562D">
            <w:pPr>
              <w:rPr>
                <w:sz w:val="28"/>
                <w:szCs w:val="25"/>
              </w:rPr>
            </w:pPr>
            <w:r>
              <w:rPr>
                <w:sz w:val="28"/>
                <w:szCs w:val="25"/>
              </w:rPr>
              <w:t>Маркетинг: Учебник/ А. Н. Романов, Ю. Ю. Корлюгов, С.</w:t>
            </w:r>
            <w:r>
              <w:rPr>
                <w:sz w:val="28"/>
                <w:szCs w:val="25"/>
                <w:lang w:val="uk-UA"/>
              </w:rPr>
              <w:t> </w:t>
            </w:r>
            <w:r>
              <w:rPr>
                <w:sz w:val="28"/>
                <w:szCs w:val="25"/>
              </w:rPr>
              <w:t>А.</w:t>
            </w:r>
            <w:r>
              <w:rPr>
                <w:sz w:val="28"/>
                <w:szCs w:val="25"/>
                <w:lang w:val="uk-UA"/>
              </w:rPr>
              <w:t> </w:t>
            </w:r>
            <w:r>
              <w:rPr>
                <w:sz w:val="28"/>
                <w:szCs w:val="25"/>
              </w:rPr>
              <w:t xml:space="preserve">Красильников и др..; Под ред. А. Н. Романова. —М.: Банки и биржи, ЮНИТИ, 1996.— 560 с. </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79</w:t>
            </w:r>
            <w:r>
              <w:rPr>
                <w:sz w:val="28"/>
                <w:szCs w:val="25"/>
              </w:rPr>
              <w:t>.</w:t>
            </w:r>
          </w:p>
        </w:tc>
        <w:tc>
          <w:tcPr>
            <w:tcW w:w="8578" w:type="dxa"/>
          </w:tcPr>
          <w:p w:rsidR="004F6B1B" w:rsidRDefault="004F6B1B" w:rsidP="00AE562D">
            <w:pPr>
              <w:rPr>
                <w:sz w:val="28"/>
                <w:szCs w:val="25"/>
              </w:rPr>
            </w:pPr>
            <w:r>
              <w:rPr>
                <w:sz w:val="28"/>
                <w:szCs w:val="25"/>
              </w:rPr>
              <w:t xml:space="preserve">Маркетинговое планирование как основа процесса управления в </w:t>
            </w:r>
            <w:r>
              <w:rPr>
                <w:sz w:val="28"/>
                <w:szCs w:val="25"/>
              </w:rPr>
              <w:lastRenderedPageBreak/>
              <w:t>практической фармации/Н. Б. Дремова, Е. В. Лазарева, С.</w:t>
            </w:r>
            <w:r>
              <w:rPr>
                <w:sz w:val="28"/>
                <w:szCs w:val="25"/>
                <w:lang w:val="uk-UA"/>
              </w:rPr>
              <w:t> </w:t>
            </w:r>
            <w:r>
              <w:rPr>
                <w:sz w:val="28"/>
                <w:szCs w:val="25"/>
              </w:rPr>
              <w:t>В.</w:t>
            </w:r>
            <w:r>
              <w:rPr>
                <w:sz w:val="28"/>
                <w:szCs w:val="25"/>
                <w:lang w:val="uk-UA"/>
              </w:rPr>
              <w:t> </w:t>
            </w:r>
            <w:r>
              <w:rPr>
                <w:sz w:val="28"/>
                <w:szCs w:val="25"/>
              </w:rPr>
              <w:t>Соломка и др.// Тез. докл. VI Рос. нац. конгр. «Человек и лекарство», 19–23 апр. 1999 г., Москва.— М.: ГЭОТАР «Медицина», 1999.—С.504.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80</w:t>
            </w:r>
            <w:r>
              <w:rPr>
                <w:sz w:val="28"/>
                <w:szCs w:val="25"/>
              </w:rPr>
              <w:t>.</w:t>
            </w:r>
          </w:p>
        </w:tc>
        <w:tc>
          <w:tcPr>
            <w:tcW w:w="8578" w:type="dxa"/>
          </w:tcPr>
          <w:p w:rsidR="004F6B1B" w:rsidRDefault="004F6B1B" w:rsidP="00AE562D">
            <w:pPr>
              <w:rPr>
                <w:sz w:val="28"/>
                <w:szCs w:val="25"/>
              </w:rPr>
            </w:pPr>
            <w:r>
              <w:rPr>
                <w:sz w:val="28"/>
                <w:szCs w:val="25"/>
              </w:rPr>
              <w:t>Мартиненко В. Ф. Організаційно-методичні питання автоматизації обробки економічної інформації в аптечній службі// Фармац. журн.—№1.—1986.—С.13–15.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81</w:t>
            </w:r>
            <w:r>
              <w:rPr>
                <w:sz w:val="28"/>
                <w:szCs w:val="25"/>
              </w:rPr>
              <w:t>.</w:t>
            </w:r>
          </w:p>
        </w:tc>
        <w:tc>
          <w:tcPr>
            <w:tcW w:w="8578" w:type="dxa"/>
          </w:tcPr>
          <w:p w:rsidR="004F6B1B" w:rsidRDefault="004F6B1B" w:rsidP="00AE562D">
            <w:pPr>
              <w:rPr>
                <w:sz w:val="28"/>
                <w:szCs w:val="25"/>
              </w:rPr>
            </w:pPr>
            <w:r>
              <w:rPr>
                <w:sz w:val="28"/>
                <w:szCs w:val="25"/>
              </w:rPr>
              <w:t>Милушин М. С чего начать компьютеризацию аптеки// Провизор 1997.—№ 23.— С.27.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82</w:t>
            </w:r>
            <w:r>
              <w:rPr>
                <w:sz w:val="28"/>
                <w:szCs w:val="25"/>
              </w:rPr>
              <w:t>.</w:t>
            </w:r>
          </w:p>
        </w:tc>
        <w:tc>
          <w:tcPr>
            <w:tcW w:w="8578" w:type="dxa"/>
          </w:tcPr>
          <w:p w:rsidR="004F6B1B" w:rsidRDefault="004F6B1B" w:rsidP="00AE562D">
            <w:pPr>
              <w:rPr>
                <w:sz w:val="28"/>
                <w:szCs w:val="25"/>
              </w:rPr>
            </w:pPr>
            <w:r>
              <w:rPr>
                <w:sz w:val="28"/>
                <w:szCs w:val="25"/>
              </w:rPr>
              <w:t>Міжнародна академія інформатизації// Фармац. журн..—1995.—№6.—С.37.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83</w:t>
            </w:r>
            <w:r>
              <w:rPr>
                <w:sz w:val="28"/>
                <w:szCs w:val="25"/>
              </w:rPr>
              <w:t>.</w:t>
            </w:r>
          </w:p>
        </w:tc>
        <w:tc>
          <w:tcPr>
            <w:tcW w:w="8578" w:type="dxa"/>
          </w:tcPr>
          <w:p w:rsidR="004F6B1B" w:rsidRDefault="004F6B1B" w:rsidP="00AE562D">
            <w:pPr>
              <w:rPr>
                <w:color w:val="000000"/>
                <w:sz w:val="28"/>
                <w:szCs w:val="25"/>
              </w:rPr>
            </w:pPr>
            <w:r>
              <w:rPr>
                <w:color w:val="000000"/>
                <w:sz w:val="28"/>
                <w:szCs w:val="25"/>
              </w:rPr>
              <w:t>Міжнародна патентна класифікація винаходів (шоста редакція). —М.: ВНІІПІ, 1995. — 235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84</w:t>
            </w:r>
            <w:r>
              <w:rPr>
                <w:sz w:val="28"/>
                <w:szCs w:val="25"/>
              </w:rPr>
              <w:t>.</w:t>
            </w:r>
          </w:p>
        </w:tc>
        <w:tc>
          <w:tcPr>
            <w:tcW w:w="8578" w:type="dxa"/>
          </w:tcPr>
          <w:p w:rsidR="004F6B1B" w:rsidRDefault="004F6B1B" w:rsidP="00AE562D">
            <w:pPr>
              <w:rPr>
                <w:sz w:val="28"/>
                <w:szCs w:val="25"/>
                <w:lang w:val="uk-UA"/>
              </w:rPr>
            </w:pPr>
            <w:r>
              <w:rPr>
                <w:sz w:val="28"/>
                <w:szCs w:val="25"/>
                <w:lang w:val="uk-UA"/>
              </w:rPr>
              <w:t>Мнушко З. М. Оцінка ефективності АІПС// Фармац. журн. —1990.—№2——С.13–14.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85</w:t>
            </w:r>
            <w:r>
              <w:rPr>
                <w:sz w:val="28"/>
                <w:szCs w:val="25"/>
              </w:rPr>
              <w:t>.</w:t>
            </w:r>
          </w:p>
        </w:tc>
        <w:tc>
          <w:tcPr>
            <w:tcW w:w="8578" w:type="dxa"/>
          </w:tcPr>
          <w:p w:rsidR="004F6B1B" w:rsidRDefault="004F6B1B" w:rsidP="00AE562D">
            <w:pPr>
              <w:rPr>
                <w:sz w:val="28"/>
                <w:szCs w:val="25"/>
              </w:rPr>
            </w:pPr>
            <w:r>
              <w:rPr>
                <w:sz w:val="28"/>
                <w:szCs w:val="25"/>
              </w:rPr>
              <w:t xml:space="preserve">Мнушко З. М., Діхтярьова Н. М. Менеджмент та маркетинг у фармації. </w:t>
            </w:r>
            <w:r>
              <w:rPr>
                <w:sz w:val="28"/>
                <w:szCs w:val="25"/>
                <w:lang w:val="uk-UA"/>
              </w:rPr>
              <w:t>Ч</w:t>
            </w:r>
            <w:r>
              <w:rPr>
                <w:sz w:val="28"/>
                <w:szCs w:val="25"/>
              </w:rPr>
              <w:t>. I. Менеджмент у фармації: Підручник для фармвузів та фармафакультетів/ За ред. З. М. Мнушко.—Х</w:t>
            </w:r>
            <w:r>
              <w:rPr>
                <w:sz w:val="28"/>
                <w:szCs w:val="25"/>
                <w:lang w:val="uk-UA"/>
              </w:rPr>
              <w:t>.</w:t>
            </w:r>
            <w:r>
              <w:rPr>
                <w:sz w:val="28"/>
                <w:szCs w:val="25"/>
              </w:rPr>
              <w:t>: Основа, 1998.—225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86</w:t>
            </w:r>
            <w:r>
              <w:rPr>
                <w:sz w:val="28"/>
                <w:szCs w:val="25"/>
              </w:rPr>
              <w:t>.</w:t>
            </w:r>
          </w:p>
        </w:tc>
        <w:tc>
          <w:tcPr>
            <w:tcW w:w="8578" w:type="dxa"/>
          </w:tcPr>
          <w:p w:rsidR="004F6B1B" w:rsidRDefault="004F6B1B" w:rsidP="00AE562D">
            <w:pPr>
              <w:rPr>
                <w:sz w:val="28"/>
                <w:szCs w:val="25"/>
              </w:rPr>
            </w:pPr>
            <w:r>
              <w:rPr>
                <w:sz w:val="28"/>
                <w:szCs w:val="25"/>
              </w:rPr>
              <w:t>Мнушко З. Н., Черткова Н. В. Принципы разработки и функционирования АИПС «Лекарственные средства в пульмонологии»// Фармация.—1990.—№1</w:t>
            </w:r>
            <w:r>
              <w:rPr>
                <w:sz w:val="28"/>
                <w:szCs w:val="25"/>
                <w:lang w:val="uk-UA"/>
              </w:rPr>
              <w:t>.—</w:t>
            </w:r>
            <w:r>
              <w:rPr>
                <w:sz w:val="28"/>
                <w:szCs w:val="25"/>
              </w:rPr>
              <w:t>С.5–7.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87</w:t>
            </w:r>
            <w:r>
              <w:rPr>
                <w:sz w:val="28"/>
                <w:szCs w:val="25"/>
              </w:rPr>
              <w:t>.</w:t>
            </w:r>
          </w:p>
        </w:tc>
        <w:tc>
          <w:tcPr>
            <w:tcW w:w="8578" w:type="dxa"/>
          </w:tcPr>
          <w:p w:rsidR="004F6B1B" w:rsidRDefault="004F6B1B" w:rsidP="00AE562D">
            <w:pPr>
              <w:rPr>
                <w:sz w:val="28"/>
                <w:szCs w:val="25"/>
              </w:rPr>
            </w:pPr>
            <w:r>
              <w:rPr>
                <w:sz w:val="28"/>
                <w:szCs w:val="25"/>
              </w:rPr>
              <w:t>Мнушко З. М., Мусієнко Н. М. До питання інформаційного забезпечення фахівців у галузі фармації// Сучасні проблеми фармації: Тези наук.-практ. конф.— Х.—1994.—С.115.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88</w:t>
            </w:r>
            <w:r>
              <w:rPr>
                <w:sz w:val="28"/>
                <w:szCs w:val="25"/>
              </w:rPr>
              <w:t>.</w:t>
            </w:r>
          </w:p>
        </w:tc>
        <w:tc>
          <w:tcPr>
            <w:tcW w:w="8578" w:type="dxa"/>
          </w:tcPr>
          <w:p w:rsidR="004F6B1B" w:rsidRDefault="004F6B1B" w:rsidP="00AE562D">
            <w:pPr>
              <w:rPr>
                <w:sz w:val="28"/>
                <w:szCs w:val="25"/>
              </w:rPr>
            </w:pPr>
            <w:r>
              <w:rPr>
                <w:sz w:val="28"/>
                <w:szCs w:val="25"/>
              </w:rPr>
              <w:t>Мнушко З. Н, Софронова И. В. Создание, возможности и специфика работы АИМС «Вакцины»// Провизор.—1998.—№9.—С.16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89</w:t>
            </w:r>
            <w:r>
              <w:rPr>
                <w:sz w:val="28"/>
                <w:szCs w:val="25"/>
              </w:rPr>
              <w:t>.</w:t>
            </w:r>
          </w:p>
        </w:tc>
        <w:tc>
          <w:tcPr>
            <w:tcW w:w="8578" w:type="dxa"/>
          </w:tcPr>
          <w:p w:rsidR="004F6B1B" w:rsidRDefault="004F6B1B" w:rsidP="00AE562D">
            <w:pPr>
              <w:rPr>
                <w:sz w:val="28"/>
                <w:szCs w:val="25"/>
              </w:rPr>
            </w:pPr>
            <w:r>
              <w:rPr>
                <w:sz w:val="28"/>
                <w:szCs w:val="25"/>
              </w:rPr>
              <w:t>Мнушко З. Н., Шуванова Е. В., Закотей М. В. Разработка системы поддержки принятия решений в фармацевтической промышленности/</w:t>
            </w:r>
            <w:r>
              <w:rPr>
                <w:sz w:val="28"/>
                <w:szCs w:val="25"/>
                <w:lang w:val="uk-UA"/>
              </w:rPr>
              <w:t>/</w:t>
            </w:r>
            <w:r>
              <w:rPr>
                <w:sz w:val="28"/>
                <w:szCs w:val="25"/>
              </w:rPr>
              <w:t xml:space="preserve"> Досягнення сучасної фармації та перспективи її розвитку у новму тисячолітті</w:t>
            </w:r>
            <w:r>
              <w:rPr>
                <w:sz w:val="28"/>
                <w:szCs w:val="25"/>
                <w:lang w:val="uk-UA"/>
              </w:rPr>
              <w:t>:</w:t>
            </w:r>
            <w:r>
              <w:rPr>
                <w:sz w:val="28"/>
                <w:szCs w:val="25"/>
              </w:rPr>
              <w:t xml:space="preserve"> МатеріалиV Національного з’їзду фармацевтів України.— Х.</w:t>
            </w:r>
            <w:r>
              <w:rPr>
                <w:sz w:val="28"/>
                <w:szCs w:val="25"/>
                <w:lang w:val="uk-UA"/>
              </w:rPr>
              <w:t>,</w:t>
            </w:r>
            <w:r>
              <w:rPr>
                <w:sz w:val="28"/>
                <w:szCs w:val="25"/>
              </w:rPr>
              <w:t xml:space="preserve"> 1999.—С.101.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90</w:t>
            </w:r>
            <w:r>
              <w:rPr>
                <w:sz w:val="28"/>
                <w:szCs w:val="25"/>
              </w:rPr>
              <w:t>.</w:t>
            </w:r>
          </w:p>
        </w:tc>
        <w:tc>
          <w:tcPr>
            <w:tcW w:w="8578" w:type="dxa"/>
          </w:tcPr>
          <w:p w:rsidR="004F6B1B" w:rsidRDefault="004F6B1B" w:rsidP="00AE562D">
            <w:pPr>
              <w:rPr>
                <w:sz w:val="28"/>
                <w:szCs w:val="25"/>
                <w:lang w:val="uk-UA"/>
              </w:rPr>
            </w:pPr>
            <w:r>
              <w:rPr>
                <w:sz w:val="28"/>
                <w:szCs w:val="25"/>
                <w:lang w:val="uk-UA"/>
              </w:rPr>
              <w:t>Мнушко З. М., Шуванова О. В., Закотей М. В. Розробка експертної системи для прийняття управлінських рішень у галузі виробництва фармацевтичних субстанції// Вісник фармації.—2000.—№1 —С.39–43.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91</w:t>
            </w:r>
            <w:r>
              <w:rPr>
                <w:sz w:val="28"/>
                <w:szCs w:val="25"/>
              </w:rPr>
              <w:t>.</w:t>
            </w:r>
          </w:p>
        </w:tc>
        <w:tc>
          <w:tcPr>
            <w:tcW w:w="8578" w:type="dxa"/>
          </w:tcPr>
          <w:p w:rsidR="004F6B1B" w:rsidRDefault="004F6B1B" w:rsidP="00AE562D">
            <w:pPr>
              <w:rPr>
                <w:sz w:val="28"/>
                <w:szCs w:val="25"/>
              </w:rPr>
            </w:pPr>
            <w:r>
              <w:rPr>
                <w:sz w:val="28"/>
                <w:szCs w:val="25"/>
              </w:rPr>
              <w:t>М</w:t>
            </w:r>
            <w:r>
              <w:rPr>
                <w:sz w:val="28"/>
                <w:szCs w:val="25"/>
                <w:lang w:val="uk-UA"/>
              </w:rPr>
              <w:t>н</w:t>
            </w:r>
            <w:r>
              <w:rPr>
                <w:sz w:val="28"/>
                <w:szCs w:val="25"/>
              </w:rPr>
              <w:t>ушко З. Н., Шуванова Е. В., Грекова И. А. Критерии врачебного выбора лекарственных средств//</w:t>
            </w:r>
            <w:r>
              <w:rPr>
                <w:sz w:val="28"/>
                <w:szCs w:val="25"/>
                <w:lang w:val="uk-UA"/>
              </w:rPr>
              <w:t xml:space="preserve"> </w:t>
            </w:r>
            <w:r>
              <w:rPr>
                <w:sz w:val="28"/>
                <w:szCs w:val="25"/>
              </w:rPr>
              <w:t>Провизор</w:t>
            </w:r>
            <w:r>
              <w:rPr>
                <w:sz w:val="28"/>
                <w:szCs w:val="25"/>
                <w:lang w:val="uk-UA"/>
              </w:rPr>
              <w:t>.</w:t>
            </w:r>
            <w:r>
              <w:rPr>
                <w:sz w:val="28"/>
                <w:szCs w:val="25"/>
              </w:rPr>
              <w:t xml:space="preserve">— </w:t>
            </w:r>
            <w:r>
              <w:rPr>
                <w:sz w:val="28"/>
                <w:szCs w:val="25"/>
                <w:lang w:val="uk-UA"/>
              </w:rPr>
              <w:t>2000.—</w:t>
            </w:r>
            <w:r>
              <w:rPr>
                <w:sz w:val="28"/>
                <w:szCs w:val="25"/>
              </w:rPr>
              <w:t>№ 8.— С. 20–22.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92</w:t>
            </w:r>
            <w:r>
              <w:rPr>
                <w:sz w:val="28"/>
                <w:szCs w:val="25"/>
              </w:rPr>
              <w:t>.</w:t>
            </w:r>
          </w:p>
        </w:tc>
        <w:tc>
          <w:tcPr>
            <w:tcW w:w="8578" w:type="dxa"/>
          </w:tcPr>
          <w:p w:rsidR="004F6B1B" w:rsidRDefault="004F6B1B" w:rsidP="00AE562D">
            <w:pPr>
              <w:rPr>
                <w:sz w:val="28"/>
                <w:szCs w:val="25"/>
              </w:rPr>
            </w:pPr>
            <w:r>
              <w:rPr>
                <w:sz w:val="28"/>
                <w:szCs w:val="25"/>
                <w:lang w:val="uk-UA"/>
              </w:rPr>
              <w:t>Мозговая Г. В.</w:t>
            </w:r>
            <w:r>
              <w:rPr>
                <w:sz w:val="28"/>
                <w:szCs w:val="25"/>
              </w:rPr>
              <w:t xml:space="preserve"> </w:t>
            </w:r>
            <w:r>
              <w:rPr>
                <w:sz w:val="28"/>
                <w:szCs w:val="25"/>
                <w:lang w:val="uk-UA"/>
              </w:rPr>
              <w:t>Маркет-информация как четверт</w:t>
            </w:r>
            <w:r>
              <w:rPr>
                <w:sz w:val="28"/>
                <w:szCs w:val="25"/>
              </w:rPr>
              <w:t>ы</w:t>
            </w:r>
            <w:r>
              <w:rPr>
                <w:sz w:val="28"/>
                <w:szCs w:val="25"/>
                <w:lang w:val="uk-UA"/>
              </w:rPr>
              <w:t>й фактор производства</w:t>
            </w:r>
            <w:r>
              <w:rPr>
                <w:sz w:val="28"/>
                <w:szCs w:val="25"/>
              </w:rPr>
              <w:t>/</w:t>
            </w:r>
            <w:r>
              <w:rPr>
                <w:sz w:val="28"/>
                <w:szCs w:val="25"/>
                <w:lang w:val="uk-UA"/>
              </w:rPr>
              <w:t>/</w:t>
            </w:r>
            <w:r>
              <w:rPr>
                <w:sz w:val="28"/>
                <w:szCs w:val="25"/>
              </w:rPr>
              <w:t xml:space="preserve"> Тези доп. </w:t>
            </w:r>
            <w:r>
              <w:rPr>
                <w:sz w:val="28"/>
                <w:szCs w:val="25"/>
                <w:lang w:val="en-US"/>
              </w:rPr>
              <w:t>IV</w:t>
            </w:r>
            <w:r>
              <w:rPr>
                <w:sz w:val="28"/>
                <w:szCs w:val="25"/>
              </w:rPr>
              <w:t xml:space="preserve"> Між нар</w:t>
            </w:r>
            <w:r>
              <w:rPr>
                <w:sz w:val="28"/>
                <w:szCs w:val="25"/>
                <w:lang w:val="uk-UA"/>
              </w:rPr>
              <w:t>. наук.-практ. конф., організованої кафедрою маркетингу Східноукраїнського державного університету разом з Київським національним економічним університетом, 24–27 трав. 2000 р., Ялта.— Луганськ: Вид-во «СУДУ», 2000.—С. 28–29.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93</w:t>
            </w:r>
            <w:r>
              <w:rPr>
                <w:sz w:val="28"/>
                <w:szCs w:val="25"/>
              </w:rPr>
              <w:t>.</w:t>
            </w:r>
          </w:p>
        </w:tc>
        <w:tc>
          <w:tcPr>
            <w:tcW w:w="8578" w:type="dxa"/>
          </w:tcPr>
          <w:p w:rsidR="004F6B1B" w:rsidRDefault="004F6B1B" w:rsidP="00AE562D">
            <w:pPr>
              <w:rPr>
                <w:sz w:val="28"/>
                <w:szCs w:val="25"/>
              </w:rPr>
            </w:pPr>
            <w:r>
              <w:rPr>
                <w:sz w:val="28"/>
                <w:szCs w:val="25"/>
              </w:rPr>
              <w:t>Морозова Т. И., Мешковский А. П. Об определении термина «Международные непатентованные наименования»//</w:t>
            </w:r>
            <w:r>
              <w:rPr>
                <w:sz w:val="28"/>
                <w:szCs w:val="25"/>
                <w:lang w:val="uk-UA"/>
              </w:rPr>
              <w:t xml:space="preserve"> </w:t>
            </w:r>
            <w:r>
              <w:rPr>
                <w:sz w:val="28"/>
                <w:szCs w:val="25"/>
              </w:rPr>
              <w:t>Тез. докл. V Рос. нац. конгр. «Человек и лекарство», 21–25 апр. 1998 г., Москва.— М.: РЦ «Фармединфо», 1998.—С.702.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94</w:t>
            </w:r>
            <w:r>
              <w:rPr>
                <w:sz w:val="28"/>
                <w:szCs w:val="25"/>
              </w:rPr>
              <w:t>.</w:t>
            </w:r>
          </w:p>
        </w:tc>
        <w:tc>
          <w:tcPr>
            <w:tcW w:w="8578" w:type="dxa"/>
          </w:tcPr>
          <w:p w:rsidR="004F6B1B" w:rsidRDefault="004F6B1B" w:rsidP="00AE562D">
            <w:pPr>
              <w:rPr>
                <w:color w:val="000000"/>
                <w:sz w:val="28"/>
                <w:szCs w:val="25"/>
              </w:rPr>
            </w:pPr>
            <w:r>
              <w:rPr>
                <w:color w:val="000000"/>
                <w:sz w:val="28"/>
                <w:szCs w:val="25"/>
              </w:rPr>
              <w:t xml:space="preserve">Москаленко Л. Г. Компьютерная система поиска фармацевтической </w:t>
            </w:r>
            <w:r>
              <w:rPr>
                <w:color w:val="000000"/>
                <w:sz w:val="28"/>
                <w:szCs w:val="25"/>
              </w:rPr>
              <w:lastRenderedPageBreak/>
              <w:t>информации о лекарственных средствах на республиканском уровне/</w:t>
            </w:r>
            <w:r>
              <w:rPr>
                <w:color w:val="000000"/>
                <w:sz w:val="28"/>
                <w:szCs w:val="25"/>
                <w:lang w:val="uk-UA"/>
              </w:rPr>
              <w:t>/</w:t>
            </w:r>
            <w:r>
              <w:rPr>
                <w:color w:val="000000"/>
                <w:sz w:val="28"/>
                <w:szCs w:val="25"/>
              </w:rPr>
              <w:t xml:space="preserve"> Тез. докл. IV съезда фармацевтов Украины 23-25 окт</w:t>
            </w:r>
            <w:r>
              <w:rPr>
                <w:color w:val="000000"/>
                <w:sz w:val="28"/>
                <w:szCs w:val="25"/>
                <w:lang w:val="uk-UA"/>
              </w:rPr>
              <w:t>.</w:t>
            </w:r>
            <w:r>
              <w:rPr>
                <w:color w:val="000000"/>
                <w:sz w:val="28"/>
                <w:szCs w:val="25"/>
              </w:rPr>
              <w:t xml:space="preserve"> 1984 г., Запорожье</w:t>
            </w:r>
            <w:r>
              <w:rPr>
                <w:color w:val="000000"/>
                <w:sz w:val="28"/>
                <w:szCs w:val="25"/>
                <w:lang w:val="uk-UA"/>
              </w:rPr>
              <w:t xml:space="preserve">, </w:t>
            </w:r>
            <w:r>
              <w:rPr>
                <w:color w:val="000000"/>
                <w:sz w:val="28"/>
                <w:szCs w:val="25"/>
              </w:rPr>
              <w:t>1984.—С.43–44.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95</w:t>
            </w:r>
            <w:r>
              <w:rPr>
                <w:sz w:val="28"/>
                <w:szCs w:val="25"/>
              </w:rPr>
              <w:t>.</w:t>
            </w:r>
          </w:p>
        </w:tc>
        <w:tc>
          <w:tcPr>
            <w:tcW w:w="8578" w:type="dxa"/>
          </w:tcPr>
          <w:p w:rsidR="004F6B1B" w:rsidRDefault="004F6B1B" w:rsidP="00AE562D">
            <w:pPr>
              <w:rPr>
                <w:sz w:val="28"/>
                <w:szCs w:val="25"/>
              </w:rPr>
            </w:pPr>
            <w:r>
              <w:rPr>
                <w:sz w:val="28"/>
                <w:szCs w:val="25"/>
              </w:rPr>
              <w:t>Москаленко Л. Г., Барановская Л. В. Использование микропроцессорной техники для оптимизации работы централизованных автоматизированных информационно-справочных бюро/</w:t>
            </w:r>
            <w:r>
              <w:rPr>
                <w:sz w:val="28"/>
                <w:szCs w:val="25"/>
                <w:lang w:val="uk-UA"/>
              </w:rPr>
              <w:t xml:space="preserve">/ </w:t>
            </w:r>
            <w:r>
              <w:rPr>
                <w:sz w:val="28"/>
                <w:szCs w:val="25"/>
              </w:rPr>
              <w:t>Оптимизация лекарственного обеспечения и пути повышения эффективности фармацевтической науки: Тез. докл. респ. науч. конф.</w:t>
            </w:r>
            <w:r>
              <w:rPr>
                <w:sz w:val="28"/>
                <w:szCs w:val="25"/>
                <w:lang w:val="uk-UA"/>
              </w:rPr>
              <w:t>—</w:t>
            </w:r>
            <w:r>
              <w:rPr>
                <w:sz w:val="28"/>
                <w:szCs w:val="25"/>
              </w:rPr>
              <w:t>Х.,</w:t>
            </w:r>
            <w:r>
              <w:rPr>
                <w:sz w:val="28"/>
                <w:szCs w:val="25"/>
                <w:lang w:val="uk-UA"/>
              </w:rPr>
              <w:t xml:space="preserve"> </w:t>
            </w:r>
            <w:r>
              <w:rPr>
                <w:sz w:val="28"/>
                <w:szCs w:val="25"/>
              </w:rPr>
              <w:t>1986.—С.24.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96</w:t>
            </w:r>
            <w:r>
              <w:rPr>
                <w:sz w:val="28"/>
                <w:szCs w:val="25"/>
              </w:rPr>
              <w:t>.</w:t>
            </w:r>
          </w:p>
        </w:tc>
        <w:tc>
          <w:tcPr>
            <w:tcW w:w="8578" w:type="dxa"/>
          </w:tcPr>
          <w:p w:rsidR="004F6B1B" w:rsidRDefault="004F6B1B" w:rsidP="00AE562D">
            <w:pPr>
              <w:rPr>
                <w:sz w:val="28"/>
                <w:szCs w:val="25"/>
              </w:rPr>
            </w:pPr>
            <w:r>
              <w:rPr>
                <w:sz w:val="28"/>
                <w:szCs w:val="25"/>
              </w:rPr>
              <w:t>Мошкова Л. В. Концепция автоматизированной информационно-поисковой системы «Лекарство»/</w:t>
            </w:r>
            <w:r>
              <w:rPr>
                <w:sz w:val="28"/>
                <w:szCs w:val="25"/>
                <w:lang w:val="uk-UA"/>
              </w:rPr>
              <w:t>/</w:t>
            </w:r>
            <w:r>
              <w:rPr>
                <w:sz w:val="28"/>
                <w:szCs w:val="25"/>
              </w:rPr>
              <w:t>Тез. докл</w:t>
            </w:r>
            <w:r>
              <w:rPr>
                <w:sz w:val="28"/>
                <w:szCs w:val="25"/>
                <w:lang w:val="uk-UA"/>
              </w:rPr>
              <w:t>.</w:t>
            </w:r>
            <w:r>
              <w:rPr>
                <w:sz w:val="28"/>
                <w:szCs w:val="25"/>
              </w:rPr>
              <w:t xml:space="preserve"> науч.-практ. конф. «Современные проблемы фармации»</w:t>
            </w:r>
            <w:r>
              <w:rPr>
                <w:sz w:val="28"/>
                <w:szCs w:val="25"/>
                <w:lang w:val="uk-UA"/>
              </w:rPr>
              <w:t>.—</w:t>
            </w:r>
            <w:r>
              <w:rPr>
                <w:sz w:val="28"/>
                <w:szCs w:val="25"/>
              </w:rPr>
              <w:t xml:space="preserve"> Алма-Ата</w:t>
            </w:r>
            <w:r>
              <w:rPr>
                <w:sz w:val="28"/>
                <w:szCs w:val="25"/>
                <w:lang w:val="uk-UA"/>
              </w:rPr>
              <w:t>,</w:t>
            </w:r>
            <w:r>
              <w:rPr>
                <w:sz w:val="28"/>
                <w:szCs w:val="25"/>
              </w:rPr>
              <w:t xml:space="preserve"> 1989.—С.135–137.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97</w:t>
            </w:r>
            <w:r>
              <w:rPr>
                <w:sz w:val="28"/>
                <w:szCs w:val="25"/>
              </w:rPr>
              <w:t>.</w:t>
            </w:r>
          </w:p>
        </w:tc>
        <w:tc>
          <w:tcPr>
            <w:tcW w:w="8578" w:type="dxa"/>
          </w:tcPr>
          <w:p w:rsidR="004F6B1B" w:rsidRDefault="004F6B1B" w:rsidP="00AE562D">
            <w:pPr>
              <w:rPr>
                <w:color w:val="000000"/>
                <w:sz w:val="28"/>
                <w:szCs w:val="25"/>
              </w:rPr>
            </w:pPr>
            <w:r>
              <w:rPr>
                <w:color w:val="000000"/>
                <w:sz w:val="28"/>
                <w:szCs w:val="25"/>
              </w:rPr>
              <w:t xml:space="preserve">Нейлор К. </w:t>
            </w:r>
            <w:r>
              <w:rPr>
                <w:color w:val="000000"/>
                <w:sz w:val="28"/>
                <w:szCs w:val="25"/>
                <w:lang w:val="uk-UA"/>
              </w:rPr>
              <w:t>Как построить</w:t>
            </w:r>
            <w:r>
              <w:rPr>
                <w:color w:val="000000"/>
                <w:sz w:val="28"/>
                <w:szCs w:val="25"/>
              </w:rPr>
              <w:t xml:space="preserve"> свою экспертную систему?/ Пер</w:t>
            </w:r>
            <w:r>
              <w:rPr>
                <w:color w:val="000000"/>
                <w:sz w:val="28"/>
                <w:szCs w:val="25"/>
                <w:lang w:val="uk-UA"/>
              </w:rPr>
              <w:t>.</w:t>
            </w:r>
            <w:r>
              <w:rPr>
                <w:color w:val="000000"/>
                <w:sz w:val="28"/>
                <w:szCs w:val="25"/>
              </w:rPr>
              <w:t xml:space="preserve"> с англ</w:t>
            </w:r>
            <w:r>
              <w:rPr>
                <w:color w:val="000000"/>
                <w:sz w:val="28"/>
                <w:szCs w:val="25"/>
                <w:lang w:val="uk-UA"/>
              </w:rPr>
              <w:t>.</w:t>
            </w:r>
            <w:r>
              <w:rPr>
                <w:color w:val="000000"/>
                <w:sz w:val="28"/>
                <w:szCs w:val="25"/>
              </w:rPr>
              <w:t xml:space="preserve"> канд. техн. наук Н. Н. Слепова.— М.: Энергоатомиздат, 1991.— 288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98</w:t>
            </w:r>
            <w:r>
              <w:rPr>
                <w:sz w:val="28"/>
                <w:szCs w:val="25"/>
              </w:rPr>
              <w:t>.</w:t>
            </w:r>
          </w:p>
        </w:tc>
        <w:tc>
          <w:tcPr>
            <w:tcW w:w="8578" w:type="dxa"/>
          </w:tcPr>
          <w:p w:rsidR="004F6B1B" w:rsidRDefault="004F6B1B" w:rsidP="00AE562D">
            <w:pPr>
              <w:rPr>
                <w:sz w:val="28"/>
                <w:szCs w:val="25"/>
              </w:rPr>
            </w:pPr>
            <w:r>
              <w:rPr>
                <w:sz w:val="28"/>
                <w:szCs w:val="25"/>
              </w:rPr>
              <w:t>Нерус Н. С компьютерной системой работать легче/ Аптека.—1999.—№ 2.—С.6.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99</w:t>
            </w:r>
            <w:r>
              <w:rPr>
                <w:sz w:val="28"/>
                <w:szCs w:val="25"/>
              </w:rPr>
              <w:t>.</w:t>
            </w:r>
          </w:p>
        </w:tc>
        <w:tc>
          <w:tcPr>
            <w:tcW w:w="8578" w:type="dxa"/>
          </w:tcPr>
          <w:p w:rsidR="004F6B1B" w:rsidRDefault="004F6B1B" w:rsidP="00AE562D">
            <w:pPr>
              <w:rPr>
                <w:sz w:val="28"/>
                <w:szCs w:val="25"/>
              </w:rPr>
            </w:pPr>
            <w:r>
              <w:rPr>
                <w:sz w:val="28"/>
                <w:szCs w:val="25"/>
              </w:rPr>
              <w:t>Нерус Н. «Каштан» — финансовая система для предприятий/</w:t>
            </w:r>
            <w:r>
              <w:rPr>
                <w:sz w:val="28"/>
                <w:szCs w:val="25"/>
                <w:lang w:val="uk-UA"/>
              </w:rPr>
              <w:t xml:space="preserve"> </w:t>
            </w:r>
            <w:r>
              <w:rPr>
                <w:sz w:val="28"/>
                <w:szCs w:val="25"/>
              </w:rPr>
              <w:t>Аптека.—1999. —№ 4.—С.8.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100</w:t>
            </w:r>
            <w:r>
              <w:rPr>
                <w:sz w:val="28"/>
                <w:szCs w:val="25"/>
              </w:rPr>
              <w:t>.</w:t>
            </w:r>
          </w:p>
        </w:tc>
        <w:tc>
          <w:tcPr>
            <w:tcW w:w="8578" w:type="dxa"/>
          </w:tcPr>
          <w:p w:rsidR="004F6B1B" w:rsidRDefault="004F6B1B" w:rsidP="00AE562D">
            <w:pPr>
              <w:rPr>
                <w:sz w:val="28"/>
                <w:szCs w:val="25"/>
              </w:rPr>
            </w:pPr>
            <w:r>
              <w:rPr>
                <w:sz w:val="28"/>
                <w:szCs w:val="25"/>
              </w:rPr>
              <w:t>Нестерова Н. С., Радченко И. Н. Об эффективности использования информационных компьютерных систем в сфере производства и распределения лекарственных средств//Тез. докл. IV Рос. нац. конгр. «Человек и лекарство», 8–12 апр. 1997 г., Москва.— М.: РЦ «Фармединфо», 1997.—С.333</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rPr>
              <w:t>101</w:t>
            </w:r>
            <w:r>
              <w:rPr>
                <w:sz w:val="28"/>
                <w:szCs w:val="25"/>
                <w:lang w:val="en-US"/>
              </w:rPr>
              <w:t>.</w:t>
            </w:r>
          </w:p>
        </w:tc>
        <w:tc>
          <w:tcPr>
            <w:tcW w:w="8578" w:type="dxa"/>
          </w:tcPr>
          <w:p w:rsidR="004F6B1B" w:rsidRDefault="004F6B1B" w:rsidP="00AE562D">
            <w:pPr>
              <w:rPr>
                <w:sz w:val="28"/>
                <w:szCs w:val="25"/>
              </w:rPr>
            </w:pPr>
            <w:r>
              <w:rPr>
                <w:sz w:val="28"/>
                <w:szCs w:val="25"/>
              </w:rPr>
              <w:t xml:space="preserve">Новак В. А., Кербаж Н. Н. Методы повышения эффективности использования современных информационных технологий как средства маркетинговых коммуникаций/ Тези доп. </w:t>
            </w:r>
            <w:r>
              <w:rPr>
                <w:sz w:val="28"/>
                <w:szCs w:val="25"/>
                <w:lang w:val="en-US"/>
              </w:rPr>
              <w:t>IV</w:t>
            </w:r>
            <w:r>
              <w:rPr>
                <w:sz w:val="28"/>
                <w:szCs w:val="25"/>
              </w:rPr>
              <w:t xml:space="preserve"> М</w:t>
            </w:r>
            <w:r>
              <w:rPr>
                <w:sz w:val="28"/>
                <w:szCs w:val="25"/>
                <w:lang w:val="uk-UA"/>
              </w:rPr>
              <w:t>іжнародної наук.-практ. Конф., організованої кафедрою маркетингу Східноукраїнського державного університету разом з Київським національним економічним університетом, 24–27 травня 2000 р., Ялта.— Луганськ: Вид-во «СУДУ», 2000.—С. 33–34.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102</w:t>
            </w:r>
            <w:r>
              <w:rPr>
                <w:sz w:val="28"/>
                <w:szCs w:val="25"/>
              </w:rPr>
              <w:t>.</w:t>
            </w:r>
          </w:p>
        </w:tc>
        <w:tc>
          <w:tcPr>
            <w:tcW w:w="8578" w:type="dxa"/>
          </w:tcPr>
          <w:p w:rsidR="004F6B1B" w:rsidRDefault="004F6B1B" w:rsidP="00AE562D">
            <w:pPr>
              <w:rPr>
                <w:sz w:val="28"/>
                <w:szCs w:val="25"/>
              </w:rPr>
            </w:pPr>
            <w:r>
              <w:rPr>
                <w:sz w:val="28"/>
                <w:szCs w:val="25"/>
              </w:rPr>
              <w:t>Новиков А. И., Лошаков Л. А., Павлушков И. В. Унификация программных продуктов, используемых в процессе мониторинга лекарственного обеспечения// Тез. докл. VI Рос. нац. конгр. «Человек и лекарство», 19–23 апр. 1999 г., Москва.— М.: ГЭОТАР «Медицина», 1999.—С.519.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103</w:t>
            </w:r>
            <w:r>
              <w:rPr>
                <w:sz w:val="28"/>
                <w:szCs w:val="25"/>
              </w:rPr>
              <w:t>.</w:t>
            </w:r>
          </w:p>
        </w:tc>
        <w:tc>
          <w:tcPr>
            <w:tcW w:w="8578" w:type="dxa"/>
          </w:tcPr>
          <w:p w:rsidR="004F6B1B" w:rsidRDefault="004F6B1B" w:rsidP="00AE562D">
            <w:pPr>
              <w:rPr>
                <w:sz w:val="28"/>
                <w:szCs w:val="25"/>
              </w:rPr>
            </w:pPr>
            <w:r>
              <w:rPr>
                <w:sz w:val="28"/>
                <w:szCs w:val="25"/>
              </w:rPr>
              <w:t>Объяснительная компонента в работе экспертной системы «Взаимодействие лекарств»/ Н. Г. Преферанский, Е. В. Качалова, М.</w:t>
            </w:r>
            <w:r>
              <w:rPr>
                <w:sz w:val="28"/>
                <w:szCs w:val="25"/>
                <w:lang w:val="en-US"/>
              </w:rPr>
              <w:t> </w:t>
            </w:r>
            <w:r>
              <w:rPr>
                <w:sz w:val="28"/>
                <w:szCs w:val="25"/>
              </w:rPr>
              <w:t>Ф. Фарбер и др.// Тез. докл. III Рос. нац. конгр. «Человек и лекарство», 16–20 апр. 1996 г., Москва.— М.: РЦ «Фармединфо», 1996.—С. 318.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104</w:t>
            </w:r>
            <w:r>
              <w:rPr>
                <w:sz w:val="28"/>
                <w:szCs w:val="25"/>
              </w:rPr>
              <w:t>.</w:t>
            </w:r>
          </w:p>
        </w:tc>
        <w:tc>
          <w:tcPr>
            <w:tcW w:w="8578" w:type="dxa"/>
          </w:tcPr>
          <w:p w:rsidR="004F6B1B" w:rsidRDefault="004F6B1B" w:rsidP="00AE562D">
            <w:pPr>
              <w:rPr>
                <w:sz w:val="28"/>
                <w:szCs w:val="25"/>
              </w:rPr>
            </w:pPr>
            <w:r>
              <w:rPr>
                <w:sz w:val="28"/>
                <w:szCs w:val="25"/>
              </w:rPr>
              <w:t>Оганесян Э. Т., Погребняк А. В. Интерактивная база данных «Синбио» — вещества с антиаллергической активностью// Тез. докл. III Рос. нац. конгр. «Человек и лекарство», 16–20 апр. 1996 г., Москва.— М.: РЦ «Фармединфо», 1996.—С. 317.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105</w:t>
            </w:r>
            <w:r>
              <w:rPr>
                <w:sz w:val="28"/>
                <w:szCs w:val="25"/>
              </w:rPr>
              <w:t>.</w:t>
            </w:r>
          </w:p>
        </w:tc>
        <w:tc>
          <w:tcPr>
            <w:tcW w:w="8578" w:type="dxa"/>
          </w:tcPr>
          <w:p w:rsidR="004F6B1B" w:rsidRDefault="004F6B1B" w:rsidP="00AE562D">
            <w:pPr>
              <w:rPr>
                <w:sz w:val="28"/>
                <w:szCs w:val="25"/>
              </w:rPr>
            </w:pPr>
            <w:r>
              <w:rPr>
                <w:sz w:val="28"/>
                <w:szCs w:val="25"/>
              </w:rPr>
              <w:t xml:space="preserve">Олейник Г. А., Третьякова Е. А., Шестакова Е. Ю. Автоматизация учета экстемпоральной рецептуры// Тез. докл. VI Рос. нац. конгр. «Человек и лекарство», 19–23 апр. 1999 г., Москва.— М.: ГЭОТАР «Медицина», </w:t>
            </w:r>
            <w:r>
              <w:rPr>
                <w:sz w:val="28"/>
                <w:szCs w:val="25"/>
              </w:rPr>
              <w:lastRenderedPageBreak/>
              <w:t>1999.—С.520.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106</w:t>
            </w:r>
            <w:r>
              <w:rPr>
                <w:sz w:val="28"/>
                <w:szCs w:val="25"/>
              </w:rPr>
              <w:t>.</w:t>
            </w:r>
          </w:p>
        </w:tc>
        <w:tc>
          <w:tcPr>
            <w:tcW w:w="8578" w:type="dxa"/>
          </w:tcPr>
          <w:p w:rsidR="004F6B1B" w:rsidRDefault="004F6B1B" w:rsidP="00AE562D">
            <w:pPr>
              <w:rPr>
                <w:sz w:val="28"/>
                <w:szCs w:val="25"/>
              </w:rPr>
            </w:pPr>
            <w:r>
              <w:rPr>
                <w:sz w:val="28"/>
                <w:szCs w:val="25"/>
                <w:lang w:val="uk-UA"/>
              </w:rPr>
              <w:t>Опрацювання комерційної інформації у фармації з використанням комп’ютерних технологій: метод. реком./З. М. Мушко, О.</w:t>
            </w:r>
            <w:r>
              <w:rPr>
                <w:sz w:val="28"/>
                <w:szCs w:val="25"/>
                <w:lang w:val="en-US"/>
              </w:rPr>
              <w:t> </w:t>
            </w:r>
            <w:r>
              <w:rPr>
                <w:sz w:val="28"/>
                <w:szCs w:val="25"/>
                <w:lang w:val="uk-UA"/>
              </w:rPr>
              <w:t>В.</w:t>
            </w:r>
            <w:r>
              <w:rPr>
                <w:sz w:val="28"/>
                <w:szCs w:val="25"/>
                <w:lang w:val="en-US"/>
              </w:rPr>
              <w:t> </w:t>
            </w:r>
            <w:r>
              <w:rPr>
                <w:sz w:val="28"/>
                <w:szCs w:val="25"/>
                <w:lang w:val="uk-UA"/>
              </w:rPr>
              <w:t>Шуванова, Ю. Ю. Кєшишев, Д. М. Довганенко.</w:t>
            </w:r>
            <w:r>
              <w:rPr>
                <w:sz w:val="28"/>
                <w:szCs w:val="25"/>
              </w:rPr>
              <w:t>–</w:t>
            </w:r>
            <w:r>
              <w:rPr>
                <w:sz w:val="28"/>
                <w:szCs w:val="25"/>
                <w:lang w:val="uk-UA"/>
              </w:rPr>
              <w:t xml:space="preserve"> Х.</w:t>
            </w:r>
            <w:r>
              <w:rPr>
                <w:sz w:val="28"/>
                <w:szCs w:val="25"/>
              </w:rPr>
              <w:t>–</w:t>
            </w:r>
            <w:r>
              <w:rPr>
                <w:sz w:val="28"/>
                <w:szCs w:val="25"/>
                <w:lang w:val="uk-UA"/>
              </w:rPr>
              <w:t>2000.</w:t>
            </w:r>
            <w:r>
              <w:rPr>
                <w:sz w:val="28"/>
                <w:szCs w:val="25"/>
                <w:lang w:val="en-US"/>
              </w:rPr>
              <w:t>–</w:t>
            </w:r>
            <w:r>
              <w:rPr>
                <w:sz w:val="28"/>
                <w:szCs w:val="25"/>
                <w:lang w:val="uk-UA"/>
              </w:rPr>
              <w:t xml:space="preserve"> </w:t>
            </w:r>
            <w:r>
              <w:rPr>
                <w:sz w:val="28"/>
                <w:szCs w:val="25"/>
              </w:rPr>
              <w:t>24с.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107</w:t>
            </w:r>
            <w:r>
              <w:rPr>
                <w:sz w:val="28"/>
                <w:szCs w:val="25"/>
              </w:rPr>
              <w:t>.</w:t>
            </w:r>
          </w:p>
        </w:tc>
        <w:tc>
          <w:tcPr>
            <w:tcW w:w="8578" w:type="dxa"/>
          </w:tcPr>
          <w:p w:rsidR="004F6B1B" w:rsidRDefault="004F6B1B" w:rsidP="00AE562D">
            <w:pPr>
              <w:rPr>
                <w:sz w:val="28"/>
                <w:szCs w:val="25"/>
              </w:rPr>
            </w:pPr>
            <w:r>
              <w:rPr>
                <w:sz w:val="28"/>
                <w:szCs w:val="25"/>
              </w:rPr>
              <w:t>Определение информационных потребностей практических работников здравоохранения путем социологических исследований</w:t>
            </w:r>
            <w:r>
              <w:rPr>
                <w:sz w:val="28"/>
                <w:szCs w:val="25"/>
                <w:lang w:val="uk-UA"/>
              </w:rPr>
              <w:t xml:space="preserve">/ Л. В. </w:t>
            </w:r>
            <w:r>
              <w:rPr>
                <w:sz w:val="28"/>
                <w:szCs w:val="25"/>
              </w:rPr>
              <w:t>Мошкова</w:t>
            </w:r>
            <w:r>
              <w:rPr>
                <w:sz w:val="28"/>
                <w:szCs w:val="25"/>
                <w:lang w:val="uk-UA"/>
              </w:rPr>
              <w:t>,</w:t>
            </w:r>
            <w:r>
              <w:rPr>
                <w:sz w:val="28"/>
                <w:szCs w:val="25"/>
              </w:rPr>
              <w:t xml:space="preserve"> </w:t>
            </w:r>
            <w:r>
              <w:rPr>
                <w:sz w:val="28"/>
                <w:szCs w:val="25"/>
                <w:lang w:val="uk-UA"/>
              </w:rPr>
              <w:t>Т. Д</w:t>
            </w:r>
            <w:r>
              <w:rPr>
                <w:sz w:val="28"/>
                <w:szCs w:val="25"/>
              </w:rPr>
              <w:t>. Семенова</w:t>
            </w:r>
            <w:r>
              <w:rPr>
                <w:sz w:val="28"/>
                <w:szCs w:val="25"/>
                <w:lang w:val="uk-UA"/>
              </w:rPr>
              <w:t>,</w:t>
            </w:r>
            <w:r>
              <w:rPr>
                <w:sz w:val="28"/>
                <w:szCs w:val="25"/>
              </w:rPr>
              <w:t xml:space="preserve"> </w:t>
            </w:r>
            <w:r>
              <w:rPr>
                <w:sz w:val="28"/>
                <w:szCs w:val="25"/>
                <w:lang w:val="uk-UA"/>
              </w:rPr>
              <w:t>Н</w:t>
            </w:r>
            <w:r>
              <w:rPr>
                <w:sz w:val="28"/>
                <w:szCs w:val="25"/>
              </w:rPr>
              <w:t xml:space="preserve">. </w:t>
            </w:r>
            <w:r>
              <w:rPr>
                <w:sz w:val="28"/>
                <w:szCs w:val="25"/>
                <w:lang w:val="uk-UA"/>
              </w:rPr>
              <w:t>П</w:t>
            </w:r>
            <w:r>
              <w:rPr>
                <w:sz w:val="28"/>
                <w:szCs w:val="25"/>
              </w:rPr>
              <w:t>. Куманина</w:t>
            </w:r>
            <w:r>
              <w:rPr>
                <w:sz w:val="28"/>
                <w:szCs w:val="25"/>
                <w:lang w:val="uk-UA"/>
              </w:rPr>
              <w:t>,</w:t>
            </w:r>
            <w:r>
              <w:rPr>
                <w:sz w:val="28"/>
                <w:szCs w:val="25"/>
              </w:rPr>
              <w:t xml:space="preserve"> </w:t>
            </w:r>
            <w:r>
              <w:rPr>
                <w:sz w:val="28"/>
                <w:szCs w:val="25"/>
                <w:lang w:val="uk-UA"/>
              </w:rPr>
              <w:t>Т</w:t>
            </w:r>
            <w:r>
              <w:rPr>
                <w:sz w:val="28"/>
                <w:szCs w:val="25"/>
              </w:rPr>
              <w:t>.</w:t>
            </w:r>
            <w:r>
              <w:rPr>
                <w:sz w:val="28"/>
                <w:szCs w:val="25"/>
                <w:lang w:val="uk-UA"/>
              </w:rPr>
              <w:t> И</w:t>
            </w:r>
            <w:r>
              <w:rPr>
                <w:sz w:val="28"/>
                <w:szCs w:val="25"/>
              </w:rPr>
              <w:t>.</w:t>
            </w:r>
            <w:r>
              <w:rPr>
                <w:sz w:val="28"/>
                <w:szCs w:val="25"/>
                <w:lang w:val="uk-UA"/>
              </w:rPr>
              <w:t> </w:t>
            </w:r>
            <w:r>
              <w:rPr>
                <w:sz w:val="28"/>
                <w:szCs w:val="25"/>
              </w:rPr>
              <w:t>Урусова// Фармация.—1986.—№2</w:t>
            </w:r>
            <w:r>
              <w:rPr>
                <w:sz w:val="28"/>
                <w:szCs w:val="25"/>
                <w:lang w:val="uk-UA"/>
              </w:rPr>
              <w:t>.</w:t>
            </w:r>
            <w:r>
              <w:rPr>
                <w:sz w:val="28"/>
                <w:szCs w:val="25"/>
              </w:rPr>
              <w:t>—С.4–7.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108</w:t>
            </w:r>
            <w:r>
              <w:rPr>
                <w:sz w:val="28"/>
                <w:szCs w:val="25"/>
              </w:rPr>
              <w:t>.</w:t>
            </w:r>
          </w:p>
        </w:tc>
        <w:tc>
          <w:tcPr>
            <w:tcW w:w="8578" w:type="dxa"/>
          </w:tcPr>
          <w:p w:rsidR="004F6B1B" w:rsidRDefault="004F6B1B" w:rsidP="00AE562D">
            <w:pPr>
              <w:rPr>
                <w:sz w:val="28"/>
                <w:szCs w:val="25"/>
              </w:rPr>
            </w:pPr>
            <w:r>
              <w:rPr>
                <w:sz w:val="28"/>
                <w:szCs w:val="25"/>
              </w:rPr>
              <w:t>Оптимизация деятельности аптечных предприятий путем внедрения новых компьютерных технологий/ А. Е. Агафонов, Е.</w:t>
            </w:r>
            <w:r>
              <w:rPr>
                <w:sz w:val="28"/>
                <w:szCs w:val="25"/>
                <w:lang w:val="uk-UA"/>
              </w:rPr>
              <w:t> </w:t>
            </w:r>
            <w:r>
              <w:rPr>
                <w:sz w:val="28"/>
                <w:szCs w:val="25"/>
              </w:rPr>
              <w:t>А.</w:t>
            </w:r>
            <w:r>
              <w:rPr>
                <w:sz w:val="28"/>
                <w:szCs w:val="25"/>
                <w:lang w:val="uk-UA"/>
              </w:rPr>
              <w:t> </w:t>
            </w:r>
            <w:r>
              <w:rPr>
                <w:sz w:val="28"/>
                <w:szCs w:val="25"/>
              </w:rPr>
              <w:t>Марченко, С. П. Налимов И. В. Удальцева// Тез. докл. IV Рос. нац. конгр. «Человек и лекарство», 8–12 апр. 1997 г., Москва.— М.: РЦ «Фармединфо», 1997.—С. 307.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109</w:t>
            </w:r>
            <w:r>
              <w:rPr>
                <w:sz w:val="28"/>
                <w:szCs w:val="25"/>
              </w:rPr>
              <w:t>.</w:t>
            </w:r>
          </w:p>
        </w:tc>
        <w:tc>
          <w:tcPr>
            <w:tcW w:w="8578" w:type="dxa"/>
          </w:tcPr>
          <w:p w:rsidR="004F6B1B" w:rsidRDefault="004F6B1B" w:rsidP="00AE562D">
            <w:pPr>
              <w:rPr>
                <w:sz w:val="28"/>
                <w:szCs w:val="25"/>
              </w:rPr>
            </w:pPr>
            <w:r>
              <w:rPr>
                <w:sz w:val="28"/>
                <w:szCs w:val="25"/>
              </w:rPr>
              <w:t>Опыт создания и перспективы развития автоматизированной системы планирования медикаментозного обеспечения и управления аптечным хозяйством Латвийской ССР/ Т.</w:t>
            </w:r>
            <w:r>
              <w:rPr>
                <w:sz w:val="28"/>
                <w:szCs w:val="25"/>
                <w:lang w:val="uk-UA"/>
              </w:rPr>
              <w:t> </w:t>
            </w:r>
            <w:r>
              <w:rPr>
                <w:sz w:val="28"/>
                <w:szCs w:val="25"/>
              </w:rPr>
              <w:t>П.</w:t>
            </w:r>
            <w:r>
              <w:rPr>
                <w:sz w:val="28"/>
                <w:szCs w:val="25"/>
                <w:lang w:val="uk-UA"/>
              </w:rPr>
              <w:t> </w:t>
            </w:r>
            <w:r>
              <w:rPr>
                <w:sz w:val="28"/>
                <w:szCs w:val="25"/>
              </w:rPr>
              <w:t>Климович, А. К.</w:t>
            </w:r>
            <w:r>
              <w:rPr>
                <w:sz w:val="28"/>
                <w:szCs w:val="25"/>
                <w:lang w:val="en-US"/>
              </w:rPr>
              <w:t> </w:t>
            </w:r>
            <w:r>
              <w:rPr>
                <w:sz w:val="28"/>
                <w:szCs w:val="25"/>
              </w:rPr>
              <w:t>Крекис, А. Ю. Плявниеце, Г. В. Шашкова// Тез. докл. III Всесоюзного съезда фармацевтов 14–17 окт. 1980 г.—Кишинев: Тимкул.—1980.—С.6.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110</w:t>
            </w:r>
            <w:r>
              <w:rPr>
                <w:sz w:val="28"/>
                <w:szCs w:val="25"/>
              </w:rPr>
              <w:t>.</w:t>
            </w:r>
          </w:p>
        </w:tc>
        <w:tc>
          <w:tcPr>
            <w:tcW w:w="8578" w:type="dxa"/>
          </w:tcPr>
          <w:p w:rsidR="004F6B1B" w:rsidRDefault="004F6B1B" w:rsidP="00AE562D">
            <w:pPr>
              <w:rPr>
                <w:sz w:val="28"/>
                <w:szCs w:val="25"/>
              </w:rPr>
            </w:pPr>
            <w:r>
              <w:rPr>
                <w:sz w:val="28"/>
                <w:szCs w:val="25"/>
              </w:rPr>
              <w:t>Парновский Б. Л., Яцкова Г. Ю. Опыт Великобритании по обеспечению больных информацией о применении лекарственных средств// Провизор.—1999.—№14.—С.32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111</w:t>
            </w:r>
            <w:r>
              <w:rPr>
                <w:sz w:val="28"/>
                <w:szCs w:val="25"/>
              </w:rPr>
              <w:t>.</w:t>
            </w:r>
          </w:p>
        </w:tc>
        <w:tc>
          <w:tcPr>
            <w:tcW w:w="8578" w:type="dxa"/>
          </w:tcPr>
          <w:p w:rsidR="004F6B1B" w:rsidRDefault="004F6B1B" w:rsidP="00AE562D">
            <w:pPr>
              <w:rPr>
                <w:sz w:val="28"/>
                <w:szCs w:val="25"/>
              </w:rPr>
            </w:pPr>
            <w:r>
              <w:rPr>
                <w:sz w:val="28"/>
                <w:szCs w:val="25"/>
              </w:rPr>
              <w:t>Плявниеце А.Ю., Кобзарь Л. В., Шашкова Г. В. Информационно-справочная система на базе ЭВМ о наличии лекарств в аптеках города//</w:t>
            </w:r>
            <w:r>
              <w:rPr>
                <w:sz w:val="28"/>
                <w:szCs w:val="25"/>
                <w:lang w:val="uk-UA"/>
              </w:rPr>
              <w:t xml:space="preserve"> </w:t>
            </w:r>
            <w:r>
              <w:rPr>
                <w:sz w:val="28"/>
                <w:szCs w:val="25"/>
              </w:rPr>
              <w:t>Тез. докл. III Всесоюзного съезда фармацевтов</w:t>
            </w:r>
            <w:r>
              <w:rPr>
                <w:sz w:val="28"/>
                <w:szCs w:val="25"/>
                <w:lang w:val="uk-UA"/>
              </w:rPr>
              <w:t>,</w:t>
            </w:r>
            <w:r>
              <w:rPr>
                <w:sz w:val="28"/>
                <w:szCs w:val="25"/>
              </w:rPr>
              <w:t xml:space="preserve"> 14–17 окт</w:t>
            </w:r>
            <w:r>
              <w:rPr>
                <w:sz w:val="28"/>
                <w:szCs w:val="25"/>
                <w:lang w:val="uk-UA"/>
              </w:rPr>
              <w:t>.</w:t>
            </w:r>
            <w:r>
              <w:rPr>
                <w:sz w:val="28"/>
                <w:szCs w:val="25"/>
              </w:rPr>
              <w:t xml:space="preserve"> 1980 г.</w:t>
            </w:r>
            <w:r>
              <w:rPr>
                <w:sz w:val="28"/>
                <w:szCs w:val="25"/>
                <w:lang w:val="uk-UA"/>
              </w:rPr>
              <w:t>—</w:t>
            </w:r>
            <w:r>
              <w:rPr>
                <w:sz w:val="28"/>
                <w:szCs w:val="25"/>
              </w:rPr>
              <w:t xml:space="preserve"> Кишинев: Тимкул</w:t>
            </w:r>
            <w:r>
              <w:rPr>
                <w:sz w:val="28"/>
                <w:szCs w:val="25"/>
                <w:lang w:val="uk-UA"/>
              </w:rPr>
              <w:t xml:space="preserve">, </w:t>
            </w:r>
            <w:r>
              <w:rPr>
                <w:sz w:val="28"/>
                <w:szCs w:val="25"/>
              </w:rPr>
              <w:t>1980.—С.324.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112</w:t>
            </w:r>
            <w:r>
              <w:rPr>
                <w:sz w:val="28"/>
                <w:szCs w:val="25"/>
              </w:rPr>
              <w:t>.</w:t>
            </w:r>
          </w:p>
        </w:tc>
        <w:tc>
          <w:tcPr>
            <w:tcW w:w="8578" w:type="dxa"/>
          </w:tcPr>
          <w:p w:rsidR="004F6B1B" w:rsidRDefault="004F6B1B" w:rsidP="00AE562D">
            <w:pPr>
              <w:rPr>
                <w:sz w:val="28"/>
                <w:szCs w:val="25"/>
                <w:lang w:val="uk-UA"/>
              </w:rPr>
            </w:pPr>
            <w:r>
              <w:rPr>
                <w:sz w:val="28"/>
                <w:szCs w:val="25"/>
                <w:lang w:val="uk-UA"/>
              </w:rPr>
              <w:t>Погребняк Е. І., Бажин І. І., Костенко А. Б. Підходи до застосування інформаційних технологій в організації керування підприємствами фармацевтичної галузі// Сучасні проблеми фармації: Тези наук.-практ. конф. —Х., 1994.—С.128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113</w:t>
            </w:r>
            <w:r>
              <w:rPr>
                <w:sz w:val="28"/>
                <w:szCs w:val="25"/>
              </w:rPr>
              <w:t>.</w:t>
            </w:r>
          </w:p>
        </w:tc>
        <w:tc>
          <w:tcPr>
            <w:tcW w:w="8578" w:type="dxa"/>
          </w:tcPr>
          <w:p w:rsidR="004F6B1B" w:rsidRDefault="004F6B1B" w:rsidP="00AE562D">
            <w:pPr>
              <w:rPr>
                <w:sz w:val="28"/>
                <w:szCs w:val="25"/>
                <w:lang w:val="uk-UA"/>
              </w:rPr>
            </w:pPr>
            <w:r>
              <w:rPr>
                <w:sz w:val="28"/>
                <w:szCs w:val="25"/>
              </w:rPr>
              <w:t>Погребняк А. В., Коновалов Д. А. «Лекарственные растения Северного Кавказа» — база данных для персонального компьютера в составе рабочего места фармацевта «Синбио»/</w:t>
            </w:r>
            <w:r>
              <w:rPr>
                <w:sz w:val="28"/>
                <w:szCs w:val="25"/>
                <w:lang w:val="uk-UA"/>
              </w:rPr>
              <w:t>/</w:t>
            </w:r>
            <w:r>
              <w:rPr>
                <w:sz w:val="28"/>
                <w:szCs w:val="25"/>
              </w:rPr>
              <w:t xml:space="preserve"> Тез. докл. VI Рос. нац. конгр. «Человек и лекарство», 19–23 апр. 1999 г., Москва.— М.: ГЭОТАР «Медицина», 1999.—С.517.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114</w:t>
            </w:r>
            <w:r>
              <w:rPr>
                <w:sz w:val="28"/>
                <w:szCs w:val="25"/>
              </w:rPr>
              <w:t>.</w:t>
            </w:r>
          </w:p>
        </w:tc>
        <w:tc>
          <w:tcPr>
            <w:tcW w:w="8578" w:type="dxa"/>
          </w:tcPr>
          <w:p w:rsidR="004F6B1B" w:rsidRDefault="004F6B1B" w:rsidP="00AE562D">
            <w:pPr>
              <w:rPr>
                <w:sz w:val="28"/>
                <w:szCs w:val="25"/>
              </w:rPr>
            </w:pPr>
            <w:r>
              <w:rPr>
                <w:sz w:val="28"/>
                <w:szCs w:val="25"/>
              </w:rPr>
              <w:t>Поройков В. В., Глоризова Т. А., Степанчикова А. В., Реализация комплексной информационной системы по лекарственным средствам на основе системы управления базами данных ISIS//</w:t>
            </w:r>
            <w:r>
              <w:rPr>
                <w:sz w:val="28"/>
                <w:szCs w:val="25"/>
                <w:lang w:val="uk-UA"/>
              </w:rPr>
              <w:t xml:space="preserve"> </w:t>
            </w:r>
            <w:r>
              <w:rPr>
                <w:sz w:val="28"/>
                <w:szCs w:val="25"/>
              </w:rPr>
              <w:t>Тез. докл. V Рос. нац. конгр. «Человек и лекарство», 21–25 апр. 1998 г., Москва.— М.: РЦ «Фармединфо», 1998.—С.706.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115</w:t>
            </w:r>
            <w:r>
              <w:rPr>
                <w:sz w:val="28"/>
                <w:szCs w:val="25"/>
              </w:rPr>
              <w:t>.</w:t>
            </w:r>
          </w:p>
        </w:tc>
        <w:tc>
          <w:tcPr>
            <w:tcW w:w="8578" w:type="dxa"/>
          </w:tcPr>
          <w:p w:rsidR="004F6B1B" w:rsidRDefault="004F6B1B" w:rsidP="00AE562D">
            <w:pPr>
              <w:rPr>
                <w:sz w:val="28"/>
                <w:szCs w:val="25"/>
              </w:rPr>
            </w:pPr>
            <w:r>
              <w:rPr>
                <w:sz w:val="28"/>
                <w:szCs w:val="25"/>
                <w:lang w:val="uk-UA"/>
              </w:rPr>
              <w:t>Пос</w:t>
            </w:r>
            <w:r>
              <w:rPr>
                <w:sz w:val="28"/>
                <w:szCs w:val="25"/>
              </w:rPr>
              <w:t>ылкина О. В., Сагайдак Р. В. Пути усовершенствования управления запасами в условиях химико-фармацевтических предприятий// Провизор.— 1999. —№ 15–16.—С.65–66.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116</w:t>
            </w:r>
            <w:r>
              <w:rPr>
                <w:sz w:val="28"/>
                <w:szCs w:val="25"/>
              </w:rPr>
              <w:t>.</w:t>
            </w:r>
          </w:p>
        </w:tc>
        <w:tc>
          <w:tcPr>
            <w:tcW w:w="8578" w:type="dxa"/>
          </w:tcPr>
          <w:p w:rsidR="004F6B1B" w:rsidRDefault="004F6B1B" w:rsidP="00AE562D">
            <w:pPr>
              <w:rPr>
                <w:sz w:val="28"/>
                <w:szCs w:val="25"/>
              </w:rPr>
            </w:pPr>
            <w:r>
              <w:rPr>
                <w:sz w:val="28"/>
                <w:szCs w:val="25"/>
              </w:rPr>
              <w:t xml:space="preserve">Преферанский Н. Г. Система фармакотерапевтической информации для медицинской и фармацевтической служб по основным </w:t>
            </w:r>
            <w:r>
              <w:rPr>
                <w:sz w:val="28"/>
                <w:szCs w:val="25"/>
                <w:lang w:val="uk-UA"/>
              </w:rPr>
              <w:t>сердечно-сосудистім заболеваниям</w:t>
            </w:r>
            <w:r>
              <w:rPr>
                <w:sz w:val="28"/>
                <w:szCs w:val="25"/>
              </w:rPr>
              <w:t>. Автореферат дисс. ... канд. фарм. наук.</w:t>
            </w:r>
            <w:r>
              <w:rPr>
                <w:sz w:val="28"/>
                <w:szCs w:val="25"/>
                <w:lang w:val="uk-UA"/>
              </w:rPr>
              <w:t>—</w:t>
            </w:r>
            <w:r>
              <w:rPr>
                <w:sz w:val="28"/>
                <w:szCs w:val="25"/>
              </w:rPr>
              <w:t>Москва, 1981.— 15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117</w:t>
            </w:r>
            <w:r>
              <w:rPr>
                <w:sz w:val="28"/>
                <w:szCs w:val="25"/>
              </w:rPr>
              <w:t>.</w:t>
            </w:r>
          </w:p>
        </w:tc>
        <w:tc>
          <w:tcPr>
            <w:tcW w:w="8578" w:type="dxa"/>
          </w:tcPr>
          <w:p w:rsidR="004F6B1B" w:rsidRDefault="004F6B1B" w:rsidP="00AE562D">
            <w:pPr>
              <w:rPr>
                <w:sz w:val="28"/>
                <w:szCs w:val="25"/>
              </w:rPr>
            </w:pPr>
            <w:r>
              <w:rPr>
                <w:sz w:val="28"/>
                <w:szCs w:val="25"/>
              </w:rPr>
              <w:t>Преферанский Н. Г., Качалова Е. В., Битерякова А. М. Комплексная автоматизация работы аптечных предприятий</w:t>
            </w:r>
            <w:r>
              <w:rPr>
                <w:sz w:val="28"/>
                <w:szCs w:val="25"/>
                <w:lang w:val="uk-UA"/>
              </w:rPr>
              <w:t>/</w:t>
            </w:r>
            <w:r>
              <w:rPr>
                <w:sz w:val="28"/>
                <w:szCs w:val="25"/>
              </w:rPr>
              <w:t>/</w:t>
            </w:r>
            <w:r>
              <w:rPr>
                <w:sz w:val="28"/>
                <w:szCs w:val="25"/>
                <w:lang w:val="uk-UA"/>
              </w:rPr>
              <w:t xml:space="preserve"> </w:t>
            </w:r>
            <w:r>
              <w:rPr>
                <w:sz w:val="28"/>
                <w:szCs w:val="25"/>
              </w:rPr>
              <w:t>Тез. докл. IV Рос. нац. конгр. «Человек и лекарство», 8–12 апр. 1997 г., Москва.— М.: РЦ «Фармединфо», 1997.—С.335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118</w:t>
            </w:r>
            <w:r>
              <w:rPr>
                <w:sz w:val="28"/>
                <w:szCs w:val="25"/>
              </w:rPr>
              <w:t>.</w:t>
            </w:r>
          </w:p>
        </w:tc>
        <w:tc>
          <w:tcPr>
            <w:tcW w:w="8578" w:type="dxa"/>
          </w:tcPr>
          <w:p w:rsidR="004F6B1B" w:rsidRDefault="004F6B1B" w:rsidP="00AE562D">
            <w:pPr>
              <w:rPr>
                <w:sz w:val="28"/>
                <w:szCs w:val="25"/>
              </w:rPr>
            </w:pPr>
            <w:r>
              <w:rPr>
                <w:sz w:val="28"/>
                <w:szCs w:val="25"/>
              </w:rPr>
              <w:t>Преферанский Н. Г., Качалова Е. В. Комплексная автоматизация аптечных предприятий с использованием программного обеспечения на платформе V7</w:t>
            </w:r>
            <w:r>
              <w:rPr>
                <w:sz w:val="28"/>
                <w:szCs w:val="25"/>
                <w:lang w:val="uk-UA"/>
              </w:rPr>
              <w:t>/</w:t>
            </w:r>
            <w:r>
              <w:rPr>
                <w:sz w:val="28"/>
                <w:szCs w:val="25"/>
              </w:rPr>
              <w:t>/</w:t>
            </w:r>
            <w:r>
              <w:rPr>
                <w:sz w:val="28"/>
                <w:szCs w:val="25"/>
                <w:lang w:val="uk-UA"/>
              </w:rPr>
              <w:t xml:space="preserve"> </w:t>
            </w:r>
            <w:r>
              <w:rPr>
                <w:sz w:val="28"/>
                <w:szCs w:val="25"/>
              </w:rPr>
              <w:t>Тез. докл. V Рос. нац. конгр. «Человек и лекарство», 21–25 апр. 1998 г., Москва.— М.: РЦ «Фармединфо», 1998.—С.676.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119</w:t>
            </w:r>
            <w:r>
              <w:rPr>
                <w:sz w:val="28"/>
                <w:szCs w:val="25"/>
              </w:rPr>
              <w:t>.</w:t>
            </w:r>
          </w:p>
        </w:tc>
        <w:tc>
          <w:tcPr>
            <w:tcW w:w="8578" w:type="dxa"/>
          </w:tcPr>
          <w:p w:rsidR="004F6B1B" w:rsidRDefault="004F6B1B" w:rsidP="00AE562D">
            <w:pPr>
              <w:rPr>
                <w:sz w:val="28"/>
                <w:szCs w:val="25"/>
              </w:rPr>
            </w:pPr>
            <w:r>
              <w:rPr>
                <w:sz w:val="28"/>
                <w:szCs w:val="25"/>
              </w:rPr>
              <w:t xml:space="preserve">Применение современных информационных технологий для оптимизации лекарственного обеспечения населения. </w:t>
            </w:r>
            <w:r>
              <w:rPr>
                <w:sz w:val="28"/>
                <w:szCs w:val="25"/>
                <w:lang w:val="uk-UA"/>
              </w:rPr>
              <w:t>А. В. </w:t>
            </w:r>
            <w:r>
              <w:rPr>
                <w:sz w:val="28"/>
                <w:szCs w:val="25"/>
              </w:rPr>
              <w:t>Чубенко</w:t>
            </w:r>
            <w:r>
              <w:rPr>
                <w:sz w:val="28"/>
                <w:szCs w:val="25"/>
                <w:lang w:val="uk-UA"/>
              </w:rPr>
              <w:t>,</w:t>
            </w:r>
            <w:r>
              <w:rPr>
                <w:sz w:val="28"/>
                <w:szCs w:val="25"/>
              </w:rPr>
              <w:t xml:space="preserve"> </w:t>
            </w:r>
            <w:r>
              <w:rPr>
                <w:sz w:val="28"/>
                <w:szCs w:val="25"/>
                <w:lang w:val="uk-UA"/>
              </w:rPr>
              <w:t>В</w:t>
            </w:r>
            <w:r>
              <w:rPr>
                <w:sz w:val="28"/>
                <w:szCs w:val="25"/>
              </w:rPr>
              <w:t xml:space="preserve">. </w:t>
            </w:r>
            <w:r>
              <w:rPr>
                <w:sz w:val="28"/>
                <w:szCs w:val="25"/>
                <w:lang w:val="uk-UA"/>
              </w:rPr>
              <w:t>С</w:t>
            </w:r>
            <w:r>
              <w:rPr>
                <w:sz w:val="28"/>
                <w:szCs w:val="25"/>
              </w:rPr>
              <w:t>. Даниленко</w:t>
            </w:r>
            <w:r>
              <w:rPr>
                <w:sz w:val="28"/>
                <w:szCs w:val="25"/>
                <w:lang w:val="uk-UA"/>
              </w:rPr>
              <w:t>,</w:t>
            </w:r>
            <w:r>
              <w:rPr>
                <w:sz w:val="28"/>
                <w:szCs w:val="25"/>
              </w:rPr>
              <w:t xml:space="preserve"> </w:t>
            </w:r>
            <w:r>
              <w:rPr>
                <w:sz w:val="28"/>
                <w:szCs w:val="25"/>
                <w:lang w:val="uk-UA"/>
              </w:rPr>
              <w:t>С. Н. </w:t>
            </w:r>
            <w:r>
              <w:rPr>
                <w:sz w:val="28"/>
                <w:szCs w:val="25"/>
              </w:rPr>
              <w:t xml:space="preserve">Лапач </w:t>
            </w:r>
            <w:r>
              <w:rPr>
                <w:sz w:val="28"/>
                <w:szCs w:val="25"/>
                <w:lang w:val="uk-UA"/>
              </w:rPr>
              <w:t>и</w:t>
            </w:r>
            <w:r>
              <w:rPr>
                <w:sz w:val="28"/>
                <w:szCs w:val="25"/>
              </w:rPr>
              <w:t xml:space="preserve"> др.</w:t>
            </w:r>
            <w:r>
              <w:rPr>
                <w:sz w:val="28"/>
                <w:szCs w:val="25"/>
                <w:lang w:val="uk-UA"/>
              </w:rPr>
              <w:t>/</w:t>
            </w:r>
            <w:r>
              <w:rPr>
                <w:sz w:val="28"/>
                <w:szCs w:val="25"/>
              </w:rPr>
              <w:t>/Тез. докл. V Рос. нац. конгр. «Человек и лекарство», 21–25 апр. 1998 г., Москва.— М.: РЦ «Фармединфо», 1998.—С.715.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120</w:t>
            </w:r>
            <w:r>
              <w:rPr>
                <w:sz w:val="28"/>
                <w:szCs w:val="25"/>
              </w:rPr>
              <w:t>.</w:t>
            </w:r>
          </w:p>
        </w:tc>
        <w:tc>
          <w:tcPr>
            <w:tcW w:w="8578" w:type="dxa"/>
          </w:tcPr>
          <w:p w:rsidR="004F6B1B" w:rsidRDefault="004F6B1B" w:rsidP="00AE562D">
            <w:pPr>
              <w:rPr>
                <w:sz w:val="28"/>
                <w:szCs w:val="25"/>
              </w:rPr>
            </w:pPr>
            <w:r>
              <w:rPr>
                <w:sz w:val="28"/>
                <w:szCs w:val="25"/>
              </w:rPr>
              <w:t>Принципы организации базы данных отраслевой автоматизированной информационно-поисковой системы «Лекарство»</w:t>
            </w:r>
            <w:r>
              <w:rPr>
                <w:sz w:val="28"/>
                <w:szCs w:val="25"/>
                <w:lang w:val="uk-UA"/>
              </w:rPr>
              <w:t>/Л. В.</w:t>
            </w:r>
            <w:r>
              <w:rPr>
                <w:sz w:val="28"/>
                <w:szCs w:val="25"/>
              </w:rPr>
              <w:t xml:space="preserve"> Мошкова</w:t>
            </w:r>
            <w:r>
              <w:rPr>
                <w:sz w:val="28"/>
                <w:szCs w:val="25"/>
                <w:lang w:val="uk-UA"/>
              </w:rPr>
              <w:t>,</w:t>
            </w:r>
            <w:r>
              <w:rPr>
                <w:sz w:val="28"/>
                <w:szCs w:val="25"/>
              </w:rPr>
              <w:t xml:space="preserve"> </w:t>
            </w:r>
            <w:r>
              <w:rPr>
                <w:sz w:val="28"/>
                <w:szCs w:val="25"/>
                <w:lang w:val="uk-UA"/>
              </w:rPr>
              <w:t>Т. Д. </w:t>
            </w:r>
            <w:r>
              <w:rPr>
                <w:sz w:val="28"/>
                <w:szCs w:val="25"/>
              </w:rPr>
              <w:t>Семенова</w:t>
            </w:r>
            <w:r>
              <w:rPr>
                <w:sz w:val="28"/>
                <w:szCs w:val="25"/>
                <w:lang w:val="uk-UA"/>
              </w:rPr>
              <w:t>,</w:t>
            </w:r>
            <w:r>
              <w:rPr>
                <w:sz w:val="28"/>
                <w:szCs w:val="25"/>
              </w:rPr>
              <w:t xml:space="preserve"> </w:t>
            </w:r>
            <w:r>
              <w:rPr>
                <w:sz w:val="28"/>
                <w:szCs w:val="25"/>
                <w:lang w:val="uk-UA"/>
              </w:rPr>
              <w:t>Г</w:t>
            </w:r>
            <w:r>
              <w:rPr>
                <w:sz w:val="28"/>
                <w:szCs w:val="25"/>
              </w:rPr>
              <w:t xml:space="preserve">. </w:t>
            </w:r>
            <w:r>
              <w:rPr>
                <w:sz w:val="28"/>
                <w:szCs w:val="25"/>
                <w:lang w:val="uk-UA"/>
              </w:rPr>
              <w:t>В</w:t>
            </w:r>
            <w:r>
              <w:rPr>
                <w:sz w:val="28"/>
                <w:szCs w:val="25"/>
              </w:rPr>
              <w:t>. Куманина и др.</w:t>
            </w:r>
            <w:r>
              <w:rPr>
                <w:sz w:val="28"/>
                <w:szCs w:val="25"/>
                <w:lang w:val="uk-UA"/>
              </w:rPr>
              <w:t>/</w:t>
            </w:r>
            <w:r>
              <w:rPr>
                <w:sz w:val="28"/>
                <w:szCs w:val="25"/>
              </w:rPr>
              <w:t>/ Фармация.—1984.—№ 2.—С.52–54.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121</w:t>
            </w:r>
            <w:r>
              <w:rPr>
                <w:sz w:val="28"/>
                <w:szCs w:val="25"/>
              </w:rPr>
              <w:t>.</w:t>
            </w:r>
          </w:p>
        </w:tc>
        <w:tc>
          <w:tcPr>
            <w:tcW w:w="8578" w:type="dxa"/>
          </w:tcPr>
          <w:p w:rsidR="004F6B1B" w:rsidRDefault="004F6B1B" w:rsidP="00AE562D">
            <w:pPr>
              <w:rPr>
                <w:sz w:val="28"/>
                <w:szCs w:val="25"/>
              </w:rPr>
            </w:pPr>
            <w:r>
              <w:rPr>
                <w:sz w:val="28"/>
                <w:szCs w:val="25"/>
              </w:rPr>
              <w:t>Производство лекарственных субстанций: отрасль меняет лицо// Провизор.—1998.—№6.—С.34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122</w:t>
            </w:r>
            <w:r>
              <w:rPr>
                <w:sz w:val="28"/>
                <w:szCs w:val="25"/>
              </w:rPr>
              <w:t>.</w:t>
            </w:r>
          </w:p>
        </w:tc>
        <w:tc>
          <w:tcPr>
            <w:tcW w:w="8578" w:type="dxa"/>
          </w:tcPr>
          <w:p w:rsidR="004F6B1B" w:rsidRDefault="004F6B1B" w:rsidP="00AE562D">
            <w:pPr>
              <w:rPr>
                <w:sz w:val="28"/>
                <w:szCs w:val="25"/>
              </w:rPr>
            </w:pPr>
            <w:r>
              <w:rPr>
                <w:sz w:val="28"/>
                <w:szCs w:val="25"/>
              </w:rPr>
              <w:t>Прокопишин В. И., Сафта В. Н. Информационное обеспечение самолечения/</w:t>
            </w:r>
            <w:r>
              <w:rPr>
                <w:sz w:val="28"/>
                <w:szCs w:val="25"/>
                <w:lang w:val="uk-UA"/>
              </w:rPr>
              <w:t xml:space="preserve">/ </w:t>
            </w:r>
            <w:r>
              <w:rPr>
                <w:sz w:val="28"/>
                <w:szCs w:val="25"/>
              </w:rPr>
              <w:t>Тез. докл. VI Рос. нац. конгр. «Человек и лекарство», 19–23 апр. 1999 г., Москва.— М.: ГЭОТАР «Медицина», 1999.—С.522.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123</w:t>
            </w:r>
            <w:r>
              <w:rPr>
                <w:sz w:val="28"/>
                <w:szCs w:val="25"/>
              </w:rPr>
              <w:t>.</w:t>
            </w:r>
          </w:p>
        </w:tc>
        <w:tc>
          <w:tcPr>
            <w:tcW w:w="8578" w:type="dxa"/>
          </w:tcPr>
          <w:p w:rsidR="004F6B1B" w:rsidRDefault="004F6B1B" w:rsidP="00AE562D">
            <w:pPr>
              <w:rPr>
                <w:sz w:val="28"/>
                <w:szCs w:val="25"/>
                <w:lang w:val="uk-UA"/>
              </w:rPr>
            </w:pPr>
            <w:r>
              <w:rPr>
                <w:color w:val="000000"/>
                <w:sz w:val="28"/>
                <w:szCs w:val="25"/>
                <w:lang w:val="uk-UA"/>
              </w:rPr>
              <w:t xml:space="preserve">Промислова власність: Офіційний бюлетень: Річний покажчик.— 1994 р. —№№ 1, 2, 4, 5.1, 6.1, 7.1, 8.1. </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124</w:t>
            </w:r>
            <w:r>
              <w:rPr>
                <w:sz w:val="28"/>
                <w:szCs w:val="25"/>
              </w:rPr>
              <w:t>.</w:t>
            </w:r>
          </w:p>
        </w:tc>
        <w:tc>
          <w:tcPr>
            <w:tcW w:w="8578" w:type="dxa"/>
          </w:tcPr>
          <w:p w:rsidR="004F6B1B" w:rsidRDefault="004F6B1B" w:rsidP="00AE562D">
            <w:pPr>
              <w:rPr>
                <w:color w:val="000000"/>
                <w:sz w:val="28"/>
                <w:szCs w:val="25"/>
                <w:lang w:val="uk-UA"/>
              </w:rPr>
            </w:pPr>
            <w:r>
              <w:rPr>
                <w:color w:val="000000"/>
                <w:sz w:val="28"/>
                <w:szCs w:val="25"/>
                <w:lang w:val="uk-UA"/>
              </w:rPr>
              <w:t xml:space="preserve">Промислова власність: Офіційний бюлетень: Річний покажчик.— 1995 р.— №№ 1, 2, 3, 4. </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125</w:t>
            </w:r>
            <w:r>
              <w:rPr>
                <w:sz w:val="28"/>
                <w:szCs w:val="25"/>
              </w:rPr>
              <w:t>.</w:t>
            </w:r>
          </w:p>
        </w:tc>
        <w:tc>
          <w:tcPr>
            <w:tcW w:w="8578" w:type="dxa"/>
          </w:tcPr>
          <w:p w:rsidR="004F6B1B" w:rsidRDefault="004F6B1B" w:rsidP="00AE562D">
            <w:pPr>
              <w:rPr>
                <w:sz w:val="28"/>
                <w:szCs w:val="25"/>
                <w:lang w:val="uk-UA"/>
              </w:rPr>
            </w:pPr>
            <w:r>
              <w:rPr>
                <w:sz w:val="28"/>
                <w:szCs w:val="25"/>
                <w:lang w:val="uk-UA"/>
              </w:rPr>
              <w:t>Промислова власність: Офіційний бюлетень: Річний покажчик.— 1996 р.— №№ 1, 3, 4.1.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126</w:t>
            </w:r>
            <w:r>
              <w:rPr>
                <w:sz w:val="28"/>
                <w:szCs w:val="25"/>
              </w:rPr>
              <w:t>.</w:t>
            </w:r>
          </w:p>
        </w:tc>
        <w:tc>
          <w:tcPr>
            <w:tcW w:w="8578" w:type="dxa"/>
          </w:tcPr>
          <w:p w:rsidR="004F6B1B" w:rsidRDefault="004F6B1B" w:rsidP="00AE562D">
            <w:pPr>
              <w:rPr>
                <w:color w:val="000000"/>
                <w:sz w:val="28"/>
                <w:szCs w:val="25"/>
                <w:lang w:val="uk-UA"/>
              </w:rPr>
            </w:pPr>
            <w:r>
              <w:rPr>
                <w:color w:val="000000"/>
                <w:sz w:val="28"/>
                <w:szCs w:val="25"/>
                <w:lang w:val="uk-UA"/>
              </w:rPr>
              <w:t>Промислова власність: Офіційний бюлетень: Річний покажчик.— 1997 р.— №№ 1, 2, 3, 4, 5, 6.1.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127</w:t>
            </w:r>
            <w:r>
              <w:rPr>
                <w:sz w:val="28"/>
                <w:szCs w:val="25"/>
              </w:rPr>
              <w:t>.</w:t>
            </w:r>
          </w:p>
        </w:tc>
        <w:tc>
          <w:tcPr>
            <w:tcW w:w="8578" w:type="dxa"/>
          </w:tcPr>
          <w:p w:rsidR="004F6B1B" w:rsidRDefault="004F6B1B" w:rsidP="00AE562D">
            <w:pPr>
              <w:rPr>
                <w:sz w:val="28"/>
                <w:szCs w:val="25"/>
              </w:rPr>
            </w:pPr>
            <w:r>
              <w:rPr>
                <w:color w:val="000000"/>
                <w:sz w:val="28"/>
                <w:szCs w:val="25"/>
                <w:lang w:val="uk-UA"/>
              </w:rPr>
              <w:t>Промислова власність: Офіційний бюлетень: Річний покажчик.— 1998 р.— №№ 1, 2, 3, 4, 5, 6.1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128</w:t>
            </w:r>
            <w:r>
              <w:rPr>
                <w:sz w:val="28"/>
                <w:szCs w:val="25"/>
              </w:rPr>
              <w:t>.</w:t>
            </w:r>
          </w:p>
        </w:tc>
        <w:tc>
          <w:tcPr>
            <w:tcW w:w="8578" w:type="dxa"/>
          </w:tcPr>
          <w:p w:rsidR="004F6B1B" w:rsidRDefault="004F6B1B" w:rsidP="00AE562D">
            <w:pPr>
              <w:rPr>
                <w:sz w:val="28"/>
                <w:szCs w:val="25"/>
              </w:rPr>
            </w:pPr>
            <w:r>
              <w:rPr>
                <w:sz w:val="28"/>
                <w:szCs w:val="25"/>
              </w:rPr>
              <w:t>Профессионально ориентированные базы данных о лекарственных средствах/</w:t>
            </w:r>
            <w:r>
              <w:rPr>
                <w:sz w:val="28"/>
                <w:szCs w:val="25"/>
                <w:lang w:val="uk-UA"/>
              </w:rPr>
              <w:t xml:space="preserve"> Г. В.</w:t>
            </w:r>
            <w:r>
              <w:rPr>
                <w:sz w:val="28"/>
                <w:szCs w:val="25"/>
              </w:rPr>
              <w:t xml:space="preserve"> Шашкова</w:t>
            </w:r>
            <w:r>
              <w:rPr>
                <w:sz w:val="28"/>
                <w:szCs w:val="25"/>
                <w:lang w:val="uk-UA"/>
              </w:rPr>
              <w:t>,</w:t>
            </w:r>
            <w:r>
              <w:rPr>
                <w:sz w:val="28"/>
                <w:szCs w:val="25"/>
              </w:rPr>
              <w:t xml:space="preserve"> </w:t>
            </w:r>
            <w:r>
              <w:rPr>
                <w:sz w:val="28"/>
                <w:szCs w:val="25"/>
                <w:lang w:val="uk-UA"/>
              </w:rPr>
              <w:t>Л</w:t>
            </w:r>
            <w:r>
              <w:rPr>
                <w:sz w:val="28"/>
                <w:szCs w:val="25"/>
              </w:rPr>
              <w:t xml:space="preserve">. </w:t>
            </w:r>
            <w:r>
              <w:rPr>
                <w:sz w:val="28"/>
                <w:szCs w:val="25"/>
                <w:lang w:val="uk-UA"/>
              </w:rPr>
              <w:t>Е</w:t>
            </w:r>
            <w:r>
              <w:rPr>
                <w:sz w:val="28"/>
                <w:szCs w:val="25"/>
              </w:rPr>
              <w:t>. Кононова</w:t>
            </w:r>
            <w:r>
              <w:rPr>
                <w:sz w:val="28"/>
                <w:szCs w:val="25"/>
                <w:lang w:val="uk-UA"/>
              </w:rPr>
              <w:t>,</w:t>
            </w:r>
            <w:r>
              <w:rPr>
                <w:sz w:val="28"/>
                <w:szCs w:val="25"/>
              </w:rPr>
              <w:t xml:space="preserve"> </w:t>
            </w:r>
            <w:r>
              <w:rPr>
                <w:sz w:val="28"/>
                <w:szCs w:val="25"/>
                <w:lang w:val="uk-UA"/>
              </w:rPr>
              <w:t>С</w:t>
            </w:r>
            <w:r>
              <w:rPr>
                <w:sz w:val="28"/>
                <w:szCs w:val="25"/>
              </w:rPr>
              <w:t xml:space="preserve">. </w:t>
            </w:r>
            <w:r>
              <w:rPr>
                <w:sz w:val="28"/>
                <w:szCs w:val="25"/>
                <w:lang w:val="uk-UA"/>
              </w:rPr>
              <w:t>А</w:t>
            </w:r>
            <w:r>
              <w:rPr>
                <w:sz w:val="28"/>
                <w:szCs w:val="25"/>
              </w:rPr>
              <w:t>. Глембовецкий</w:t>
            </w:r>
            <w:r>
              <w:rPr>
                <w:sz w:val="28"/>
                <w:szCs w:val="25"/>
                <w:lang w:val="uk-UA"/>
              </w:rPr>
              <w:t xml:space="preserve"> </w:t>
            </w:r>
            <w:r>
              <w:rPr>
                <w:sz w:val="28"/>
                <w:szCs w:val="25"/>
              </w:rPr>
              <w:t>и др.</w:t>
            </w:r>
            <w:r>
              <w:rPr>
                <w:sz w:val="28"/>
                <w:szCs w:val="25"/>
                <w:lang w:val="uk-UA"/>
              </w:rPr>
              <w:t>/</w:t>
            </w:r>
            <w:r>
              <w:rPr>
                <w:sz w:val="28"/>
                <w:szCs w:val="25"/>
              </w:rPr>
              <w:t>/Тез. докл. V Рос. нац. конгр. «Человек и лекарство», 21–25 апр. 1998 г., Москва.— М.: РЦ «Фармединфо», 1998.—С.676.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129</w:t>
            </w:r>
            <w:r>
              <w:rPr>
                <w:sz w:val="28"/>
                <w:szCs w:val="25"/>
              </w:rPr>
              <w:t>.</w:t>
            </w:r>
          </w:p>
        </w:tc>
        <w:tc>
          <w:tcPr>
            <w:tcW w:w="8578" w:type="dxa"/>
          </w:tcPr>
          <w:p w:rsidR="004F6B1B" w:rsidRDefault="004F6B1B" w:rsidP="00AE562D">
            <w:pPr>
              <w:tabs>
                <w:tab w:val="left" w:pos="4030"/>
              </w:tabs>
              <w:rPr>
                <w:sz w:val="28"/>
                <w:szCs w:val="25"/>
              </w:rPr>
            </w:pPr>
            <w:r>
              <w:rPr>
                <w:sz w:val="28"/>
                <w:szCs w:val="25"/>
              </w:rPr>
              <w:t xml:space="preserve">Разработка диалоговых ИПС на базе микро-ЭВМ «Электроника D3-28» </w:t>
            </w:r>
            <w:r>
              <w:rPr>
                <w:sz w:val="28"/>
                <w:szCs w:val="25"/>
                <w:lang w:val="uk-UA"/>
              </w:rPr>
              <w:t>О. Л. </w:t>
            </w:r>
            <w:r>
              <w:rPr>
                <w:sz w:val="28"/>
                <w:szCs w:val="25"/>
              </w:rPr>
              <w:t>Гром</w:t>
            </w:r>
            <w:r>
              <w:rPr>
                <w:sz w:val="28"/>
                <w:szCs w:val="25"/>
                <w:lang w:val="uk-UA"/>
              </w:rPr>
              <w:t>,</w:t>
            </w:r>
            <w:r>
              <w:rPr>
                <w:sz w:val="28"/>
                <w:szCs w:val="25"/>
              </w:rPr>
              <w:t xml:space="preserve"> О. </w:t>
            </w:r>
            <w:r>
              <w:rPr>
                <w:sz w:val="28"/>
                <w:szCs w:val="25"/>
                <w:lang w:val="uk-UA"/>
              </w:rPr>
              <w:t>Н</w:t>
            </w:r>
            <w:r>
              <w:rPr>
                <w:sz w:val="28"/>
                <w:szCs w:val="25"/>
              </w:rPr>
              <w:t>. Рыбак</w:t>
            </w:r>
            <w:r>
              <w:rPr>
                <w:sz w:val="28"/>
                <w:szCs w:val="25"/>
                <w:lang w:val="uk-UA"/>
              </w:rPr>
              <w:t>,</w:t>
            </w:r>
            <w:r>
              <w:rPr>
                <w:sz w:val="28"/>
                <w:szCs w:val="25"/>
              </w:rPr>
              <w:t xml:space="preserve"> Б. </w:t>
            </w:r>
            <w:r>
              <w:rPr>
                <w:sz w:val="28"/>
                <w:szCs w:val="25"/>
                <w:lang w:val="uk-UA"/>
              </w:rPr>
              <w:t>П</w:t>
            </w:r>
            <w:r>
              <w:rPr>
                <w:sz w:val="28"/>
                <w:szCs w:val="25"/>
              </w:rPr>
              <w:t>. Громовик и др./</w:t>
            </w:r>
            <w:r>
              <w:rPr>
                <w:sz w:val="28"/>
                <w:szCs w:val="25"/>
                <w:lang w:val="uk-UA"/>
              </w:rPr>
              <w:t>/</w:t>
            </w:r>
            <w:r>
              <w:rPr>
                <w:sz w:val="28"/>
                <w:szCs w:val="25"/>
              </w:rPr>
              <w:t>Оптимизация лекарственного обеспечения и пути повышения эффективности фармацевтической науки: Тез. докл. респ. науч</w:t>
            </w:r>
            <w:r>
              <w:rPr>
                <w:sz w:val="28"/>
                <w:szCs w:val="25"/>
                <w:lang w:val="uk-UA"/>
              </w:rPr>
              <w:t>.</w:t>
            </w:r>
            <w:r>
              <w:rPr>
                <w:sz w:val="28"/>
                <w:szCs w:val="25"/>
              </w:rPr>
              <w:t xml:space="preserve"> конф</w:t>
            </w:r>
            <w:r>
              <w:rPr>
                <w:sz w:val="28"/>
                <w:szCs w:val="25"/>
                <w:lang w:val="uk-UA"/>
              </w:rPr>
              <w:t>.—</w:t>
            </w:r>
            <w:r>
              <w:rPr>
                <w:sz w:val="28"/>
                <w:szCs w:val="25"/>
              </w:rPr>
              <w:t xml:space="preserve"> Х.—1986.—С.21.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130</w:t>
            </w:r>
            <w:r>
              <w:rPr>
                <w:sz w:val="28"/>
                <w:szCs w:val="25"/>
              </w:rPr>
              <w:t>.</w:t>
            </w:r>
          </w:p>
        </w:tc>
        <w:tc>
          <w:tcPr>
            <w:tcW w:w="8578" w:type="dxa"/>
          </w:tcPr>
          <w:p w:rsidR="004F6B1B" w:rsidRDefault="004F6B1B" w:rsidP="00AE562D">
            <w:pPr>
              <w:rPr>
                <w:sz w:val="28"/>
                <w:szCs w:val="25"/>
              </w:rPr>
            </w:pPr>
            <w:r>
              <w:rPr>
                <w:sz w:val="28"/>
                <w:szCs w:val="25"/>
              </w:rPr>
              <w:t>Рынсков В. Преимущества электронных баз данных// Фармацевтический вестник.—2000.—№ 14.—С.14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131</w:t>
            </w:r>
            <w:r>
              <w:rPr>
                <w:sz w:val="28"/>
                <w:szCs w:val="25"/>
              </w:rPr>
              <w:t>.</w:t>
            </w:r>
          </w:p>
        </w:tc>
        <w:tc>
          <w:tcPr>
            <w:tcW w:w="8578" w:type="dxa"/>
          </w:tcPr>
          <w:p w:rsidR="004F6B1B" w:rsidRDefault="004F6B1B" w:rsidP="00AE562D">
            <w:pPr>
              <w:rPr>
                <w:sz w:val="28"/>
                <w:szCs w:val="25"/>
              </w:rPr>
            </w:pPr>
            <w:r>
              <w:rPr>
                <w:sz w:val="28"/>
                <w:szCs w:val="25"/>
              </w:rPr>
              <w:t>Скулкова Р. С. Основные направления повышения качества лекарственной помощи// Фармация.— 1997.— №2.— С.7–17.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132</w:t>
            </w:r>
            <w:r>
              <w:rPr>
                <w:sz w:val="28"/>
                <w:szCs w:val="25"/>
              </w:rPr>
              <w:t>.</w:t>
            </w:r>
          </w:p>
        </w:tc>
        <w:tc>
          <w:tcPr>
            <w:tcW w:w="8578" w:type="dxa"/>
          </w:tcPr>
          <w:p w:rsidR="004F6B1B" w:rsidRDefault="004F6B1B" w:rsidP="00AE562D">
            <w:pPr>
              <w:rPr>
                <w:sz w:val="28"/>
                <w:szCs w:val="25"/>
              </w:rPr>
            </w:pPr>
            <w:r>
              <w:rPr>
                <w:sz w:val="28"/>
                <w:szCs w:val="25"/>
              </w:rPr>
              <w:t xml:space="preserve">Смирнова Л. П., Парновський Б. Л., Знаєвська А. В. Питання </w:t>
            </w:r>
            <w:r>
              <w:rPr>
                <w:sz w:val="28"/>
                <w:szCs w:val="25"/>
              </w:rPr>
              <w:lastRenderedPageBreak/>
              <w:t>автоматизації інформаційного забезпечення спеціалістів з аптечної технології та аналізу ліків// Фармацевтичний журнал.—1985.—№1</w:t>
            </w:r>
            <w:r>
              <w:rPr>
                <w:sz w:val="28"/>
                <w:szCs w:val="25"/>
                <w:lang w:val="uk-UA"/>
              </w:rPr>
              <w:t>.</w:t>
            </w:r>
            <w:r>
              <w:rPr>
                <w:sz w:val="28"/>
                <w:szCs w:val="25"/>
              </w:rPr>
              <w:t>—С.62–64.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133</w:t>
            </w:r>
            <w:r>
              <w:rPr>
                <w:sz w:val="28"/>
                <w:szCs w:val="25"/>
              </w:rPr>
              <w:t>.</w:t>
            </w:r>
          </w:p>
        </w:tc>
        <w:tc>
          <w:tcPr>
            <w:tcW w:w="8578" w:type="dxa"/>
          </w:tcPr>
          <w:p w:rsidR="004F6B1B" w:rsidRDefault="004F6B1B" w:rsidP="00AE562D">
            <w:pPr>
              <w:rPr>
                <w:sz w:val="28"/>
                <w:szCs w:val="25"/>
              </w:rPr>
            </w:pPr>
            <w:r>
              <w:rPr>
                <w:sz w:val="28"/>
                <w:szCs w:val="25"/>
              </w:rPr>
              <w:t>Современный подход к созданию и использованию медицинских баз данных: печатные издания, локальные приложения, доступность через Internet/ В. Е. Кратенок, В. М. Нозик, А. В.</w:t>
            </w:r>
            <w:r>
              <w:rPr>
                <w:sz w:val="28"/>
                <w:szCs w:val="25"/>
                <w:lang w:val="uk-UA"/>
              </w:rPr>
              <w:t> </w:t>
            </w:r>
            <w:r>
              <w:rPr>
                <w:sz w:val="28"/>
                <w:szCs w:val="25"/>
              </w:rPr>
              <w:t>Обухов, Н. И.</w:t>
            </w:r>
            <w:r>
              <w:rPr>
                <w:sz w:val="28"/>
                <w:szCs w:val="25"/>
                <w:lang w:val="uk-UA"/>
              </w:rPr>
              <w:t> </w:t>
            </w:r>
            <w:r>
              <w:rPr>
                <w:sz w:val="28"/>
                <w:szCs w:val="25"/>
              </w:rPr>
              <w:t>Гомза// Тез. докл. V Рос. нац. конгр. «Человек и лекарство», 21–25 апр. 1998 г., Москва.— М.: РЦ «Фармединфо», 1998.—С.694.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134</w:t>
            </w:r>
            <w:r>
              <w:rPr>
                <w:sz w:val="28"/>
                <w:szCs w:val="25"/>
              </w:rPr>
              <w:t>.</w:t>
            </w:r>
          </w:p>
        </w:tc>
        <w:tc>
          <w:tcPr>
            <w:tcW w:w="8578" w:type="dxa"/>
          </w:tcPr>
          <w:p w:rsidR="004F6B1B" w:rsidRDefault="004F6B1B" w:rsidP="00AE562D">
            <w:pPr>
              <w:rPr>
                <w:sz w:val="28"/>
                <w:szCs w:val="25"/>
              </w:rPr>
            </w:pPr>
            <w:r>
              <w:rPr>
                <w:sz w:val="28"/>
                <w:szCs w:val="25"/>
              </w:rPr>
              <w:t>Создание информационно-поисковой системы «ФармИнфо»/ Е. В. Шуванова, С. М. Дроговоз, Г. В. Белик и др.// Тез. докладов IV Рос. нац. конгр. «Человек и лекарство», 8–12 апр. 1997 г., Москва.— М.:РЦ «Фармединфо», 1997.— С. 349.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135</w:t>
            </w:r>
            <w:r>
              <w:rPr>
                <w:sz w:val="28"/>
                <w:szCs w:val="25"/>
              </w:rPr>
              <w:t>.</w:t>
            </w:r>
          </w:p>
        </w:tc>
        <w:tc>
          <w:tcPr>
            <w:tcW w:w="8578" w:type="dxa"/>
          </w:tcPr>
          <w:p w:rsidR="004F6B1B" w:rsidRDefault="004F6B1B" w:rsidP="00AE562D">
            <w:pPr>
              <w:rPr>
                <w:sz w:val="28"/>
                <w:szCs w:val="25"/>
              </w:rPr>
            </w:pPr>
            <w:r>
              <w:rPr>
                <w:sz w:val="28"/>
                <w:szCs w:val="25"/>
              </w:rPr>
              <w:t>Старий В. П., Деменко О. І. Перспективи організації робочих місць у міжлікарняних госпрозрахункових аптеках// Фармац</w:t>
            </w:r>
            <w:r>
              <w:rPr>
                <w:sz w:val="28"/>
                <w:szCs w:val="25"/>
                <w:lang w:val="uk-UA"/>
              </w:rPr>
              <w:t>.</w:t>
            </w:r>
            <w:r>
              <w:rPr>
                <w:sz w:val="28"/>
                <w:szCs w:val="25"/>
              </w:rPr>
              <w:t xml:space="preserve"> журн.—1987.—№3.—С.12–13.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136</w:t>
            </w:r>
            <w:r>
              <w:rPr>
                <w:sz w:val="28"/>
                <w:szCs w:val="25"/>
              </w:rPr>
              <w:t>.</w:t>
            </w:r>
          </w:p>
        </w:tc>
        <w:tc>
          <w:tcPr>
            <w:tcW w:w="8578" w:type="dxa"/>
          </w:tcPr>
          <w:p w:rsidR="004F6B1B" w:rsidRDefault="004F6B1B" w:rsidP="00AE562D">
            <w:pPr>
              <w:rPr>
                <w:sz w:val="28"/>
                <w:szCs w:val="25"/>
              </w:rPr>
            </w:pPr>
            <w:r>
              <w:rPr>
                <w:sz w:val="28"/>
                <w:szCs w:val="25"/>
              </w:rPr>
              <w:t xml:space="preserve">Створення інформаційної маркетингової системи/ З. М. Мнушко, В. П. Польщикова, </w:t>
            </w:r>
            <w:r>
              <w:rPr>
                <w:sz w:val="28"/>
                <w:szCs w:val="25"/>
                <w:lang w:val="uk-UA"/>
              </w:rPr>
              <w:t>І</w:t>
            </w:r>
            <w:r>
              <w:rPr>
                <w:sz w:val="28"/>
                <w:szCs w:val="25"/>
              </w:rPr>
              <w:t xml:space="preserve">. </w:t>
            </w:r>
            <w:r>
              <w:rPr>
                <w:sz w:val="28"/>
                <w:szCs w:val="25"/>
                <w:lang w:val="uk-UA"/>
              </w:rPr>
              <w:t>А</w:t>
            </w:r>
            <w:r>
              <w:rPr>
                <w:sz w:val="28"/>
                <w:szCs w:val="25"/>
              </w:rPr>
              <w:t xml:space="preserve">. Шевченко та </w:t>
            </w:r>
            <w:r>
              <w:rPr>
                <w:sz w:val="28"/>
                <w:szCs w:val="25"/>
                <w:lang w:val="uk-UA"/>
              </w:rPr>
              <w:t>інш</w:t>
            </w:r>
            <w:r>
              <w:rPr>
                <w:sz w:val="28"/>
                <w:szCs w:val="25"/>
              </w:rPr>
              <w:t>.// Вісник фармації.—</w:t>
            </w:r>
            <w:r>
              <w:rPr>
                <w:sz w:val="28"/>
                <w:szCs w:val="25"/>
                <w:lang w:val="uk-UA"/>
              </w:rPr>
              <w:t>1996.—</w:t>
            </w:r>
            <w:r>
              <w:rPr>
                <w:sz w:val="28"/>
                <w:szCs w:val="25"/>
              </w:rPr>
              <w:t>№ 1–2.—С.96</w:t>
            </w:r>
            <w:r>
              <w:rPr>
                <w:sz w:val="28"/>
                <w:szCs w:val="25"/>
                <w:lang w:val="uk-UA"/>
              </w:rPr>
              <w:t>–</w:t>
            </w:r>
            <w:r>
              <w:rPr>
                <w:sz w:val="28"/>
                <w:szCs w:val="25"/>
              </w:rPr>
              <w:t>102.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137</w:t>
            </w:r>
            <w:r>
              <w:rPr>
                <w:sz w:val="28"/>
                <w:szCs w:val="25"/>
              </w:rPr>
              <w:t>.</w:t>
            </w:r>
          </w:p>
        </w:tc>
        <w:tc>
          <w:tcPr>
            <w:tcW w:w="8578" w:type="dxa"/>
          </w:tcPr>
          <w:p w:rsidR="004F6B1B" w:rsidRDefault="004F6B1B" w:rsidP="00AE562D">
            <w:pPr>
              <w:rPr>
                <w:sz w:val="28"/>
                <w:szCs w:val="25"/>
              </w:rPr>
            </w:pPr>
            <w:r>
              <w:rPr>
                <w:sz w:val="28"/>
                <w:szCs w:val="25"/>
                <w:lang w:val="uk-UA"/>
              </w:rPr>
              <w:t>Створення інформаційно-пошукової системи «ФармІнфо» та її використання різними категоріями фахівців: метод. реком./С.</w:t>
            </w:r>
            <w:r>
              <w:rPr>
                <w:lang w:val="uk-UA"/>
              </w:rPr>
              <w:t> </w:t>
            </w:r>
            <w:r>
              <w:rPr>
                <w:sz w:val="28"/>
                <w:szCs w:val="25"/>
                <w:lang w:val="uk-UA"/>
              </w:rPr>
              <w:t xml:space="preserve">М. Дрововоз, О. В. Шуванова, Ю. Ю. Кєшишев, З. М. Мнушко.: Х.—1999.— </w:t>
            </w:r>
            <w:r>
              <w:rPr>
                <w:sz w:val="28"/>
                <w:szCs w:val="25"/>
              </w:rPr>
              <w:t>20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138</w:t>
            </w:r>
            <w:r>
              <w:rPr>
                <w:sz w:val="28"/>
                <w:szCs w:val="25"/>
              </w:rPr>
              <w:t>.</w:t>
            </w:r>
          </w:p>
        </w:tc>
        <w:tc>
          <w:tcPr>
            <w:tcW w:w="8578" w:type="dxa"/>
          </w:tcPr>
          <w:p w:rsidR="004F6B1B" w:rsidRDefault="004F6B1B" w:rsidP="00AE562D">
            <w:pPr>
              <w:rPr>
                <w:sz w:val="28"/>
                <w:szCs w:val="25"/>
              </w:rPr>
            </w:pPr>
            <w:r>
              <w:rPr>
                <w:sz w:val="28"/>
                <w:szCs w:val="25"/>
              </w:rPr>
              <w:t>Створення та оцінка ефективності автоматизованої навчально-контролюючої системи «Основи менеджменту»</w:t>
            </w:r>
            <w:r>
              <w:rPr>
                <w:sz w:val="28"/>
                <w:szCs w:val="25"/>
                <w:lang w:val="uk-UA"/>
              </w:rPr>
              <w:t>/</w:t>
            </w:r>
            <w:r>
              <w:rPr>
                <w:sz w:val="28"/>
                <w:szCs w:val="25"/>
              </w:rPr>
              <w:t xml:space="preserve"> </w:t>
            </w:r>
            <w:r>
              <w:rPr>
                <w:sz w:val="28"/>
                <w:szCs w:val="25"/>
                <w:lang w:val="uk-UA"/>
              </w:rPr>
              <w:t xml:space="preserve">З. М. </w:t>
            </w:r>
            <w:r>
              <w:rPr>
                <w:sz w:val="28"/>
                <w:szCs w:val="25"/>
              </w:rPr>
              <w:t>М</w:t>
            </w:r>
            <w:r>
              <w:rPr>
                <w:sz w:val="28"/>
                <w:szCs w:val="25"/>
                <w:lang w:val="uk-UA"/>
              </w:rPr>
              <w:t>н</w:t>
            </w:r>
            <w:r>
              <w:rPr>
                <w:sz w:val="28"/>
                <w:szCs w:val="25"/>
              </w:rPr>
              <w:t>ушко</w:t>
            </w:r>
            <w:r>
              <w:rPr>
                <w:sz w:val="28"/>
                <w:szCs w:val="25"/>
                <w:lang w:val="uk-UA"/>
              </w:rPr>
              <w:t>,</w:t>
            </w:r>
            <w:r>
              <w:rPr>
                <w:sz w:val="28"/>
                <w:szCs w:val="25"/>
              </w:rPr>
              <w:t xml:space="preserve"> </w:t>
            </w:r>
            <w:r>
              <w:rPr>
                <w:sz w:val="28"/>
                <w:szCs w:val="25"/>
                <w:lang w:val="uk-UA"/>
              </w:rPr>
              <w:t>Н</w:t>
            </w:r>
            <w:r>
              <w:rPr>
                <w:sz w:val="28"/>
                <w:szCs w:val="25"/>
              </w:rPr>
              <w:t>. М.</w:t>
            </w:r>
            <w:r>
              <w:rPr>
                <w:sz w:val="28"/>
                <w:szCs w:val="25"/>
                <w:lang w:val="uk-UA"/>
              </w:rPr>
              <w:t> </w:t>
            </w:r>
            <w:r>
              <w:rPr>
                <w:sz w:val="28"/>
                <w:szCs w:val="25"/>
              </w:rPr>
              <w:t xml:space="preserve">Скрильова </w:t>
            </w:r>
            <w:r>
              <w:rPr>
                <w:sz w:val="28"/>
                <w:szCs w:val="25"/>
                <w:lang w:val="uk-UA"/>
              </w:rPr>
              <w:t>Д</w:t>
            </w:r>
            <w:r>
              <w:rPr>
                <w:sz w:val="28"/>
                <w:szCs w:val="25"/>
              </w:rPr>
              <w:t xml:space="preserve">. </w:t>
            </w:r>
            <w:r>
              <w:rPr>
                <w:sz w:val="28"/>
                <w:szCs w:val="25"/>
                <w:lang w:val="uk-UA"/>
              </w:rPr>
              <w:t>А</w:t>
            </w:r>
            <w:r>
              <w:rPr>
                <w:sz w:val="28"/>
                <w:szCs w:val="25"/>
              </w:rPr>
              <w:t>. Багаєвський</w:t>
            </w:r>
            <w:r>
              <w:rPr>
                <w:sz w:val="28"/>
                <w:szCs w:val="25"/>
                <w:lang w:val="uk-UA"/>
              </w:rPr>
              <w:t>,</w:t>
            </w:r>
            <w:r>
              <w:rPr>
                <w:sz w:val="28"/>
                <w:szCs w:val="25"/>
              </w:rPr>
              <w:t xml:space="preserve"> </w:t>
            </w:r>
            <w:r>
              <w:rPr>
                <w:sz w:val="28"/>
                <w:szCs w:val="25"/>
                <w:lang w:val="uk-UA"/>
              </w:rPr>
              <w:t>В</w:t>
            </w:r>
            <w:r>
              <w:rPr>
                <w:sz w:val="28"/>
                <w:szCs w:val="25"/>
              </w:rPr>
              <w:t xml:space="preserve">. </w:t>
            </w:r>
            <w:r>
              <w:rPr>
                <w:sz w:val="28"/>
                <w:szCs w:val="25"/>
                <w:lang w:val="uk-UA"/>
              </w:rPr>
              <w:t>В</w:t>
            </w:r>
            <w:r>
              <w:rPr>
                <w:sz w:val="28"/>
                <w:szCs w:val="25"/>
              </w:rPr>
              <w:t>. Страшний// Вісник фармації.— 1998.</w:t>
            </w:r>
            <w:r>
              <w:rPr>
                <w:sz w:val="28"/>
                <w:szCs w:val="25"/>
                <w:lang w:val="uk-UA"/>
              </w:rPr>
              <w:t>—</w:t>
            </w:r>
            <w:r>
              <w:rPr>
                <w:sz w:val="28"/>
                <w:szCs w:val="25"/>
              </w:rPr>
              <w:t xml:space="preserve"> №1.—С.12–13.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139</w:t>
            </w:r>
            <w:r>
              <w:rPr>
                <w:sz w:val="28"/>
                <w:szCs w:val="25"/>
              </w:rPr>
              <w:t>.</w:t>
            </w:r>
          </w:p>
        </w:tc>
        <w:tc>
          <w:tcPr>
            <w:tcW w:w="8578" w:type="dxa"/>
          </w:tcPr>
          <w:p w:rsidR="004F6B1B" w:rsidRDefault="004F6B1B" w:rsidP="00AE562D">
            <w:pPr>
              <w:rPr>
                <w:sz w:val="28"/>
                <w:szCs w:val="25"/>
                <w:lang w:val="uk-UA"/>
              </w:rPr>
            </w:pPr>
            <w:r>
              <w:rPr>
                <w:sz w:val="28"/>
                <w:szCs w:val="25"/>
              </w:rPr>
              <w:t>Столяр В. Л., Москвичев А. Л., Хроменков Ю. И. Медицинские информационные системы// Medical Market.— 1997.—№ 4.</w:t>
            </w:r>
            <w:r>
              <w:rPr>
                <w:sz w:val="28"/>
                <w:szCs w:val="25"/>
                <w:lang w:val="uk-UA"/>
              </w:rPr>
              <w:t xml:space="preserve">  стр.6-10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140</w:t>
            </w:r>
            <w:r>
              <w:rPr>
                <w:sz w:val="28"/>
                <w:szCs w:val="25"/>
              </w:rPr>
              <w:t>.</w:t>
            </w:r>
          </w:p>
        </w:tc>
        <w:tc>
          <w:tcPr>
            <w:tcW w:w="8578" w:type="dxa"/>
          </w:tcPr>
          <w:p w:rsidR="004F6B1B" w:rsidRDefault="004F6B1B" w:rsidP="00AE562D">
            <w:pPr>
              <w:rPr>
                <w:sz w:val="28"/>
                <w:szCs w:val="25"/>
              </w:rPr>
            </w:pPr>
            <w:r>
              <w:rPr>
                <w:sz w:val="28"/>
                <w:szCs w:val="25"/>
              </w:rPr>
              <w:t>Тельнова Е. А. Комплекс управленческих решений по оптимизации лекарственного обеспечения населения Москвы/Тез. докл. V Рос. нац. конгр. «Человек и лекарство», 21–25 апр. 1998 г., Москва.— М.: РЦ «Фармединфо», 1998.—С.713.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141</w:t>
            </w:r>
            <w:r>
              <w:rPr>
                <w:sz w:val="28"/>
                <w:szCs w:val="25"/>
              </w:rPr>
              <w:t>.</w:t>
            </w:r>
          </w:p>
        </w:tc>
        <w:tc>
          <w:tcPr>
            <w:tcW w:w="8578" w:type="dxa"/>
          </w:tcPr>
          <w:p w:rsidR="004F6B1B" w:rsidRDefault="004F6B1B" w:rsidP="00AE562D">
            <w:pPr>
              <w:rPr>
                <w:sz w:val="28"/>
                <w:szCs w:val="25"/>
              </w:rPr>
            </w:pPr>
            <w:r>
              <w:rPr>
                <w:sz w:val="28"/>
                <w:szCs w:val="25"/>
              </w:rPr>
              <w:t>Типовые программы хороши, но свои — лучше, убеждены руководители аптечных учреждений</w:t>
            </w:r>
            <w:r>
              <w:rPr>
                <w:sz w:val="28"/>
                <w:szCs w:val="25"/>
                <w:lang w:val="uk-UA"/>
              </w:rPr>
              <w:t>/</w:t>
            </w:r>
            <w:r>
              <w:rPr>
                <w:sz w:val="28"/>
                <w:szCs w:val="25"/>
              </w:rPr>
              <w:t>/ Фармацевтический вестник.—2000.—№ 14.—С.12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142</w:t>
            </w:r>
            <w:r>
              <w:rPr>
                <w:sz w:val="28"/>
                <w:szCs w:val="25"/>
              </w:rPr>
              <w:t>.</w:t>
            </w:r>
          </w:p>
        </w:tc>
        <w:tc>
          <w:tcPr>
            <w:tcW w:w="8578" w:type="dxa"/>
          </w:tcPr>
          <w:p w:rsidR="004F6B1B" w:rsidRDefault="004F6B1B" w:rsidP="00AE562D">
            <w:pPr>
              <w:rPr>
                <w:sz w:val="28"/>
                <w:szCs w:val="25"/>
              </w:rPr>
            </w:pPr>
            <w:r>
              <w:rPr>
                <w:sz w:val="28"/>
                <w:szCs w:val="25"/>
              </w:rPr>
              <w:t>Трахтенгерц Э.А. Методы генерации, оценки и согласования решений в распределенных системах поддержки принятия решений// АиТ.—</w:t>
            </w:r>
            <w:r>
              <w:rPr>
                <w:sz w:val="28"/>
                <w:szCs w:val="25"/>
                <w:lang w:val="uk-UA"/>
              </w:rPr>
              <w:t>1995.—</w:t>
            </w:r>
            <w:r>
              <w:rPr>
                <w:sz w:val="28"/>
                <w:szCs w:val="25"/>
              </w:rPr>
              <w:t xml:space="preserve"> №4.— С. 3-52.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143</w:t>
            </w:r>
            <w:r>
              <w:rPr>
                <w:sz w:val="28"/>
                <w:szCs w:val="25"/>
              </w:rPr>
              <w:t>.</w:t>
            </w:r>
          </w:p>
        </w:tc>
        <w:tc>
          <w:tcPr>
            <w:tcW w:w="8578" w:type="dxa"/>
          </w:tcPr>
          <w:p w:rsidR="004F6B1B" w:rsidRDefault="004F6B1B" w:rsidP="00AE562D">
            <w:pPr>
              <w:rPr>
                <w:sz w:val="28"/>
                <w:szCs w:val="25"/>
              </w:rPr>
            </w:pPr>
            <w:r>
              <w:rPr>
                <w:sz w:val="28"/>
                <w:szCs w:val="25"/>
              </w:rPr>
              <w:t>Трахтенгерц Э.А. Компьютерный анализ в динамике принятия решений// Приборы и системы управления.</w:t>
            </w:r>
            <w:r>
              <w:rPr>
                <w:sz w:val="28"/>
                <w:szCs w:val="25"/>
                <w:lang w:val="uk-UA"/>
              </w:rPr>
              <w:t>—</w:t>
            </w:r>
            <w:r>
              <w:rPr>
                <w:sz w:val="28"/>
                <w:szCs w:val="25"/>
              </w:rPr>
              <w:t xml:space="preserve">1997.— № 1. </w:t>
            </w:r>
            <w:r>
              <w:rPr>
                <w:sz w:val="28"/>
                <w:szCs w:val="25"/>
                <w:lang w:val="uk-UA"/>
              </w:rPr>
              <w:t>С</w:t>
            </w:r>
            <w:r>
              <w:rPr>
                <w:sz w:val="28"/>
                <w:szCs w:val="25"/>
              </w:rPr>
              <w:t>.49</w:t>
            </w:r>
            <w:r>
              <w:rPr>
                <w:sz w:val="28"/>
                <w:szCs w:val="25"/>
                <w:lang w:val="uk-UA"/>
              </w:rPr>
              <w:t>–</w:t>
            </w:r>
            <w:r>
              <w:rPr>
                <w:sz w:val="28"/>
                <w:szCs w:val="25"/>
              </w:rPr>
              <w:t>56.</w:t>
            </w:r>
          </w:p>
        </w:tc>
      </w:tr>
      <w:tr w:rsidR="004F6B1B" w:rsidTr="00AE562D">
        <w:tblPrEx>
          <w:tblCellMar>
            <w:top w:w="0" w:type="dxa"/>
            <w:bottom w:w="0" w:type="dxa"/>
          </w:tblCellMar>
        </w:tblPrEx>
        <w:tc>
          <w:tcPr>
            <w:tcW w:w="778" w:type="dxa"/>
          </w:tcPr>
          <w:p w:rsidR="004F6B1B" w:rsidRDefault="004F6B1B" w:rsidP="00AE562D">
            <w:pPr>
              <w:rPr>
                <w:sz w:val="28"/>
                <w:szCs w:val="25"/>
              </w:rPr>
            </w:pPr>
            <w:r>
              <w:rPr>
                <w:sz w:val="28"/>
                <w:szCs w:val="25"/>
              </w:rPr>
              <w:t>144.</w:t>
            </w:r>
          </w:p>
        </w:tc>
        <w:tc>
          <w:tcPr>
            <w:tcW w:w="8578" w:type="dxa"/>
          </w:tcPr>
          <w:p w:rsidR="004F6B1B" w:rsidRDefault="004F6B1B" w:rsidP="00AE562D">
            <w:pPr>
              <w:rPr>
                <w:sz w:val="28"/>
                <w:szCs w:val="25"/>
                <w:lang w:val="uk-UA"/>
              </w:rPr>
            </w:pPr>
            <w:r>
              <w:rPr>
                <w:sz w:val="28"/>
                <w:szCs w:val="25"/>
              </w:rPr>
              <w:t>Управл</w:t>
            </w:r>
            <w:r>
              <w:rPr>
                <w:sz w:val="28"/>
                <w:szCs w:val="25"/>
                <w:lang w:val="uk-UA"/>
              </w:rPr>
              <w:t>іння фармацією: Підручник/ В. М. Толочко, М. О. Алюшина, Д. Л. Великий та ін.; За ред. В. М. Толочка.—Х.: Основа, 1997.— 256 с.</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145</w:t>
            </w:r>
            <w:r>
              <w:rPr>
                <w:sz w:val="28"/>
                <w:szCs w:val="25"/>
              </w:rPr>
              <w:t>.</w:t>
            </w:r>
          </w:p>
        </w:tc>
        <w:tc>
          <w:tcPr>
            <w:tcW w:w="8578" w:type="dxa"/>
          </w:tcPr>
          <w:p w:rsidR="004F6B1B" w:rsidRDefault="004F6B1B" w:rsidP="00AE562D">
            <w:pPr>
              <w:rPr>
                <w:sz w:val="28"/>
                <w:szCs w:val="25"/>
              </w:rPr>
            </w:pPr>
            <w:r>
              <w:rPr>
                <w:sz w:val="28"/>
                <w:szCs w:val="25"/>
              </w:rPr>
              <w:t>Хабриев Р. У. Информационное обеспечение рынка: некоторые итоги и перспективы// Remedium.— 1997.— № 9.—С. 12–13.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146</w:t>
            </w:r>
            <w:r>
              <w:rPr>
                <w:sz w:val="28"/>
                <w:szCs w:val="25"/>
              </w:rPr>
              <w:t>.</w:t>
            </w:r>
          </w:p>
        </w:tc>
        <w:tc>
          <w:tcPr>
            <w:tcW w:w="8578" w:type="dxa"/>
          </w:tcPr>
          <w:p w:rsidR="004F6B1B" w:rsidRDefault="004F6B1B" w:rsidP="00AE562D">
            <w:pPr>
              <w:rPr>
                <w:sz w:val="28"/>
                <w:szCs w:val="25"/>
              </w:rPr>
            </w:pPr>
            <w:r>
              <w:rPr>
                <w:sz w:val="28"/>
                <w:szCs w:val="25"/>
              </w:rPr>
              <w:t>Цели и задачи отраслевой автоматизированной системы «Лекарственные средства»</w:t>
            </w:r>
            <w:r>
              <w:rPr>
                <w:sz w:val="28"/>
                <w:szCs w:val="25"/>
                <w:lang w:val="uk-UA"/>
              </w:rPr>
              <w:t>/</w:t>
            </w:r>
            <w:r>
              <w:rPr>
                <w:sz w:val="28"/>
                <w:szCs w:val="25"/>
              </w:rPr>
              <w:t xml:space="preserve"> </w:t>
            </w:r>
            <w:r>
              <w:rPr>
                <w:sz w:val="28"/>
                <w:szCs w:val="25"/>
                <w:lang w:val="uk-UA"/>
              </w:rPr>
              <w:t xml:space="preserve">А. И. </w:t>
            </w:r>
            <w:r>
              <w:rPr>
                <w:sz w:val="28"/>
                <w:szCs w:val="25"/>
              </w:rPr>
              <w:t>Тенцова</w:t>
            </w:r>
            <w:r>
              <w:rPr>
                <w:sz w:val="28"/>
                <w:szCs w:val="25"/>
                <w:lang w:val="uk-UA"/>
              </w:rPr>
              <w:t>,</w:t>
            </w:r>
            <w:r>
              <w:rPr>
                <w:sz w:val="28"/>
                <w:szCs w:val="25"/>
              </w:rPr>
              <w:t xml:space="preserve"> </w:t>
            </w:r>
            <w:r>
              <w:rPr>
                <w:sz w:val="28"/>
                <w:szCs w:val="25"/>
                <w:lang w:val="uk-UA"/>
              </w:rPr>
              <w:t>Л</w:t>
            </w:r>
            <w:r>
              <w:rPr>
                <w:sz w:val="28"/>
                <w:szCs w:val="25"/>
              </w:rPr>
              <w:t xml:space="preserve">. </w:t>
            </w:r>
            <w:r>
              <w:rPr>
                <w:sz w:val="28"/>
                <w:szCs w:val="25"/>
                <w:lang w:val="uk-UA"/>
              </w:rPr>
              <w:t>Н</w:t>
            </w:r>
            <w:r>
              <w:rPr>
                <w:sz w:val="28"/>
                <w:szCs w:val="25"/>
              </w:rPr>
              <w:t>. Герчиков</w:t>
            </w:r>
            <w:r>
              <w:rPr>
                <w:sz w:val="28"/>
                <w:szCs w:val="25"/>
                <w:lang w:val="uk-UA"/>
              </w:rPr>
              <w:t>,</w:t>
            </w:r>
            <w:r>
              <w:rPr>
                <w:sz w:val="28"/>
                <w:szCs w:val="25"/>
              </w:rPr>
              <w:t xml:space="preserve"> </w:t>
            </w:r>
            <w:r>
              <w:rPr>
                <w:sz w:val="28"/>
                <w:szCs w:val="25"/>
                <w:lang w:val="uk-UA"/>
              </w:rPr>
              <w:lastRenderedPageBreak/>
              <w:t>Г</w:t>
            </w:r>
            <w:r>
              <w:rPr>
                <w:sz w:val="28"/>
                <w:szCs w:val="25"/>
              </w:rPr>
              <w:t>.</w:t>
            </w:r>
            <w:r>
              <w:rPr>
                <w:sz w:val="28"/>
                <w:szCs w:val="25"/>
                <w:lang w:val="uk-UA"/>
              </w:rPr>
              <w:t> Д</w:t>
            </w:r>
            <w:r>
              <w:rPr>
                <w:sz w:val="28"/>
                <w:szCs w:val="25"/>
              </w:rPr>
              <w:t>.</w:t>
            </w:r>
            <w:r>
              <w:rPr>
                <w:sz w:val="28"/>
                <w:szCs w:val="25"/>
                <w:lang w:val="uk-UA"/>
              </w:rPr>
              <w:t> </w:t>
            </w:r>
            <w:r>
              <w:rPr>
                <w:sz w:val="28"/>
                <w:szCs w:val="25"/>
              </w:rPr>
              <w:t>Семенова и др.</w:t>
            </w:r>
            <w:r>
              <w:rPr>
                <w:sz w:val="28"/>
                <w:szCs w:val="25"/>
                <w:lang w:val="uk-UA"/>
              </w:rPr>
              <w:t>/</w:t>
            </w:r>
            <w:r>
              <w:rPr>
                <w:sz w:val="28"/>
                <w:szCs w:val="25"/>
              </w:rPr>
              <w:t>/Фармация.—1982.—№4.—С.6–10.</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147</w:t>
            </w:r>
            <w:r>
              <w:rPr>
                <w:sz w:val="28"/>
                <w:szCs w:val="25"/>
              </w:rPr>
              <w:t>.</w:t>
            </w:r>
          </w:p>
        </w:tc>
        <w:tc>
          <w:tcPr>
            <w:tcW w:w="8578" w:type="dxa"/>
          </w:tcPr>
          <w:p w:rsidR="004F6B1B" w:rsidRDefault="004F6B1B" w:rsidP="00AE562D">
            <w:pPr>
              <w:rPr>
                <w:sz w:val="28"/>
                <w:szCs w:val="25"/>
              </w:rPr>
            </w:pPr>
            <w:r>
              <w:rPr>
                <w:sz w:val="28"/>
                <w:szCs w:val="25"/>
              </w:rPr>
              <w:t>Черних В. П., Мнушко З. М., Власов В. С. Комплексний розвиток нових інформаційних технологій в Українській фармацевтичній академії// Вісник фармації.—1996.—№3-4.—С.5–8.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148</w:t>
            </w:r>
            <w:r>
              <w:rPr>
                <w:sz w:val="28"/>
                <w:szCs w:val="25"/>
              </w:rPr>
              <w:t>.</w:t>
            </w:r>
          </w:p>
        </w:tc>
        <w:tc>
          <w:tcPr>
            <w:tcW w:w="8578" w:type="dxa"/>
          </w:tcPr>
          <w:p w:rsidR="004F6B1B" w:rsidRDefault="004F6B1B" w:rsidP="00AE562D">
            <w:pPr>
              <w:rPr>
                <w:color w:val="000000"/>
                <w:sz w:val="28"/>
                <w:szCs w:val="25"/>
              </w:rPr>
            </w:pPr>
            <w:r>
              <w:rPr>
                <w:sz w:val="28"/>
                <w:szCs w:val="25"/>
              </w:rPr>
              <w:t>Черных В. П., Дроговоз С. М. Шуванова Е. В. Помощь врачу и больному в адекватном выборе лекарства// Тез. докладов III Рос. нац. конгр. «Человек и лекарство», 16–20 апр. 1996 г., Москва.— М.:РЦ «Фармединфо», 1996.— С. 328.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149</w:t>
            </w:r>
            <w:r>
              <w:rPr>
                <w:sz w:val="28"/>
                <w:szCs w:val="25"/>
              </w:rPr>
              <w:t>.</w:t>
            </w:r>
          </w:p>
        </w:tc>
        <w:tc>
          <w:tcPr>
            <w:tcW w:w="8578" w:type="dxa"/>
          </w:tcPr>
          <w:p w:rsidR="004F6B1B" w:rsidRDefault="004F6B1B" w:rsidP="00AE562D">
            <w:pPr>
              <w:rPr>
                <w:sz w:val="28"/>
                <w:szCs w:val="25"/>
              </w:rPr>
            </w:pPr>
            <w:r>
              <w:rPr>
                <w:sz w:val="28"/>
                <w:szCs w:val="25"/>
              </w:rPr>
              <w:t>Черних В. П. Фармації потрібна програма розвитку// Аптека.— 1999.— №15(186) — С. 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150</w:t>
            </w:r>
            <w:r>
              <w:rPr>
                <w:sz w:val="28"/>
                <w:szCs w:val="25"/>
              </w:rPr>
              <w:t>.</w:t>
            </w:r>
          </w:p>
        </w:tc>
        <w:tc>
          <w:tcPr>
            <w:tcW w:w="8578" w:type="dxa"/>
          </w:tcPr>
          <w:p w:rsidR="004F6B1B" w:rsidRDefault="004F6B1B" w:rsidP="00AE562D">
            <w:pPr>
              <w:rPr>
                <w:sz w:val="28"/>
                <w:szCs w:val="25"/>
              </w:rPr>
            </w:pPr>
            <w:r>
              <w:rPr>
                <w:sz w:val="28"/>
                <w:szCs w:val="25"/>
              </w:rPr>
              <w:t>Чмыхало Н. В., Никушин Е. А., Шуванова Е. В. Рациональность использования компьютерной техники в аптечных учреждениях//Провизор.— 1999.— № 8.— С. 32–34.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151</w:t>
            </w:r>
            <w:r>
              <w:rPr>
                <w:sz w:val="28"/>
                <w:szCs w:val="25"/>
              </w:rPr>
              <w:t>.</w:t>
            </w:r>
          </w:p>
        </w:tc>
        <w:tc>
          <w:tcPr>
            <w:tcW w:w="8578" w:type="dxa"/>
          </w:tcPr>
          <w:p w:rsidR="004F6B1B" w:rsidRDefault="004F6B1B" w:rsidP="00AE562D">
            <w:pPr>
              <w:rPr>
                <w:sz w:val="28"/>
                <w:szCs w:val="25"/>
              </w:rPr>
            </w:pPr>
            <w:r>
              <w:rPr>
                <w:sz w:val="28"/>
                <w:szCs w:val="25"/>
              </w:rPr>
              <w:t>Чубенко А. В., Лапач С. Н., Тимошенко Я. Г., Нижерадзе Т. И. Информационные технологии решения некоторых маркетинговых задач в области фармацевтического рынка// Провизор.— 1997.—№ 22.— С.19.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152</w:t>
            </w:r>
            <w:r>
              <w:rPr>
                <w:sz w:val="28"/>
                <w:szCs w:val="25"/>
              </w:rPr>
              <w:t>.</w:t>
            </w:r>
          </w:p>
        </w:tc>
        <w:tc>
          <w:tcPr>
            <w:tcW w:w="8578" w:type="dxa"/>
          </w:tcPr>
          <w:p w:rsidR="004F6B1B" w:rsidRDefault="004F6B1B" w:rsidP="00AE562D">
            <w:pPr>
              <w:rPr>
                <w:sz w:val="28"/>
                <w:szCs w:val="25"/>
              </w:rPr>
            </w:pPr>
            <w:r>
              <w:rPr>
                <w:sz w:val="28"/>
                <w:szCs w:val="25"/>
              </w:rPr>
              <w:t>Чудаков С. Ю., Гасилин В. С., Круглов В. А. Многофункциональная компьютерная информационная система по биологически-активным добавкам к пище и натуральным лекарственным препаратам// Тез. докл. VI Рос. нац. конгр. «Человек и лекарство», 19–23 апр. 1999 г., Москва.— М.: ГЭОТАР «Медицина», 1999.—С.532.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153</w:t>
            </w:r>
            <w:r>
              <w:rPr>
                <w:sz w:val="28"/>
                <w:szCs w:val="25"/>
              </w:rPr>
              <w:t>.</w:t>
            </w:r>
          </w:p>
        </w:tc>
        <w:tc>
          <w:tcPr>
            <w:tcW w:w="8578" w:type="dxa"/>
          </w:tcPr>
          <w:p w:rsidR="004F6B1B" w:rsidRDefault="004F6B1B" w:rsidP="00AE562D">
            <w:pPr>
              <w:rPr>
                <w:sz w:val="28"/>
                <w:szCs w:val="25"/>
              </w:rPr>
            </w:pPr>
            <w:r>
              <w:rPr>
                <w:color w:val="000000"/>
                <w:sz w:val="28"/>
                <w:szCs w:val="25"/>
              </w:rPr>
              <w:t>Чумак В., Георгієвський В. Лікарські препарати на основі імпортних субстанцій// Ліки України. — 1996. — № 1. — с. 13-15.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154</w:t>
            </w:r>
            <w:r>
              <w:rPr>
                <w:sz w:val="28"/>
                <w:szCs w:val="25"/>
              </w:rPr>
              <w:t>.</w:t>
            </w:r>
          </w:p>
        </w:tc>
        <w:tc>
          <w:tcPr>
            <w:tcW w:w="8578" w:type="dxa"/>
          </w:tcPr>
          <w:p w:rsidR="004F6B1B" w:rsidRDefault="004F6B1B" w:rsidP="00AE562D">
            <w:pPr>
              <w:rPr>
                <w:sz w:val="28"/>
                <w:szCs w:val="25"/>
              </w:rPr>
            </w:pPr>
            <w:r>
              <w:rPr>
                <w:color w:val="000000"/>
                <w:sz w:val="28"/>
                <w:szCs w:val="25"/>
              </w:rPr>
              <w:t>Шахов Ю. Пути поиска новых лекарственных средств// Ремедиум. — 1997. — № 8. — С.12-14.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155</w:t>
            </w:r>
            <w:r>
              <w:rPr>
                <w:sz w:val="28"/>
                <w:szCs w:val="25"/>
              </w:rPr>
              <w:t>.</w:t>
            </w:r>
          </w:p>
        </w:tc>
        <w:tc>
          <w:tcPr>
            <w:tcW w:w="8578" w:type="dxa"/>
          </w:tcPr>
          <w:p w:rsidR="004F6B1B" w:rsidRDefault="004F6B1B" w:rsidP="00AE562D">
            <w:pPr>
              <w:rPr>
                <w:sz w:val="28"/>
                <w:szCs w:val="25"/>
              </w:rPr>
            </w:pPr>
            <w:r>
              <w:rPr>
                <w:sz w:val="28"/>
                <w:szCs w:val="25"/>
              </w:rPr>
              <w:t>Шашкова Г. В. Основные подходы к решению проблемы рационального использования лекарственных средств// Фармация.—№5.—1995.—С.11-15.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156</w:t>
            </w:r>
            <w:r>
              <w:rPr>
                <w:sz w:val="28"/>
                <w:szCs w:val="25"/>
              </w:rPr>
              <w:t>.</w:t>
            </w:r>
          </w:p>
        </w:tc>
        <w:tc>
          <w:tcPr>
            <w:tcW w:w="8578" w:type="dxa"/>
          </w:tcPr>
          <w:p w:rsidR="004F6B1B" w:rsidRDefault="004F6B1B" w:rsidP="00AE562D">
            <w:pPr>
              <w:rPr>
                <w:sz w:val="28"/>
                <w:szCs w:val="25"/>
              </w:rPr>
            </w:pPr>
            <w:r>
              <w:rPr>
                <w:sz w:val="28"/>
                <w:szCs w:val="25"/>
              </w:rPr>
              <w:t>Шашкова Г. В., Кононова Л. Е., Масловская Г. Я. Создание отечественной базы данных о лекарственных средствах на основе USP DI// Тез. докл. III Рос. нац. конгр. «Человек и лекарство», 16–20 апр. 1996 г., Москва.— М.: РЦ «Фармединфо», 1996.—С. 327.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157</w:t>
            </w:r>
            <w:r>
              <w:rPr>
                <w:sz w:val="28"/>
                <w:szCs w:val="25"/>
              </w:rPr>
              <w:t>.</w:t>
            </w:r>
          </w:p>
        </w:tc>
        <w:tc>
          <w:tcPr>
            <w:tcW w:w="8578" w:type="dxa"/>
          </w:tcPr>
          <w:p w:rsidR="004F6B1B" w:rsidRDefault="004F6B1B" w:rsidP="00AE562D">
            <w:pPr>
              <w:rPr>
                <w:sz w:val="28"/>
                <w:szCs w:val="25"/>
              </w:rPr>
            </w:pPr>
            <w:r>
              <w:rPr>
                <w:sz w:val="28"/>
                <w:szCs w:val="25"/>
              </w:rPr>
              <w:t>Шашкова Г. В., Кононова Л. Е. Электронные книги издания USP DI «Информация о лекарственных средствах для специалистов здравоохранению»//Тез. докл. IV Рос. нац. конгр. «Человек и лекарство», 8–12 апр. 1997 г., Москва.— М.: РЦ «Фармединфо», 1997.—С.347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158</w:t>
            </w:r>
            <w:r>
              <w:rPr>
                <w:sz w:val="28"/>
                <w:szCs w:val="25"/>
              </w:rPr>
              <w:t>.</w:t>
            </w:r>
          </w:p>
        </w:tc>
        <w:tc>
          <w:tcPr>
            <w:tcW w:w="8578" w:type="dxa"/>
          </w:tcPr>
          <w:p w:rsidR="004F6B1B" w:rsidRDefault="004F6B1B" w:rsidP="00AE562D">
            <w:pPr>
              <w:rPr>
                <w:sz w:val="28"/>
                <w:szCs w:val="25"/>
              </w:rPr>
            </w:pPr>
            <w:r>
              <w:rPr>
                <w:sz w:val="28"/>
                <w:szCs w:val="25"/>
              </w:rPr>
              <w:t>Шашкова Г. В., Червочкин Э. Н. Перспективы развития всероссийской информационной системы по лекарственным средствам//Тез. докл. IV Рос. нац. конгр. «Человек и лекарство», 8–12 апр. 1997 г., Москва.— М.: РЦ «Фармединфо», 1997.—С.347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159</w:t>
            </w:r>
            <w:r>
              <w:rPr>
                <w:sz w:val="28"/>
                <w:szCs w:val="25"/>
              </w:rPr>
              <w:t>.</w:t>
            </w:r>
          </w:p>
        </w:tc>
        <w:tc>
          <w:tcPr>
            <w:tcW w:w="8578" w:type="dxa"/>
          </w:tcPr>
          <w:p w:rsidR="004F6B1B" w:rsidRDefault="004F6B1B" w:rsidP="00AE562D">
            <w:pPr>
              <w:rPr>
                <w:sz w:val="28"/>
                <w:szCs w:val="25"/>
              </w:rPr>
            </w:pPr>
            <w:r>
              <w:rPr>
                <w:sz w:val="28"/>
                <w:szCs w:val="25"/>
              </w:rPr>
              <w:t>Шашкова Г. В., Кононова Л. Е., Глембовецких С. А. Профессионально ориентированные базы данных о лекарственных средствах// Тез. докл. V Рос. нац. конгр. «Человек и лекарство», 21–25 апр. 1998 г., Москва.— М.: РЦ «Фармединфо», 1998.—С.716.</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160</w:t>
            </w:r>
            <w:r>
              <w:rPr>
                <w:sz w:val="28"/>
                <w:szCs w:val="25"/>
              </w:rPr>
              <w:t>.</w:t>
            </w:r>
          </w:p>
        </w:tc>
        <w:tc>
          <w:tcPr>
            <w:tcW w:w="8578" w:type="dxa"/>
          </w:tcPr>
          <w:p w:rsidR="004F6B1B" w:rsidRDefault="004F6B1B" w:rsidP="00AE562D">
            <w:pPr>
              <w:rPr>
                <w:sz w:val="28"/>
                <w:szCs w:val="25"/>
              </w:rPr>
            </w:pPr>
            <w:r>
              <w:rPr>
                <w:sz w:val="28"/>
                <w:szCs w:val="25"/>
              </w:rPr>
              <w:t>Шашкова Г. В. Разработка концепции создания территориальных центров информации о лекарственных средствах//Тез. докл. V Рос. нац. конгр. «Человек и лекарство», 21–25 апр. 1998 г., Москва.— М.: РЦ «Фармединфо», 1998.—С.715.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161</w:t>
            </w:r>
            <w:r>
              <w:rPr>
                <w:sz w:val="28"/>
                <w:szCs w:val="25"/>
              </w:rPr>
              <w:t>.</w:t>
            </w:r>
          </w:p>
        </w:tc>
        <w:tc>
          <w:tcPr>
            <w:tcW w:w="8578" w:type="dxa"/>
          </w:tcPr>
          <w:p w:rsidR="004F6B1B" w:rsidRDefault="004F6B1B" w:rsidP="00AE562D">
            <w:pPr>
              <w:rPr>
                <w:sz w:val="28"/>
                <w:szCs w:val="25"/>
              </w:rPr>
            </w:pPr>
            <w:r>
              <w:rPr>
                <w:sz w:val="28"/>
                <w:szCs w:val="25"/>
              </w:rPr>
              <w:t>Шевченко И. А., Мнушко З. Н., Черткова Н. В. Разработка автоматизированной системы о лекарственных средствах, применяемых в стоматологии. Лекарственные средства Украины// Синтез, научные исследования, производство, реализация: Тез. докл. науч.-практ. конф.. 23–24 сентября 1992 г.—Х.:—1992.—С.112.</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162</w:t>
            </w:r>
            <w:r>
              <w:rPr>
                <w:sz w:val="28"/>
                <w:szCs w:val="25"/>
              </w:rPr>
              <w:t>.</w:t>
            </w:r>
          </w:p>
        </w:tc>
        <w:tc>
          <w:tcPr>
            <w:tcW w:w="8578" w:type="dxa"/>
          </w:tcPr>
          <w:p w:rsidR="004F6B1B" w:rsidRDefault="004F6B1B" w:rsidP="00AE562D">
            <w:pPr>
              <w:rPr>
                <w:sz w:val="28"/>
                <w:szCs w:val="25"/>
              </w:rPr>
            </w:pPr>
            <w:r>
              <w:rPr>
                <w:sz w:val="28"/>
                <w:szCs w:val="25"/>
              </w:rPr>
              <w:t>Шелепень Л. С. Построение модели автоматизации справочно-информационной службы на примере препаратов, применяемых при заболеваниях органов дыхания// Тез. докл. IV съезда фармацевтов Украины 23-25 окт. 1984 г.—Запорожье.—1984.—С.45.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163</w:t>
            </w:r>
            <w:r>
              <w:rPr>
                <w:sz w:val="28"/>
                <w:szCs w:val="25"/>
              </w:rPr>
              <w:t>.</w:t>
            </w:r>
          </w:p>
        </w:tc>
        <w:tc>
          <w:tcPr>
            <w:tcW w:w="8578" w:type="dxa"/>
          </w:tcPr>
          <w:p w:rsidR="004F6B1B" w:rsidRDefault="004F6B1B" w:rsidP="00AE562D">
            <w:pPr>
              <w:rPr>
                <w:sz w:val="28"/>
                <w:szCs w:val="25"/>
              </w:rPr>
            </w:pPr>
            <w:r>
              <w:rPr>
                <w:sz w:val="28"/>
                <w:szCs w:val="25"/>
              </w:rPr>
              <w:t>Шелепень Л. С. Основные этапы разработки автоматизированной информационно-справочной системы по новым лекарственным средствам (АИПС) и результатам исследований по фармацевтической информации//Оптимизация лекарственного обеспечения и пути повышения эффективности фармацевтической науки: Тез. докл. респ. науч. конф.—Х.—1986.—С.23.</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164</w:t>
            </w:r>
            <w:r>
              <w:rPr>
                <w:sz w:val="28"/>
                <w:szCs w:val="25"/>
              </w:rPr>
              <w:t>.</w:t>
            </w:r>
          </w:p>
        </w:tc>
        <w:tc>
          <w:tcPr>
            <w:tcW w:w="8578" w:type="dxa"/>
          </w:tcPr>
          <w:p w:rsidR="004F6B1B" w:rsidRDefault="004F6B1B" w:rsidP="00AE562D">
            <w:pPr>
              <w:rPr>
                <w:sz w:val="28"/>
                <w:szCs w:val="25"/>
              </w:rPr>
            </w:pPr>
            <w:r>
              <w:rPr>
                <w:sz w:val="28"/>
                <w:szCs w:val="25"/>
              </w:rPr>
              <w:t>Шкляр А. Н. Відділення лікарських засобів і фармацевтичної діяльності у складі міжнародної академії інформатизації// Фармац. журн.—1995.—№6.—С.38.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165</w:t>
            </w:r>
            <w:r>
              <w:rPr>
                <w:sz w:val="28"/>
                <w:szCs w:val="25"/>
              </w:rPr>
              <w:t>.</w:t>
            </w:r>
          </w:p>
        </w:tc>
        <w:tc>
          <w:tcPr>
            <w:tcW w:w="8578" w:type="dxa"/>
          </w:tcPr>
          <w:p w:rsidR="004F6B1B" w:rsidRDefault="004F6B1B" w:rsidP="00AE562D">
            <w:pPr>
              <w:rPr>
                <w:color w:val="000000"/>
                <w:sz w:val="28"/>
                <w:szCs w:val="25"/>
              </w:rPr>
            </w:pPr>
            <w:r>
              <w:rPr>
                <w:sz w:val="28"/>
                <w:szCs w:val="25"/>
              </w:rPr>
              <w:t>Шуванова О. В. Особливості створення сучасної автоматизованої інформаційно-пошукової системи по лікарських засобах. Досягнення сучасної фармації — в медичну практику// Матер. наук.-практ. конф., присвяченої 75-й річниці Укр. фармац. акад.— Х.—1996.—С.428.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166</w:t>
            </w:r>
            <w:r>
              <w:rPr>
                <w:sz w:val="28"/>
                <w:szCs w:val="25"/>
              </w:rPr>
              <w:t>.</w:t>
            </w:r>
          </w:p>
        </w:tc>
        <w:tc>
          <w:tcPr>
            <w:tcW w:w="8578" w:type="dxa"/>
          </w:tcPr>
          <w:p w:rsidR="004F6B1B" w:rsidRDefault="004F6B1B" w:rsidP="00AE562D">
            <w:pPr>
              <w:rPr>
                <w:color w:val="000000"/>
                <w:sz w:val="28"/>
                <w:szCs w:val="25"/>
              </w:rPr>
            </w:pPr>
            <w:r>
              <w:rPr>
                <w:sz w:val="28"/>
                <w:szCs w:val="25"/>
              </w:rPr>
              <w:t>Шуванова О. В. Форми надання фармакологічної інформації споживачам. Досягнення сучасної фармації — в медичну практику// Матер. наук.-практ. конф., присвяченої 75-й річниці Укр. фармац. акад.— Х.—1996.—С.429.</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167</w:t>
            </w:r>
            <w:r>
              <w:rPr>
                <w:sz w:val="28"/>
                <w:szCs w:val="25"/>
              </w:rPr>
              <w:t>.</w:t>
            </w:r>
          </w:p>
        </w:tc>
        <w:tc>
          <w:tcPr>
            <w:tcW w:w="8578" w:type="dxa"/>
          </w:tcPr>
          <w:p w:rsidR="004F6B1B" w:rsidRDefault="004F6B1B" w:rsidP="00AE562D">
            <w:pPr>
              <w:rPr>
                <w:sz w:val="28"/>
                <w:szCs w:val="25"/>
              </w:rPr>
            </w:pPr>
            <w:r>
              <w:rPr>
                <w:sz w:val="28"/>
                <w:szCs w:val="25"/>
              </w:rPr>
              <w:t>Шуванова Е. В. Дроговоз С. М., Белик Г. В. Николенко В. В. Создание информационно-поисковой системы «ФармИнфо»//Тез. докл. IV Рос. нац. конгр. «Человек и лекарство», 8–12 апр. 1997 г., Москва.— М.: РЦ «Фармединфо», 1997.—С.347</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168</w:t>
            </w:r>
            <w:r>
              <w:rPr>
                <w:sz w:val="28"/>
                <w:szCs w:val="25"/>
              </w:rPr>
              <w:t>.</w:t>
            </w:r>
          </w:p>
        </w:tc>
        <w:tc>
          <w:tcPr>
            <w:tcW w:w="8578" w:type="dxa"/>
          </w:tcPr>
          <w:p w:rsidR="004F6B1B" w:rsidRDefault="004F6B1B" w:rsidP="00AE562D">
            <w:pPr>
              <w:rPr>
                <w:sz w:val="28"/>
                <w:szCs w:val="25"/>
              </w:rPr>
            </w:pPr>
            <w:r>
              <w:rPr>
                <w:sz w:val="28"/>
                <w:szCs w:val="25"/>
              </w:rPr>
              <w:t>Шуванова Е. В. Информация — залог успеха//Провизор.— 1998.—</w:t>
            </w:r>
            <w:r>
              <w:rPr>
                <w:sz w:val="28"/>
                <w:szCs w:val="25"/>
                <w:lang w:val="uk-UA"/>
              </w:rPr>
              <w:t xml:space="preserve">   </w:t>
            </w:r>
            <w:r>
              <w:rPr>
                <w:sz w:val="28"/>
                <w:szCs w:val="25"/>
              </w:rPr>
              <w:t>№ 19–20.—С. 30–31.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169</w:t>
            </w:r>
            <w:r>
              <w:rPr>
                <w:sz w:val="28"/>
                <w:szCs w:val="25"/>
              </w:rPr>
              <w:t>.</w:t>
            </w:r>
          </w:p>
        </w:tc>
        <w:tc>
          <w:tcPr>
            <w:tcW w:w="8578" w:type="dxa"/>
          </w:tcPr>
          <w:p w:rsidR="004F6B1B" w:rsidRDefault="004F6B1B" w:rsidP="00AE562D">
            <w:pPr>
              <w:rPr>
                <w:color w:val="000000"/>
                <w:sz w:val="28"/>
                <w:szCs w:val="25"/>
              </w:rPr>
            </w:pPr>
            <w:r>
              <w:rPr>
                <w:color w:val="000000"/>
                <w:sz w:val="28"/>
                <w:szCs w:val="25"/>
              </w:rPr>
              <w:t>Шуванова, Е. В.. Костив С. Н. Принципы штрихового кодирования лекарственных средств// Провизор.— 1998.— № 5.— С. 19–21.</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170</w:t>
            </w:r>
            <w:r>
              <w:rPr>
                <w:sz w:val="28"/>
                <w:szCs w:val="25"/>
              </w:rPr>
              <w:t>.</w:t>
            </w:r>
          </w:p>
        </w:tc>
        <w:tc>
          <w:tcPr>
            <w:tcW w:w="8578" w:type="dxa"/>
          </w:tcPr>
          <w:p w:rsidR="004F6B1B" w:rsidRDefault="004F6B1B" w:rsidP="00AE562D">
            <w:pPr>
              <w:rPr>
                <w:color w:val="000000"/>
                <w:sz w:val="28"/>
                <w:szCs w:val="25"/>
              </w:rPr>
            </w:pPr>
            <w:r>
              <w:rPr>
                <w:sz w:val="28"/>
                <w:szCs w:val="25"/>
              </w:rPr>
              <w:t>Шуванова Е. В. Современное состояние обеспечения ПЭВМ учреждений, работающих в сфере лекарственого обеспечения// Актуальні проблеми маркетингу.— Тези доп. наук.-практ. конф.— Х.: Основа, 1999.— С.144—148.</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171</w:t>
            </w:r>
            <w:r>
              <w:rPr>
                <w:sz w:val="28"/>
                <w:szCs w:val="25"/>
              </w:rPr>
              <w:t>.</w:t>
            </w:r>
          </w:p>
        </w:tc>
        <w:tc>
          <w:tcPr>
            <w:tcW w:w="8578" w:type="dxa"/>
          </w:tcPr>
          <w:p w:rsidR="004F6B1B" w:rsidRDefault="004F6B1B" w:rsidP="00AE562D">
            <w:pPr>
              <w:rPr>
                <w:sz w:val="28"/>
                <w:szCs w:val="25"/>
              </w:rPr>
            </w:pPr>
            <w:r>
              <w:rPr>
                <w:sz w:val="28"/>
                <w:szCs w:val="25"/>
              </w:rPr>
              <w:t>Шуванова Е. В., Кешишев Ю. Ю. Современные информационные технологи в предоставлении коммерческой информации в фармации// Провизор.—1999.—№ 15–16.—С. 63–64.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172</w:t>
            </w:r>
            <w:r>
              <w:rPr>
                <w:sz w:val="28"/>
                <w:szCs w:val="25"/>
              </w:rPr>
              <w:t>.</w:t>
            </w:r>
          </w:p>
        </w:tc>
        <w:tc>
          <w:tcPr>
            <w:tcW w:w="8578" w:type="dxa"/>
          </w:tcPr>
          <w:p w:rsidR="004F6B1B" w:rsidRDefault="004F6B1B" w:rsidP="00AE562D">
            <w:pPr>
              <w:rPr>
                <w:color w:val="000000"/>
                <w:sz w:val="28"/>
                <w:szCs w:val="25"/>
              </w:rPr>
            </w:pPr>
            <w:r>
              <w:rPr>
                <w:sz w:val="28"/>
                <w:szCs w:val="25"/>
              </w:rPr>
              <w:t xml:space="preserve">Шуванова Е. В., Кешишев Ю. Ю., Долганенко Д. Н. Использование </w:t>
            </w:r>
            <w:r>
              <w:rPr>
                <w:sz w:val="28"/>
                <w:szCs w:val="25"/>
              </w:rPr>
              <w:lastRenderedPageBreak/>
              <w:t>современных информационных технологий в предоставлении коммерческой информации в фармации// Досягнення сучасної фармації та перспективи її розвитку у новму тисячолітті: Матеріали V Національного з’їзду фармацевтів України.— Х., 1999.—С.754.</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lastRenderedPageBreak/>
              <w:t>173</w:t>
            </w:r>
            <w:r>
              <w:rPr>
                <w:sz w:val="28"/>
                <w:szCs w:val="25"/>
              </w:rPr>
              <w:t>.</w:t>
            </w:r>
          </w:p>
        </w:tc>
        <w:tc>
          <w:tcPr>
            <w:tcW w:w="8578" w:type="dxa"/>
          </w:tcPr>
          <w:p w:rsidR="004F6B1B" w:rsidRDefault="004F6B1B" w:rsidP="00AE562D">
            <w:pPr>
              <w:rPr>
                <w:sz w:val="28"/>
                <w:szCs w:val="25"/>
              </w:rPr>
            </w:pPr>
            <w:r>
              <w:rPr>
                <w:sz w:val="28"/>
                <w:szCs w:val="25"/>
              </w:rPr>
              <w:t xml:space="preserve">Электронный адрес </w:t>
            </w:r>
            <w:hyperlink r:id="rId10" w:history="1">
              <w:r>
                <w:rPr>
                  <w:rStyle w:val="af"/>
                  <w:sz w:val="28"/>
                  <w:szCs w:val="25"/>
                  <w:lang w:val="en-US"/>
                </w:rPr>
                <w:t>http</w:t>
              </w:r>
              <w:r>
                <w:rPr>
                  <w:rStyle w:val="af"/>
                  <w:sz w:val="28"/>
                  <w:szCs w:val="25"/>
                </w:rPr>
                <w:t>://</w:t>
              </w:r>
              <w:r>
                <w:rPr>
                  <w:rStyle w:val="af"/>
                  <w:sz w:val="28"/>
                  <w:szCs w:val="25"/>
                  <w:lang w:val="en-US"/>
                </w:rPr>
                <w:t>www</w:t>
              </w:r>
              <w:r>
                <w:rPr>
                  <w:rStyle w:val="af"/>
                  <w:sz w:val="28"/>
                  <w:szCs w:val="25"/>
                </w:rPr>
                <w:t>.</w:t>
              </w:r>
              <w:r>
                <w:rPr>
                  <w:rStyle w:val="af"/>
                  <w:sz w:val="28"/>
                  <w:szCs w:val="25"/>
                  <w:lang w:val="en-US"/>
                </w:rPr>
                <w:t>morion</w:t>
              </w:r>
              <w:r>
                <w:rPr>
                  <w:rStyle w:val="af"/>
                  <w:sz w:val="28"/>
                  <w:szCs w:val="25"/>
                </w:rPr>
                <w:t>.</w:t>
              </w:r>
              <w:r>
                <w:rPr>
                  <w:rStyle w:val="af"/>
                  <w:sz w:val="28"/>
                  <w:szCs w:val="25"/>
                  <w:lang w:val="en-US"/>
                </w:rPr>
                <w:t>kiev</w:t>
              </w:r>
              <w:r>
                <w:rPr>
                  <w:rStyle w:val="af"/>
                  <w:sz w:val="28"/>
                  <w:szCs w:val="25"/>
                </w:rPr>
                <w:t>.</w:t>
              </w:r>
              <w:r>
                <w:rPr>
                  <w:rStyle w:val="af"/>
                  <w:sz w:val="28"/>
                  <w:szCs w:val="25"/>
                  <w:lang w:val="en-US"/>
                </w:rPr>
                <w:t>ua</w:t>
              </w:r>
            </w:hyperlink>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174</w:t>
            </w:r>
            <w:r>
              <w:rPr>
                <w:sz w:val="28"/>
                <w:szCs w:val="25"/>
              </w:rPr>
              <w:t>.</w:t>
            </w:r>
          </w:p>
        </w:tc>
        <w:tc>
          <w:tcPr>
            <w:tcW w:w="8578" w:type="dxa"/>
          </w:tcPr>
          <w:p w:rsidR="004F6B1B" w:rsidRDefault="004F6B1B" w:rsidP="00AE562D">
            <w:pPr>
              <w:rPr>
                <w:sz w:val="28"/>
                <w:szCs w:val="25"/>
              </w:rPr>
            </w:pPr>
            <w:r>
              <w:rPr>
                <w:sz w:val="28"/>
                <w:szCs w:val="25"/>
              </w:rPr>
              <w:t xml:space="preserve">Электронный адрес </w:t>
            </w:r>
            <w:r>
              <w:rPr>
                <w:sz w:val="28"/>
                <w:szCs w:val="25"/>
                <w:lang w:val="en-US"/>
              </w:rPr>
              <w:t>http</w:t>
            </w:r>
            <w:r>
              <w:rPr>
                <w:sz w:val="28"/>
                <w:szCs w:val="25"/>
              </w:rPr>
              <w:t>://</w:t>
            </w:r>
            <w:r>
              <w:rPr>
                <w:sz w:val="28"/>
                <w:szCs w:val="25"/>
                <w:lang w:val="en-US"/>
              </w:rPr>
              <w:t>www</w:t>
            </w:r>
            <w:r>
              <w:rPr>
                <w:sz w:val="28"/>
                <w:szCs w:val="25"/>
              </w:rPr>
              <w:t>.</w:t>
            </w:r>
            <w:r>
              <w:rPr>
                <w:sz w:val="28"/>
                <w:szCs w:val="25"/>
                <w:lang w:val="en-US"/>
              </w:rPr>
              <w:t>pharm</w:t>
            </w:r>
            <w:r>
              <w:rPr>
                <w:sz w:val="28"/>
                <w:szCs w:val="25"/>
              </w:rPr>
              <w:t>.</w:t>
            </w:r>
            <w:r>
              <w:rPr>
                <w:sz w:val="28"/>
                <w:szCs w:val="25"/>
                <w:lang w:val="en-US"/>
              </w:rPr>
              <w:t>runnet</w:t>
            </w:r>
            <w:r>
              <w:rPr>
                <w:sz w:val="28"/>
                <w:szCs w:val="25"/>
              </w:rPr>
              <w:t>.</w:t>
            </w:r>
            <w:r>
              <w:rPr>
                <w:sz w:val="28"/>
                <w:szCs w:val="25"/>
                <w:lang w:val="en-US"/>
              </w:rPr>
              <w:t>ru</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175</w:t>
            </w:r>
            <w:r>
              <w:rPr>
                <w:sz w:val="28"/>
                <w:szCs w:val="25"/>
              </w:rPr>
              <w:t>.</w:t>
            </w:r>
          </w:p>
        </w:tc>
        <w:tc>
          <w:tcPr>
            <w:tcW w:w="8578" w:type="dxa"/>
          </w:tcPr>
          <w:p w:rsidR="004F6B1B" w:rsidRDefault="004F6B1B" w:rsidP="00AE562D">
            <w:pPr>
              <w:rPr>
                <w:sz w:val="28"/>
                <w:szCs w:val="25"/>
              </w:rPr>
            </w:pPr>
            <w:r>
              <w:rPr>
                <w:sz w:val="28"/>
                <w:szCs w:val="25"/>
              </w:rPr>
              <w:t xml:space="preserve">Электронный адрес </w:t>
            </w:r>
            <w:hyperlink r:id="rId11" w:history="1">
              <w:r>
                <w:rPr>
                  <w:rStyle w:val="af"/>
                  <w:sz w:val="28"/>
                  <w:szCs w:val="25"/>
                  <w:lang w:val="en-US"/>
                </w:rPr>
                <w:t>http</w:t>
              </w:r>
              <w:r>
                <w:rPr>
                  <w:rStyle w:val="af"/>
                  <w:sz w:val="28"/>
                  <w:szCs w:val="25"/>
                </w:rPr>
                <w:t>://</w:t>
              </w:r>
              <w:r>
                <w:rPr>
                  <w:rStyle w:val="af"/>
                  <w:sz w:val="28"/>
                  <w:szCs w:val="25"/>
                  <w:lang w:val="en-US"/>
                </w:rPr>
                <w:t>www</w:t>
              </w:r>
              <w:r>
                <w:rPr>
                  <w:rStyle w:val="af"/>
                  <w:sz w:val="28"/>
                  <w:szCs w:val="25"/>
                </w:rPr>
                <w:t>.</w:t>
              </w:r>
              <w:r>
                <w:rPr>
                  <w:rStyle w:val="af"/>
                  <w:sz w:val="28"/>
                  <w:szCs w:val="25"/>
                  <w:lang w:val="en-US"/>
                </w:rPr>
                <w:t>pharm</w:t>
              </w:r>
              <w:r>
                <w:rPr>
                  <w:rStyle w:val="af"/>
                  <w:sz w:val="28"/>
                  <w:szCs w:val="25"/>
                </w:rPr>
                <w:t>-</w:t>
              </w:r>
              <w:r>
                <w:rPr>
                  <w:rStyle w:val="af"/>
                  <w:sz w:val="28"/>
                  <w:szCs w:val="25"/>
                  <w:lang w:val="en-US"/>
                </w:rPr>
                <w:t>info</w:t>
              </w:r>
              <w:r>
                <w:rPr>
                  <w:rStyle w:val="af"/>
                  <w:sz w:val="28"/>
                  <w:szCs w:val="25"/>
                </w:rPr>
                <w:t>.</w:t>
              </w:r>
              <w:r>
                <w:rPr>
                  <w:rStyle w:val="af"/>
                  <w:sz w:val="28"/>
                  <w:szCs w:val="25"/>
                  <w:lang w:val="en-US"/>
                </w:rPr>
                <w:t>com</w:t>
              </w:r>
            </w:hyperlink>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176</w:t>
            </w:r>
            <w:r>
              <w:rPr>
                <w:sz w:val="28"/>
                <w:szCs w:val="25"/>
              </w:rPr>
              <w:t>.</w:t>
            </w:r>
          </w:p>
        </w:tc>
        <w:tc>
          <w:tcPr>
            <w:tcW w:w="8578" w:type="dxa"/>
          </w:tcPr>
          <w:p w:rsidR="004F6B1B" w:rsidRDefault="004F6B1B" w:rsidP="00AE562D">
            <w:pPr>
              <w:rPr>
                <w:sz w:val="28"/>
                <w:szCs w:val="25"/>
              </w:rPr>
            </w:pPr>
            <w:r>
              <w:rPr>
                <w:sz w:val="28"/>
                <w:szCs w:val="25"/>
              </w:rPr>
              <w:t xml:space="preserve">Электронный адрес </w:t>
            </w:r>
            <w:hyperlink r:id="rId12" w:history="1">
              <w:r>
                <w:rPr>
                  <w:rStyle w:val="af"/>
                  <w:sz w:val="28"/>
                  <w:szCs w:val="25"/>
                  <w:lang w:val="en-US"/>
                </w:rPr>
                <w:t>http</w:t>
              </w:r>
              <w:r>
                <w:rPr>
                  <w:rStyle w:val="af"/>
                  <w:sz w:val="28"/>
                  <w:szCs w:val="25"/>
                </w:rPr>
                <w:t>://</w:t>
              </w:r>
              <w:r>
                <w:rPr>
                  <w:rStyle w:val="af"/>
                  <w:sz w:val="28"/>
                  <w:szCs w:val="25"/>
                  <w:lang w:val="en-US"/>
                </w:rPr>
                <w:t>www</w:t>
              </w:r>
              <w:r>
                <w:rPr>
                  <w:rStyle w:val="af"/>
                  <w:sz w:val="28"/>
                  <w:szCs w:val="25"/>
                </w:rPr>
                <w:t>.</w:t>
              </w:r>
              <w:r>
                <w:rPr>
                  <w:rStyle w:val="af"/>
                  <w:sz w:val="28"/>
                  <w:szCs w:val="25"/>
                  <w:lang w:val="en-US"/>
                </w:rPr>
                <w:t>provisor</w:t>
              </w:r>
              <w:r>
                <w:rPr>
                  <w:rStyle w:val="af"/>
                  <w:sz w:val="28"/>
                  <w:szCs w:val="25"/>
                </w:rPr>
                <w:t>.</w:t>
              </w:r>
              <w:r>
                <w:rPr>
                  <w:rStyle w:val="af"/>
                  <w:sz w:val="28"/>
                  <w:szCs w:val="25"/>
                  <w:lang w:val="en-US"/>
                </w:rPr>
                <w:t>hkarkiv</w:t>
              </w:r>
              <w:r>
                <w:rPr>
                  <w:rStyle w:val="af"/>
                  <w:sz w:val="28"/>
                  <w:szCs w:val="25"/>
                </w:rPr>
                <w:t>.</w:t>
              </w:r>
              <w:r>
                <w:rPr>
                  <w:rStyle w:val="af"/>
                  <w:sz w:val="28"/>
                  <w:szCs w:val="25"/>
                  <w:lang w:val="en-US"/>
                </w:rPr>
                <w:t>ua</w:t>
              </w:r>
            </w:hyperlink>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177</w:t>
            </w:r>
            <w:r>
              <w:rPr>
                <w:sz w:val="28"/>
                <w:szCs w:val="25"/>
              </w:rPr>
              <w:t>.</w:t>
            </w:r>
          </w:p>
        </w:tc>
        <w:tc>
          <w:tcPr>
            <w:tcW w:w="8578" w:type="dxa"/>
          </w:tcPr>
          <w:p w:rsidR="004F6B1B" w:rsidRDefault="004F6B1B" w:rsidP="00AE562D">
            <w:pPr>
              <w:rPr>
                <w:sz w:val="28"/>
                <w:szCs w:val="25"/>
              </w:rPr>
            </w:pPr>
            <w:r>
              <w:rPr>
                <w:sz w:val="28"/>
                <w:szCs w:val="25"/>
              </w:rPr>
              <w:t xml:space="preserve">Электронный адрес </w:t>
            </w:r>
            <w:hyperlink r:id="rId13" w:history="1">
              <w:r>
                <w:rPr>
                  <w:rStyle w:val="af"/>
                  <w:sz w:val="28"/>
                  <w:szCs w:val="25"/>
                  <w:lang w:val="en-US"/>
                </w:rPr>
                <w:t>http</w:t>
              </w:r>
              <w:r>
                <w:rPr>
                  <w:rStyle w:val="af"/>
                  <w:sz w:val="28"/>
                  <w:szCs w:val="25"/>
                </w:rPr>
                <w:t>://</w:t>
              </w:r>
              <w:r>
                <w:rPr>
                  <w:rStyle w:val="af"/>
                  <w:sz w:val="28"/>
                  <w:szCs w:val="25"/>
                  <w:lang w:val="en-US"/>
                </w:rPr>
                <w:t>www</w:t>
              </w:r>
              <w:r>
                <w:rPr>
                  <w:rStyle w:val="af"/>
                  <w:sz w:val="28"/>
                  <w:szCs w:val="25"/>
                </w:rPr>
                <w:t>.</w:t>
              </w:r>
              <w:r>
                <w:rPr>
                  <w:rStyle w:val="af"/>
                  <w:sz w:val="28"/>
                  <w:szCs w:val="25"/>
                  <w:lang w:val="en-US"/>
                </w:rPr>
                <w:t>unico</w:t>
              </w:r>
              <w:r>
                <w:rPr>
                  <w:rStyle w:val="af"/>
                  <w:sz w:val="28"/>
                  <w:szCs w:val="25"/>
                </w:rPr>
                <w:t>94.</w:t>
              </w:r>
              <w:r>
                <w:rPr>
                  <w:rStyle w:val="af"/>
                  <w:sz w:val="28"/>
                  <w:szCs w:val="25"/>
                  <w:lang w:val="en-US"/>
                </w:rPr>
                <w:t>ru</w:t>
              </w:r>
              <w:r>
                <w:rPr>
                  <w:rStyle w:val="af"/>
                  <w:sz w:val="28"/>
                  <w:szCs w:val="25"/>
                </w:rPr>
                <w:t>/</w:t>
              </w:r>
              <w:r>
                <w:rPr>
                  <w:rStyle w:val="af"/>
                  <w:sz w:val="28"/>
                  <w:szCs w:val="25"/>
                  <w:lang w:val="en-US"/>
                </w:rPr>
                <w:t>fi</w:t>
              </w:r>
              <w:r>
                <w:rPr>
                  <w:rStyle w:val="af"/>
                  <w:sz w:val="28"/>
                  <w:szCs w:val="25"/>
                </w:rPr>
                <w:t>_</w:t>
              </w:r>
              <w:r>
                <w:rPr>
                  <w:rStyle w:val="af"/>
                  <w:sz w:val="28"/>
                  <w:szCs w:val="25"/>
                  <w:lang w:val="en-US"/>
                </w:rPr>
                <w:t>qa</w:t>
              </w:r>
              <w:r>
                <w:rPr>
                  <w:rStyle w:val="af"/>
                  <w:sz w:val="28"/>
                  <w:szCs w:val="25"/>
                </w:rPr>
                <w:t>_</w:t>
              </w:r>
              <w:r>
                <w:rPr>
                  <w:rStyle w:val="af"/>
                  <w:sz w:val="28"/>
                  <w:szCs w:val="25"/>
                  <w:lang w:val="en-US"/>
                </w:rPr>
                <w:t>ib</w:t>
              </w:r>
              <w:r>
                <w:rPr>
                  <w:rStyle w:val="af"/>
                  <w:sz w:val="28"/>
                  <w:szCs w:val="25"/>
                </w:rPr>
                <w:t>.</w:t>
              </w:r>
              <w:r>
                <w:rPr>
                  <w:rStyle w:val="af"/>
                  <w:sz w:val="28"/>
                  <w:szCs w:val="25"/>
                  <w:lang w:val="en-US"/>
                </w:rPr>
                <w:t>htm</w:t>
              </w:r>
            </w:hyperlink>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sz w:val="28"/>
                <w:szCs w:val="25"/>
                <w:lang w:val="en-US"/>
              </w:rPr>
              <w:t>178.</w:t>
            </w:r>
          </w:p>
        </w:tc>
        <w:tc>
          <w:tcPr>
            <w:tcW w:w="8578" w:type="dxa"/>
          </w:tcPr>
          <w:p w:rsidR="004F6B1B" w:rsidRDefault="004F6B1B" w:rsidP="00AE562D">
            <w:pPr>
              <w:rPr>
                <w:sz w:val="28"/>
                <w:szCs w:val="25"/>
                <w:lang w:val="en-US"/>
              </w:rPr>
            </w:pPr>
            <w:r>
              <w:rPr>
                <w:sz w:val="28"/>
                <w:szCs w:val="25"/>
                <w:lang w:val="en-US"/>
              </w:rPr>
              <w:t>Bednrczyk E. M., Kyllonen K. S. Establishment odf drug information servies on a public — access cover bulletein board// Ann. Pharmacotherapy.—1995.—</w:t>
            </w:r>
            <w:r>
              <w:rPr>
                <w:sz w:val="28"/>
                <w:szCs w:val="25"/>
                <w:lang w:val="uk-UA"/>
              </w:rPr>
              <w:t>№ 12</w:t>
            </w:r>
            <w:r>
              <w:rPr>
                <w:sz w:val="28"/>
                <w:szCs w:val="25"/>
                <w:lang w:val="en-US"/>
              </w:rPr>
              <w:t>.—</w:t>
            </w:r>
            <w:r>
              <w:rPr>
                <w:sz w:val="28"/>
                <w:szCs w:val="25"/>
              </w:rPr>
              <w:t>Р</w:t>
            </w:r>
            <w:r>
              <w:rPr>
                <w:sz w:val="28"/>
                <w:szCs w:val="25"/>
                <w:lang w:val="en-US"/>
              </w:rPr>
              <w:t>. 1224–1227.</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179.</w:t>
            </w:r>
          </w:p>
        </w:tc>
        <w:tc>
          <w:tcPr>
            <w:tcW w:w="8578" w:type="dxa"/>
          </w:tcPr>
          <w:p w:rsidR="004F6B1B" w:rsidRDefault="004F6B1B" w:rsidP="00AE562D">
            <w:pPr>
              <w:rPr>
                <w:sz w:val="28"/>
                <w:szCs w:val="25"/>
                <w:lang w:val="en-US"/>
              </w:rPr>
            </w:pPr>
            <w:r>
              <w:rPr>
                <w:sz w:val="28"/>
                <w:szCs w:val="25"/>
                <w:lang w:val="en-US"/>
              </w:rPr>
              <w:t>Birkett D. J., McManus P. Modelling the market uptake of new drugs following listing for substy in Australia//British J. Clinical Pharmacology.—1995.—</w:t>
            </w:r>
            <w:r>
              <w:rPr>
                <w:sz w:val="28"/>
                <w:szCs w:val="25"/>
                <w:lang w:val="uk-UA"/>
              </w:rPr>
              <w:t>№</w:t>
            </w:r>
            <w:r>
              <w:rPr>
                <w:sz w:val="28"/>
                <w:szCs w:val="25"/>
                <w:lang w:val="en-US"/>
              </w:rPr>
              <w:t xml:space="preserve"> 4.— P.407–410.</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sz w:val="28"/>
                <w:szCs w:val="25"/>
                <w:lang w:val="en-US"/>
              </w:rPr>
              <w:t>180.</w:t>
            </w:r>
          </w:p>
        </w:tc>
        <w:tc>
          <w:tcPr>
            <w:tcW w:w="8578" w:type="dxa"/>
          </w:tcPr>
          <w:p w:rsidR="004F6B1B" w:rsidRDefault="004F6B1B" w:rsidP="00AE562D">
            <w:pPr>
              <w:rPr>
                <w:sz w:val="28"/>
                <w:szCs w:val="25"/>
                <w:lang w:val="en-US"/>
              </w:rPr>
            </w:pPr>
            <w:r>
              <w:rPr>
                <w:sz w:val="28"/>
                <w:szCs w:val="25"/>
                <w:lang w:val="en-US"/>
              </w:rPr>
              <w:t>Bradley C., Blenkinsopp A. Over the counter drugs. The future for self medication// Birmingham Madical J.—1996.— № 312.— P. 835–837.</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181.</w:t>
            </w:r>
          </w:p>
        </w:tc>
        <w:tc>
          <w:tcPr>
            <w:tcW w:w="8578" w:type="dxa"/>
          </w:tcPr>
          <w:p w:rsidR="004F6B1B" w:rsidRDefault="004F6B1B" w:rsidP="00AE562D">
            <w:pPr>
              <w:rPr>
                <w:sz w:val="28"/>
                <w:szCs w:val="25"/>
                <w:lang w:val="en-US"/>
              </w:rPr>
            </w:pPr>
            <w:r>
              <w:rPr>
                <w:sz w:val="28"/>
                <w:szCs w:val="25"/>
                <w:lang w:val="en-US"/>
              </w:rPr>
              <w:t>Collen .M. F. General requirements for a medical information system (MIS). Comput. and Biomed. Res.— 1970.— № 3.— p. 393–406.</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182.</w:t>
            </w:r>
          </w:p>
        </w:tc>
        <w:tc>
          <w:tcPr>
            <w:tcW w:w="8578" w:type="dxa"/>
          </w:tcPr>
          <w:p w:rsidR="004F6B1B" w:rsidRDefault="004F6B1B" w:rsidP="00AE562D">
            <w:pPr>
              <w:rPr>
                <w:sz w:val="28"/>
                <w:szCs w:val="25"/>
                <w:lang w:val="en-US"/>
              </w:rPr>
            </w:pPr>
            <w:r>
              <w:rPr>
                <w:sz w:val="28"/>
                <w:szCs w:val="25"/>
                <w:lang w:val="en-US"/>
              </w:rPr>
              <w:t xml:space="preserve">Cryal S., Worrest R. Expert system applications to netwirk management// Expert Systems Applications to Telecommunications.— New York.— 1988.—v. I.— p.3-44. </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183.</w:t>
            </w:r>
          </w:p>
        </w:tc>
        <w:tc>
          <w:tcPr>
            <w:tcW w:w="8578" w:type="dxa"/>
          </w:tcPr>
          <w:p w:rsidR="004F6B1B" w:rsidRDefault="004F6B1B" w:rsidP="00AE562D">
            <w:pPr>
              <w:rPr>
                <w:sz w:val="28"/>
                <w:szCs w:val="25"/>
                <w:lang w:val="en-US"/>
              </w:rPr>
            </w:pPr>
            <w:r>
              <w:rPr>
                <w:sz w:val="28"/>
                <w:szCs w:val="25"/>
                <w:lang w:val="en-US"/>
              </w:rPr>
              <w:t>Dayton R. Guide to integrating digital servies T. 1. DDS, and Voice integrated network architecture.—New York: McCrow-Hill Book 1989.—290 p.— Index: p. 285–290.</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184.</w:t>
            </w:r>
          </w:p>
        </w:tc>
        <w:tc>
          <w:tcPr>
            <w:tcW w:w="8578" w:type="dxa"/>
          </w:tcPr>
          <w:p w:rsidR="004F6B1B" w:rsidRDefault="004F6B1B" w:rsidP="00AE562D">
            <w:pPr>
              <w:rPr>
                <w:sz w:val="28"/>
                <w:szCs w:val="25"/>
                <w:lang w:val="en-US"/>
              </w:rPr>
            </w:pPr>
            <w:r>
              <w:rPr>
                <w:sz w:val="28"/>
                <w:szCs w:val="25"/>
                <w:lang w:val="en-US"/>
              </w:rPr>
              <w:t>Do Amaral Marcio B., Satomura Y. MEDINFO 95 Proceedings.— IMIA, 1995.—P.19-22.</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185.</w:t>
            </w:r>
          </w:p>
        </w:tc>
        <w:tc>
          <w:tcPr>
            <w:tcW w:w="8578" w:type="dxa"/>
          </w:tcPr>
          <w:p w:rsidR="004F6B1B" w:rsidRDefault="004F6B1B" w:rsidP="00AE562D">
            <w:pPr>
              <w:rPr>
                <w:sz w:val="28"/>
                <w:szCs w:val="25"/>
                <w:lang w:val="en-US"/>
              </w:rPr>
            </w:pPr>
            <w:r>
              <w:rPr>
                <w:sz w:val="28"/>
                <w:szCs w:val="25"/>
                <w:lang w:val="en-US"/>
              </w:rPr>
              <w:t>Eom S. B. Decosion support systems research: reference disciplines and a cumulative tradition// The International Journal of Management Science.— 23 October 1995.— p. 511-523.</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186.</w:t>
            </w:r>
          </w:p>
        </w:tc>
        <w:tc>
          <w:tcPr>
            <w:tcW w:w="8578" w:type="dxa"/>
          </w:tcPr>
          <w:p w:rsidR="004F6B1B" w:rsidRDefault="004F6B1B" w:rsidP="00AE562D">
            <w:pPr>
              <w:rPr>
                <w:sz w:val="28"/>
                <w:szCs w:val="25"/>
                <w:lang w:val="en-US"/>
              </w:rPr>
            </w:pPr>
            <w:r>
              <w:rPr>
                <w:sz w:val="28"/>
                <w:szCs w:val="25"/>
                <w:lang w:val="en-US"/>
              </w:rPr>
              <w:t>Glowniak J. V. Bushway M. K. Computer network as a medical resours: accessing and using the Internet// JAMA.—1994.—Vol. 1271.—№ 24.—</w:t>
            </w:r>
            <w:r>
              <w:rPr>
                <w:sz w:val="28"/>
                <w:szCs w:val="25"/>
              </w:rPr>
              <w:t>Р</w:t>
            </w:r>
            <w:r>
              <w:rPr>
                <w:sz w:val="28"/>
                <w:szCs w:val="25"/>
                <w:lang w:val="en-US"/>
              </w:rPr>
              <w:t>.1934–1939, 1955—1956.</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w:t>
            </w:r>
            <w:r>
              <w:rPr>
                <w:sz w:val="28"/>
                <w:szCs w:val="25"/>
                <w:lang w:val="en-US"/>
              </w:rPr>
              <w:t>89.</w:t>
            </w:r>
          </w:p>
        </w:tc>
        <w:tc>
          <w:tcPr>
            <w:tcW w:w="8578" w:type="dxa"/>
          </w:tcPr>
          <w:p w:rsidR="004F6B1B" w:rsidRDefault="004F6B1B" w:rsidP="00AE562D">
            <w:pPr>
              <w:rPr>
                <w:sz w:val="28"/>
                <w:szCs w:val="25"/>
                <w:lang w:val="en-US"/>
              </w:rPr>
            </w:pPr>
            <w:r>
              <w:rPr>
                <w:sz w:val="28"/>
                <w:szCs w:val="25"/>
                <w:lang w:val="en-US"/>
              </w:rPr>
              <w:t>Jenine Willis E-pharmacies: canEurope lean from the US experience</w:t>
            </w:r>
            <w:r>
              <w:rPr>
                <w:sz w:val="28"/>
                <w:szCs w:val="25"/>
                <w:lang w:val="uk-UA"/>
              </w:rPr>
              <w:t>?</w:t>
            </w:r>
            <w:r>
              <w:rPr>
                <w:sz w:val="28"/>
                <w:szCs w:val="25"/>
                <w:lang w:val="en-US"/>
              </w:rPr>
              <w:t xml:space="preserve"> //Scrip Magazine.—january 2000.—P.25–27.</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190.</w:t>
            </w:r>
          </w:p>
        </w:tc>
        <w:tc>
          <w:tcPr>
            <w:tcW w:w="8578" w:type="dxa"/>
          </w:tcPr>
          <w:p w:rsidR="004F6B1B" w:rsidRDefault="004F6B1B" w:rsidP="00AE562D">
            <w:pPr>
              <w:rPr>
                <w:sz w:val="28"/>
                <w:szCs w:val="25"/>
                <w:lang w:val="en-US"/>
              </w:rPr>
            </w:pPr>
            <w:r>
              <w:rPr>
                <w:sz w:val="28"/>
                <w:szCs w:val="25"/>
                <w:lang w:val="en-US"/>
              </w:rPr>
              <w:t>Jonassen K., Saboe R., MEDINFO 95 Proceedings.—IMIA, 1995.—P.121</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191</w:t>
            </w:r>
            <w:r>
              <w:rPr>
                <w:sz w:val="28"/>
                <w:szCs w:val="25"/>
                <w:lang w:val="en-US"/>
              </w:rPr>
              <w:t>.</w:t>
            </w:r>
          </w:p>
        </w:tc>
        <w:tc>
          <w:tcPr>
            <w:tcW w:w="8578" w:type="dxa"/>
          </w:tcPr>
          <w:p w:rsidR="004F6B1B" w:rsidRDefault="004F6B1B" w:rsidP="00AE562D">
            <w:pPr>
              <w:rPr>
                <w:sz w:val="28"/>
                <w:szCs w:val="25"/>
                <w:lang w:val="en-US"/>
              </w:rPr>
            </w:pPr>
            <w:r>
              <w:rPr>
                <w:sz w:val="28"/>
                <w:szCs w:val="25"/>
                <w:lang w:val="uk-UA"/>
              </w:rPr>
              <w:t>Keith Morton Pharma companies slow to source supplies on the Internet</w:t>
            </w:r>
            <w:r>
              <w:rPr>
                <w:sz w:val="28"/>
                <w:szCs w:val="25"/>
                <w:lang w:val="en-US"/>
              </w:rPr>
              <w:t>//Scrip Magazine.—april 2000.—P.7–9.</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192.</w:t>
            </w:r>
          </w:p>
        </w:tc>
        <w:tc>
          <w:tcPr>
            <w:tcW w:w="8578" w:type="dxa"/>
          </w:tcPr>
          <w:p w:rsidR="004F6B1B" w:rsidRDefault="004F6B1B" w:rsidP="00AE562D">
            <w:pPr>
              <w:rPr>
                <w:sz w:val="28"/>
                <w:szCs w:val="25"/>
                <w:lang w:val="en-US"/>
              </w:rPr>
            </w:pPr>
            <w:r>
              <w:rPr>
                <w:sz w:val="28"/>
                <w:szCs w:val="25"/>
                <w:lang w:val="en-US"/>
              </w:rPr>
              <w:t>Kolb. M. S. The pharmaceutical information control system. Amer. Document.—1979.—№ 17.— p.—180–185.</w:t>
            </w:r>
          </w:p>
        </w:tc>
      </w:tr>
      <w:tr w:rsidR="004F6B1B" w:rsidTr="00AE562D">
        <w:tblPrEx>
          <w:tblCellMar>
            <w:top w:w="0" w:type="dxa"/>
            <w:bottom w:w="0" w:type="dxa"/>
          </w:tblCellMar>
        </w:tblPrEx>
        <w:tc>
          <w:tcPr>
            <w:tcW w:w="778" w:type="dxa"/>
          </w:tcPr>
          <w:p w:rsidR="004F6B1B" w:rsidRDefault="004F6B1B" w:rsidP="00AE562D">
            <w:pPr>
              <w:rPr>
                <w:sz w:val="28"/>
                <w:szCs w:val="25"/>
              </w:rPr>
            </w:pPr>
            <w:r>
              <w:rPr>
                <w:rFonts w:hint="eastAsia"/>
                <w:sz w:val="28"/>
                <w:szCs w:val="25"/>
              </w:rPr>
              <w:t>193.</w:t>
            </w:r>
          </w:p>
        </w:tc>
        <w:tc>
          <w:tcPr>
            <w:tcW w:w="8578" w:type="dxa"/>
          </w:tcPr>
          <w:p w:rsidR="004F6B1B" w:rsidRDefault="004F6B1B" w:rsidP="00AE562D">
            <w:pPr>
              <w:rPr>
                <w:sz w:val="28"/>
                <w:szCs w:val="25"/>
                <w:lang w:val="en-US"/>
              </w:rPr>
            </w:pPr>
            <w:r>
              <w:rPr>
                <w:sz w:val="28"/>
                <w:szCs w:val="25"/>
                <w:lang w:val="en-US"/>
              </w:rPr>
              <w:t>Le Bert. Customer information control systems for microcomputers.— New York: McCrow-Hill Pablishhing Company,—1989.—362 p.— Index: p.357–362.</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194.</w:t>
            </w:r>
          </w:p>
        </w:tc>
        <w:tc>
          <w:tcPr>
            <w:tcW w:w="8578" w:type="dxa"/>
          </w:tcPr>
          <w:p w:rsidR="004F6B1B" w:rsidRDefault="004F6B1B" w:rsidP="00AE562D">
            <w:pPr>
              <w:rPr>
                <w:sz w:val="28"/>
                <w:szCs w:val="25"/>
                <w:lang w:val="en-US"/>
              </w:rPr>
            </w:pPr>
            <w:r>
              <w:rPr>
                <w:sz w:val="28"/>
                <w:szCs w:val="25"/>
                <w:lang w:val="en-US"/>
              </w:rPr>
              <w:t>Reilly M. J. System for sharing drug data. The drug products information file in a standardized coding system that potentially can facilitate the the comparsion of drug data among  a large number of hospital. Hosp. —</w:t>
            </w:r>
            <w:r>
              <w:rPr>
                <w:sz w:val="28"/>
                <w:szCs w:val="25"/>
                <w:lang w:val="en-US"/>
              </w:rPr>
              <w:lastRenderedPageBreak/>
              <w:t>1989.—N 45.— P. 114–117.</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lastRenderedPageBreak/>
              <w:t>195.</w:t>
            </w:r>
          </w:p>
        </w:tc>
        <w:tc>
          <w:tcPr>
            <w:tcW w:w="8578" w:type="dxa"/>
          </w:tcPr>
          <w:p w:rsidR="004F6B1B" w:rsidRDefault="004F6B1B" w:rsidP="00AE562D">
            <w:pPr>
              <w:rPr>
                <w:sz w:val="28"/>
                <w:szCs w:val="25"/>
                <w:lang w:val="en-US"/>
              </w:rPr>
            </w:pPr>
            <w:r>
              <w:rPr>
                <w:sz w:val="28"/>
                <w:szCs w:val="25"/>
                <w:lang w:val="en-US"/>
              </w:rPr>
              <w:t>Rosenfeld J. M., Peritore S. P. A drug information servise in a community hospital. Amer. J. Hosp. Pharm., —1991.—N 28. —4. —C. 270–274.</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196.</w:t>
            </w:r>
          </w:p>
        </w:tc>
        <w:tc>
          <w:tcPr>
            <w:tcW w:w="8578" w:type="dxa"/>
          </w:tcPr>
          <w:p w:rsidR="004F6B1B" w:rsidRDefault="004F6B1B" w:rsidP="00AE562D">
            <w:pPr>
              <w:rPr>
                <w:sz w:val="28"/>
                <w:szCs w:val="25"/>
                <w:lang w:val="en-US"/>
              </w:rPr>
            </w:pPr>
            <w:r>
              <w:rPr>
                <w:sz w:val="28"/>
                <w:szCs w:val="25"/>
                <w:lang w:val="en-US"/>
              </w:rPr>
              <w:t>Ruth de Bliсk, PhD, Charles P. Friedman, PhD, Barbara M. Wildemuth, PhD John M. Martz, Robert G. Twarog PhD// Information Retrieved from a Database and the Audmentation of Personal Knowledge Journal of the American Medical Informatics Assosiation.— 1998. —Vol. 1.—No. 4, —Р.—328-338.)</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197.</w:t>
            </w:r>
          </w:p>
        </w:tc>
        <w:tc>
          <w:tcPr>
            <w:tcW w:w="8578" w:type="dxa"/>
          </w:tcPr>
          <w:p w:rsidR="004F6B1B" w:rsidRDefault="004F6B1B" w:rsidP="00AE562D">
            <w:pPr>
              <w:rPr>
                <w:sz w:val="28"/>
                <w:szCs w:val="25"/>
                <w:lang w:val="en-US"/>
              </w:rPr>
            </w:pPr>
            <w:r>
              <w:rPr>
                <w:sz w:val="28"/>
                <w:szCs w:val="25"/>
                <w:lang w:val="en-US"/>
              </w:rPr>
              <w:t>Smith, Mickey C. Pharmaceutical marketing: strategy and cases: New-York-London-Sydney.—1991.—P.424.</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198.</w:t>
            </w:r>
          </w:p>
        </w:tc>
        <w:tc>
          <w:tcPr>
            <w:tcW w:w="8578" w:type="dxa"/>
          </w:tcPr>
          <w:p w:rsidR="004F6B1B" w:rsidRDefault="004F6B1B" w:rsidP="00AE562D">
            <w:pPr>
              <w:rPr>
                <w:sz w:val="28"/>
                <w:szCs w:val="25"/>
                <w:lang w:val="en-US"/>
              </w:rPr>
            </w:pPr>
            <w:r>
              <w:rPr>
                <w:sz w:val="28"/>
                <w:szCs w:val="25"/>
                <w:lang w:val="en-US"/>
              </w:rPr>
              <w:t>Standarts for the Creating Computer-stored Medical Record (Board of Directors of the American Medical Informatics Assosiation)// Journal of the Amarican Informatics Association.—1998.— Vol. 1.— No. 1.—</w:t>
            </w:r>
            <w:r>
              <w:rPr>
                <w:sz w:val="28"/>
                <w:szCs w:val="25"/>
              </w:rPr>
              <w:t>Р</w:t>
            </w:r>
            <w:r>
              <w:rPr>
                <w:sz w:val="28"/>
                <w:szCs w:val="25"/>
                <w:lang w:val="en-US"/>
              </w:rPr>
              <w:t>.1–7.</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199</w:t>
            </w:r>
            <w:r>
              <w:rPr>
                <w:sz w:val="28"/>
                <w:szCs w:val="25"/>
                <w:lang w:val="en-US"/>
              </w:rPr>
              <w:t>.</w:t>
            </w:r>
          </w:p>
        </w:tc>
        <w:tc>
          <w:tcPr>
            <w:tcW w:w="8578" w:type="dxa"/>
          </w:tcPr>
          <w:p w:rsidR="004F6B1B" w:rsidRDefault="004F6B1B" w:rsidP="00AE562D">
            <w:pPr>
              <w:rPr>
                <w:sz w:val="28"/>
                <w:szCs w:val="25"/>
                <w:lang w:val="en-US"/>
              </w:rPr>
            </w:pPr>
            <w:r>
              <w:rPr>
                <w:sz w:val="28"/>
                <w:szCs w:val="25"/>
                <w:lang w:val="en-US"/>
              </w:rPr>
              <w:t>Trtouiller P. Generic Drugs in developing countries//Sante.—1996.—N 1.—P.21–26.</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200.</w:t>
            </w:r>
          </w:p>
        </w:tc>
        <w:tc>
          <w:tcPr>
            <w:tcW w:w="8578" w:type="dxa"/>
          </w:tcPr>
          <w:p w:rsidR="004F6B1B" w:rsidRDefault="004F6B1B" w:rsidP="00AE562D">
            <w:pPr>
              <w:rPr>
                <w:sz w:val="28"/>
                <w:szCs w:val="25"/>
                <w:lang w:val="en-US"/>
              </w:rPr>
            </w:pPr>
            <w:r>
              <w:rPr>
                <w:sz w:val="28"/>
                <w:szCs w:val="25"/>
                <w:lang w:val="en-US"/>
              </w:rPr>
              <w:t>Wagner J. C. et al. MEDINFO 95 Proceedings.— IMIA, 1995.—P.100-104</w:t>
            </w:r>
          </w:p>
        </w:tc>
      </w:tr>
      <w:tr w:rsidR="004F6B1B" w:rsidTr="00AE562D">
        <w:tblPrEx>
          <w:tblCellMar>
            <w:top w:w="0" w:type="dxa"/>
            <w:bottom w:w="0" w:type="dxa"/>
          </w:tblCellMar>
        </w:tblPrEx>
        <w:tc>
          <w:tcPr>
            <w:tcW w:w="778" w:type="dxa"/>
          </w:tcPr>
          <w:p w:rsidR="004F6B1B" w:rsidRDefault="004F6B1B" w:rsidP="00AE562D">
            <w:pPr>
              <w:rPr>
                <w:sz w:val="28"/>
                <w:szCs w:val="25"/>
                <w:lang w:val="en-US"/>
              </w:rPr>
            </w:pPr>
            <w:r>
              <w:rPr>
                <w:rFonts w:hint="eastAsia"/>
                <w:sz w:val="28"/>
                <w:szCs w:val="25"/>
                <w:lang w:val="en-US"/>
              </w:rPr>
              <w:t>201.</w:t>
            </w:r>
          </w:p>
        </w:tc>
        <w:tc>
          <w:tcPr>
            <w:tcW w:w="8578" w:type="dxa"/>
          </w:tcPr>
          <w:p w:rsidR="004F6B1B" w:rsidRDefault="004F6B1B" w:rsidP="00AE562D">
            <w:pPr>
              <w:rPr>
                <w:sz w:val="28"/>
                <w:szCs w:val="25"/>
                <w:lang w:val="en-US"/>
              </w:rPr>
            </w:pPr>
            <w:r>
              <w:rPr>
                <w:sz w:val="28"/>
                <w:szCs w:val="25"/>
                <w:lang w:val="en-US"/>
              </w:rPr>
              <w:t>Winners B. H., Hernandez L. A. A computerized drug inventory control system. Amer. J. Hosp. Pharm.</w:t>
            </w:r>
            <w:r>
              <w:rPr>
                <w:sz w:val="28"/>
                <w:szCs w:val="25"/>
                <w:lang w:val="uk-UA"/>
              </w:rPr>
              <w:t>—</w:t>
            </w:r>
            <w:r>
              <w:rPr>
                <w:sz w:val="28"/>
                <w:szCs w:val="25"/>
                <w:lang w:val="en-US"/>
              </w:rPr>
              <w:t xml:space="preserve"> 1972</w:t>
            </w:r>
            <w:r>
              <w:rPr>
                <w:sz w:val="28"/>
                <w:szCs w:val="25"/>
                <w:lang w:val="uk-UA"/>
              </w:rPr>
              <w:t>—№</w:t>
            </w:r>
            <w:r>
              <w:rPr>
                <w:sz w:val="28"/>
                <w:szCs w:val="25"/>
                <w:lang w:val="en-US"/>
              </w:rPr>
              <w:t>29.— p. 780</w:t>
            </w:r>
            <w:r>
              <w:rPr>
                <w:sz w:val="28"/>
                <w:szCs w:val="25"/>
                <w:lang w:val="uk-UA"/>
              </w:rPr>
              <w:t>–</w:t>
            </w:r>
            <w:r>
              <w:rPr>
                <w:sz w:val="28"/>
                <w:szCs w:val="25"/>
                <w:lang w:val="en-US"/>
              </w:rPr>
              <w:t>785.</w:t>
            </w:r>
          </w:p>
        </w:tc>
      </w:tr>
    </w:tbl>
    <w:p w:rsidR="004F6B1B" w:rsidRDefault="004F6B1B" w:rsidP="004F6B1B">
      <w:pPr>
        <w:rPr>
          <w:sz w:val="28"/>
          <w:szCs w:val="25"/>
          <w:lang w:val="uk-UA"/>
        </w:rPr>
      </w:pPr>
    </w:p>
    <w:p w:rsidR="004F6B1B" w:rsidRPr="004F6B1B" w:rsidRDefault="004F6B1B" w:rsidP="005521DD">
      <w:pPr>
        <w:pStyle w:val="3fffb"/>
        <w:keepNext/>
        <w:jc w:val="center"/>
        <w:rPr>
          <w:lang w:val="uk-UA"/>
        </w:rPr>
      </w:pPr>
    </w:p>
    <w:p w:rsidR="008A6968" w:rsidRPr="005521DD" w:rsidRDefault="008A6968" w:rsidP="008A6968">
      <w:pPr>
        <w:spacing w:line="360" w:lineRule="auto"/>
        <w:jc w:val="both"/>
        <w:rPr>
          <w:b/>
          <w:sz w:val="28"/>
          <w:szCs w:val="20"/>
          <w:lang w:val="uk-UA"/>
        </w:rPr>
      </w:pPr>
    </w:p>
    <w:p w:rsidR="00616E4F" w:rsidRDefault="00616E4F" w:rsidP="00643854">
      <w:pPr>
        <w:rPr>
          <w:color w:val="FF0000"/>
          <w:lang w:val="uk-UA"/>
        </w:rPr>
      </w:pPr>
    </w:p>
    <w:p w:rsidR="00E8063E" w:rsidRDefault="00E8063E" w:rsidP="009411FF">
      <w:pPr>
        <w:pStyle w:val="afffffff6"/>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53" w:rsidRDefault="00FF4453">
      <w:r>
        <w:separator/>
      </w:r>
    </w:p>
  </w:endnote>
  <w:endnote w:type="continuationSeparator" w:id="0">
    <w:p w:rsidR="00FF4453" w:rsidRDefault="00FF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53" w:rsidRDefault="00FF4453">
      <w:r>
        <w:separator/>
      </w:r>
    </w:p>
  </w:footnote>
  <w:footnote w:type="continuationSeparator" w:id="0">
    <w:p w:rsidR="00FF4453" w:rsidRDefault="00FF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2912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0020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A817AD4"/>
    <w:multiLevelType w:val="multilevel"/>
    <w:tmpl w:val="F3D02F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6"/>
  </w:num>
  <w:num w:numId="39">
    <w:abstractNumId w:val="0"/>
  </w:num>
  <w:num w:numId="40">
    <w:abstractNumId w:val="1"/>
  </w:num>
  <w:num w:numId="41">
    <w:abstractNumId w:val="2"/>
  </w:num>
  <w:num w:numId="42">
    <w:abstractNumId w:val="49"/>
  </w:num>
  <w:num w:numId="43">
    <w:abstractNumId w:val="41"/>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B73"/>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959BF"/>
    <w:rsid w:val="00D963CD"/>
    <w:rsid w:val="00D97F12"/>
    <w:rsid w:val="00DB43FE"/>
    <w:rsid w:val="00DB5B53"/>
    <w:rsid w:val="00DD4EAD"/>
    <w:rsid w:val="00DE5840"/>
    <w:rsid w:val="00DE5D7B"/>
    <w:rsid w:val="00E00292"/>
    <w:rsid w:val="00E038A0"/>
    <w:rsid w:val="00E126BD"/>
    <w:rsid w:val="00E26F4E"/>
    <w:rsid w:val="00E3373F"/>
    <w:rsid w:val="00E36459"/>
    <w:rsid w:val="00E5494D"/>
    <w:rsid w:val="00E57281"/>
    <w:rsid w:val="00E63D91"/>
    <w:rsid w:val="00E73D4A"/>
    <w:rsid w:val="00E8063E"/>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82CC5"/>
    <w:rsid w:val="00F864E0"/>
    <w:rsid w:val="00F91991"/>
    <w:rsid w:val="00FA713E"/>
    <w:rsid w:val="00FB4310"/>
    <w:rsid w:val="00FB5208"/>
    <w:rsid w:val="00FC5D3D"/>
    <w:rsid w:val="00FD6CC5"/>
    <w:rsid w:val="00FE1A62"/>
    <w:rsid w:val="00FE754F"/>
    <w:rsid w:val="00FF4453"/>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co94.ru/fi_qa_ib.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ovisor.hkarkiv.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rm-info.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orion.kiev.ua"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6C62-A16D-4B48-999C-56CDF8F7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27</Pages>
  <Words>8346</Words>
  <Characters>47576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cp:revision>
  <cp:lastPrinted>2009-02-06T08:36:00Z</cp:lastPrinted>
  <dcterms:created xsi:type="dcterms:W3CDTF">2015-03-22T11:10:00Z</dcterms:created>
  <dcterms:modified xsi:type="dcterms:W3CDTF">2016-02-09T09:28:00Z</dcterms:modified>
</cp:coreProperties>
</file>