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D18C" w14:textId="77777777" w:rsidR="00514CA4" w:rsidRDefault="00514CA4" w:rsidP="00514CA4">
      <w:pPr>
        <w:pStyle w:val="afffffffffffffffffffffffffff5"/>
        <w:rPr>
          <w:rFonts w:ascii="Verdana" w:hAnsi="Verdana"/>
          <w:color w:val="000000"/>
          <w:sz w:val="21"/>
          <w:szCs w:val="21"/>
        </w:rPr>
      </w:pPr>
      <w:r>
        <w:rPr>
          <w:rFonts w:ascii="Helvetica" w:hAnsi="Helvetica" w:cs="Helvetica"/>
          <w:b/>
          <w:bCs w:val="0"/>
          <w:color w:val="222222"/>
          <w:sz w:val="21"/>
          <w:szCs w:val="21"/>
        </w:rPr>
        <w:t>Завтрак, Сергей Тимофеевич.</w:t>
      </w:r>
    </w:p>
    <w:p w14:paraId="7F67A7C5" w14:textId="77777777" w:rsidR="00514CA4" w:rsidRDefault="00514CA4" w:rsidP="00514CA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Учет законов сохранения в задаче о взаимодействии частицы с квантовым </w:t>
      </w:r>
      <w:proofErr w:type="gramStart"/>
      <w:r>
        <w:rPr>
          <w:rFonts w:ascii="Helvetica" w:hAnsi="Helvetica" w:cs="Helvetica"/>
          <w:caps/>
          <w:color w:val="222222"/>
          <w:sz w:val="21"/>
          <w:szCs w:val="21"/>
        </w:rPr>
        <w:t>полем :</w:t>
      </w:r>
      <w:proofErr w:type="gramEnd"/>
      <w:r>
        <w:rPr>
          <w:rFonts w:ascii="Helvetica" w:hAnsi="Helvetica" w:cs="Helvetica"/>
          <w:caps/>
          <w:color w:val="222222"/>
          <w:sz w:val="21"/>
          <w:szCs w:val="21"/>
        </w:rPr>
        <w:t xml:space="preserve"> диссертация ... кандидата физико-математических наук : 01.04.02. - Минск, 1984. - 208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69C2E72" w14:textId="77777777" w:rsidR="00514CA4" w:rsidRDefault="00514CA4" w:rsidP="00514CA4">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Завтрак, Сергей Тимофеевич</w:t>
      </w:r>
    </w:p>
    <w:p w14:paraId="70AEAB3F"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EC75F0"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ГЛ.1. ПРЕОБРАЗОВАНИЕ1 БОГОЛЮБОВА В ТЕОРИИ СИЛЬНОЙ СВЯЗИ ЧАСТИЦЫ И КВАНТОВОГО ПОЛЯ С ВНУТРЕННИМИ СТЕПЕНЯМИ СВОБОДЫ.</w:t>
      </w:r>
    </w:p>
    <w:p w14:paraId="45756150"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Каноническое преобразование полевых переменных.</w:t>
      </w:r>
    </w:p>
    <w:p w14:paraId="43230DE8"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Уравнения нулевого приближения и проблема разделения переменных.</w:t>
      </w:r>
    </w:p>
    <w:p w14:paraId="32D960F0"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Наблюдаемые характеристики системы в- основном состоянии.</w:t>
      </w:r>
    </w:p>
    <w:p w14:paraId="5868A0FE"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ГЛ.2. ЧИСЛЕННОЕ РЕШЕНИЕ НЕЛИНЕЙНЫХ САМОСОГЛАСОВАННЫХ ЗАДАЧ НА СОБСТВЕННЫЕ ЗНАЧЕНИЯ.</w:t>
      </w:r>
    </w:p>
    <w:p w14:paraId="40F506E4"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Решение системы самосогласованных уравнений </w:t>
      </w:r>
      <w:proofErr w:type="spellStart"/>
      <w:r>
        <w:rPr>
          <w:rFonts w:ascii="Arial" w:hAnsi="Arial" w:cs="Arial"/>
          <w:color w:val="333333"/>
          <w:sz w:val="21"/>
          <w:szCs w:val="21"/>
        </w:rPr>
        <w:t>Шре-дингера</w:t>
      </w:r>
      <w:proofErr w:type="spellEnd"/>
      <w:r>
        <w:rPr>
          <w:rFonts w:ascii="Arial" w:hAnsi="Arial" w:cs="Arial"/>
          <w:color w:val="333333"/>
          <w:sz w:val="21"/>
          <w:szCs w:val="21"/>
        </w:rPr>
        <w:t xml:space="preserve"> и поля.</w:t>
      </w:r>
    </w:p>
    <w:p w14:paraId="131631C5"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Пример численного решения системы нелинейных самосогласованных уравнений.</w:t>
      </w:r>
    </w:p>
    <w:p w14:paraId="55801D58"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Численное решение нелинейного уравнения Шредингера</w:t>
      </w:r>
    </w:p>
    <w:p w14:paraId="2EF29D73"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Пример численного решения нелинейного уравнения Шредингера.</w:t>
      </w:r>
    </w:p>
    <w:p w14:paraId="2C8F0E82"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Модификация непрерывного аналога метода Ньютона в задачах о сильном взаимодействии частицы и квантового поля.</w:t>
      </w:r>
    </w:p>
    <w:p w14:paraId="072C60E1"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ГЛ.З. ОСНОВНОЕ СОСТОЯНИЕ СТАТИЧЕСКОГО ИСТОЧНИКА С ВНУТРЕННИМИ СТЕПЕНЯМИ СВОБОДЫ, ВЗАИМОДЕЙСТВУЮЩЕГО С КВАНТОВЫМ ПОЛЕМ.</w:t>
      </w:r>
    </w:p>
    <w:p w14:paraId="4C8D4E6F"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Выделение классической составляющей у операторов поля.</w:t>
      </w:r>
    </w:p>
    <w:p w14:paraId="6406E917"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Проектор на основное состояние- системы.</w:t>
      </w:r>
    </w:p>
    <w:p w14:paraId="7828FF5A"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Квантовый вектор основного состояния статического источника. Приближение сильной связи.</w:t>
      </w:r>
    </w:p>
    <w:p w14:paraId="57D92464"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Приближение слабой связи.</w:t>
      </w:r>
    </w:p>
    <w:p w14:paraId="4056048B"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Область промежуточной связи. Электромагнитные характеристики статического источника.</w:t>
      </w:r>
    </w:p>
    <w:p w14:paraId="3EF917C5"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Численное исследование системы уравнений, описывающих основное состояние статического источника.</w:t>
      </w:r>
    </w:p>
    <w:p w14:paraId="7511C125"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ГЛ.4. ФИЗИЧЕСКИЙ НУКЛОН С УЧЕТОМ ТОЧНЫХ ЗАКОНОВ СОХРАНЕНИЯ.</w:t>
      </w:r>
    </w:p>
    <w:p w14:paraId="452BADD0"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Проектор на основное состояние системы.</w:t>
      </w:r>
    </w:p>
    <w:p w14:paraId="37B7EAB1"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Самосогласованные уравнения основного </w:t>
      </w:r>
      <w:proofErr w:type="gramStart"/>
      <w:r>
        <w:rPr>
          <w:rFonts w:ascii="Arial" w:hAnsi="Arial" w:cs="Arial"/>
          <w:color w:val="333333"/>
          <w:sz w:val="21"/>
          <w:szCs w:val="21"/>
        </w:rPr>
        <w:t>состояния;.</w:t>
      </w:r>
      <w:proofErr w:type="gramEnd"/>
      <w:r>
        <w:rPr>
          <w:rFonts w:ascii="Arial" w:hAnsi="Arial" w:cs="Arial"/>
          <w:color w:val="333333"/>
          <w:sz w:val="21"/>
          <w:szCs w:val="21"/>
        </w:rPr>
        <w:t xml:space="preserve"> 106 4.3* Приближение сильной связи.</w:t>
      </w:r>
    </w:p>
    <w:p w14:paraId="25B351E2"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Проектор на основное состояние и преобразование Боголюбова в теории сильной связи. Предел слабой связи.</w:t>
      </w:r>
    </w:p>
    <w:p w14:paraId="6B590CD0"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Магнитные моменты нуклонов в основном состоянии. 124 ГЛ.5. ЧИСЛЕННОЕ РЕШЕНИЕ СИСТЕМЫ УРАВНЕНИЙ, 0ПРГСЫВАЮЩИХ</w:t>
      </w:r>
    </w:p>
    <w:p w14:paraId="524D6CDD"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ОСНОВНОЕ СОСТОЯНИЕ "ФИЗИЧЕСКОГО" НУКЛОНА.</w:t>
      </w:r>
    </w:p>
    <w:p w14:paraId="7F564A4D"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Метод численного решения системы самосогласованных уравнений.</w:t>
      </w:r>
    </w:p>
    <w:p w14:paraId="2C6D5B05"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Программа для численного решения системы самосогласованных уравнений.</w:t>
      </w:r>
    </w:p>
    <w:p w14:paraId="7A4989C8" w14:textId="77777777" w:rsidR="00514CA4" w:rsidRDefault="00514CA4" w:rsidP="00514C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Результаты численного решения задачи.</w:t>
      </w:r>
    </w:p>
    <w:p w14:paraId="69F09626" w14:textId="6D58A847" w:rsidR="005E23AC" w:rsidRPr="00514CA4" w:rsidRDefault="005E23AC" w:rsidP="00514CA4"/>
    <w:sectPr w:rsidR="005E23AC" w:rsidRPr="00514C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7CEB" w14:textId="77777777" w:rsidR="004905FA" w:rsidRDefault="004905FA">
      <w:pPr>
        <w:spacing w:after="0" w:line="240" w:lineRule="auto"/>
      </w:pPr>
      <w:r>
        <w:separator/>
      </w:r>
    </w:p>
  </w:endnote>
  <w:endnote w:type="continuationSeparator" w:id="0">
    <w:p w14:paraId="7B25E741" w14:textId="77777777" w:rsidR="004905FA" w:rsidRDefault="0049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D9E0" w14:textId="77777777" w:rsidR="004905FA" w:rsidRDefault="004905FA"/>
    <w:p w14:paraId="5C643473" w14:textId="77777777" w:rsidR="004905FA" w:rsidRDefault="004905FA"/>
    <w:p w14:paraId="0B3D03F6" w14:textId="77777777" w:rsidR="004905FA" w:rsidRDefault="004905FA"/>
    <w:p w14:paraId="3ECDA239" w14:textId="77777777" w:rsidR="004905FA" w:rsidRDefault="004905FA"/>
    <w:p w14:paraId="71D544D6" w14:textId="77777777" w:rsidR="004905FA" w:rsidRDefault="004905FA"/>
    <w:p w14:paraId="1DBEC7AC" w14:textId="77777777" w:rsidR="004905FA" w:rsidRDefault="004905FA"/>
    <w:p w14:paraId="3AFEC3C3" w14:textId="77777777" w:rsidR="004905FA" w:rsidRDefault="004905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2BD65F" wp14:editId="78CBC9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04C1C" w14:textId="77777777" w:rsidR="004905FA" w:rsidRDefault="004905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BD6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104C1C" w14:textId="77777777" w:rsidR="004905FA" w:rsidRDefault="004905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A8E51B" w14:textId="77777777" w:rsidR="004905FA" w:rsidRDefault="004905FA"/>
    <w:p w14:paraId="1C6A31C6" w14:textId="77777777" w:rsidR="004905FA" w:rsidRDefault="004905FA"/>
    <w:p w14:paraId="31044129" w14:textId="77777777" w:rsidR="004905FA" w:rsidRDefault="004905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F4E582" wp14:editId="1A1581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E223" w14:textId="77777777" w:rsidR="004905FA" w:rsidRDefault="004905FA"/>
                          <w:p w14:paraId="75B85924" w14:textId="77777777" w:rsidR="004905FA" w:rsidRDefault="004905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F4E5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68E223" w14:textId="77777777" w:rsidR="004905FA" w:rsidRDefault="004905FA"/>
                    <w:p w14:paraId="75B85924" w14:textId="77777777" w:rsidR="004905FA" w:rsidRDefault="004905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449FA2" w14:textId="77777777" w:rsidR="004905FA" w:rsidRDefault="004905FA"/>
    <w:p w14:paraId="62ACC63E" w14:textId="77777777" w:rsidR="004905FA" w:rsidRDefault="004905FA">
      <w:pPr>
        <w:rPr>
          <w:sz w:val="2"/>
          <w:szCs w:val="2"/>
        </w:rPr>
      </w:pPr>
    </w:p>
    <w:p w14:paraId="193E21CD" w14:textId="77777777" w:rsidR="004905FA" w:rsidRDefault="004905FA"/>
    <w:p w14:paraId="7FA370D0" w14:textId="77777777" w:rsidR="004905FA" w:rsidRDefault="004905FA">
      <w:pPr>
        <w:spacing w:after="0" w:line="240" w:lineRule="auto"/>
      </w:pPr>
    </w:p>
  </w:footnote>
  <w:footnote w:type="continuationSeparator" w:id="0">
    <w:p w14:paraId="70FD3357" w14:textId="77777777" w:rsidR="004905FA" w:rsidRDefault="00490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5FA"/>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151296</TotalTime>
  <Pages>2</Pages>
  <Words>336</Words>
  <Characters>1918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4346</cp:revision>
  <cp:lastPrinted>2009-02-06T05:36:00Z</cp:lastPrinted>
  <dcterms:created xsi:type="dcterms:W3CDTF">2024-01-07T13:43:00Z</dcterms:created>
  <dcterms:modified xsi:type="dcterms:W3CDTF">2025-08-22T12:59:00Z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