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BD2CA0" w:rsidRDefault="00BD2CA0" w:rsidP="00BD2CA0">
      <w:r w:rsidRPr="000D76B8">
        <w:rPr>
          <w:rFonts w:ascii="Times New Roman" w:eastAsia="Times New Roman" w:hAnsi="Times New Roman" w:cs="Times New Roman"/>
          <w:b/>
          <w:sz w:val="24"/>
          <w:szCs w:val="24"/>
          <w:lang w:eastAsia="ru-RU"/>
        </w:rPr>
        <w:t>Федорчак Ольга Василівна,</w:t>
      </w:r>
      <w:r w:rsidRPr="000D76B8">
        <w:rPr>
          <w:rFonts w:ascii="Times New Roman" w:eastAsia="Times New Roman" w:hAnsi="Times New Roman" w:cs="Times New Roman"/>
          <w:bCs/>
          <w:sz w:val="24"/>
          <w:szCs w:val="24"/>
          <w:lang w:eastAsia="ru-RU"/>
        </w:rPr>
        <w:t xml:space="preserve"> </w:t>
      </w:r>
      <w:r w:rsidRPr="000D76B8">
        <w:rPr>
          <w:rFonts w:ascii="Times New Roman" w:eastAsia="Times New Roman" w:hAnsi="Times New Roman" w:cs="Times New Roman"/>
          <w:sz w:val="24"/>
          <w:szCs w:val="24"/>
          <w:lang w:eastAsia="ru-RU"/>
        </w:rPr>
        <w:t>доцент кафедри державного управління Львівського регіонального інституту державного управління Національної академії державного управління при Президентові України. Назва дисертації: “Інституційний механізм розвитку інвестиційного клімату в Україні”. Шифр та назва спеціальності – 25.00.02 – механізми державного управління. Спецрада</w:t>
      </w:r>
      <w:r w:rsidRPr="000D76B8">
        <w:rPr>
          <w:rFonts w:ascii="Times New Roman" w:eastAsia="Times New Roman" w:hAnsi="Times New Roman" w:cs="Times New Roman"/>
          <w:color w:val="000000"/>
          <w:sz w:val="24"/>
          <w:szCs w:val="24"/>
          <w:lang w:eastAsia="ru-RU"/>
        </w:rPr>
        <w:t xml:space="preserve"> </w:t>
      </w:r>
      <w:r w:rsidRPr="000D76B8">
        <w:rPr>
          <w:rFonts w:ascii="Times New Roman" w:eastAsia="Times New Roman" w:hAnsi="Times New Roman" w:cs="Times New Roman"/>
          <w:sz w:val="24"/>
          <w:szCs w:val="24"/>
          <w:lang w:eastAsia="ru-RU"/>
        </w:rPr>
        <w:t>Д 26.810.01 Національної академії державного управління при Президентові України</w:t>
      </w:r>
    </w:p>
    <w:sectPr w:rsidR="00706318" w:rsidRPr="00BD2CA0"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BD2CA0" w:rsidRPr="00BD2CA0">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8CECA6-70E8-40C4-B4FE-FD7D23642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1283</TotalTime>
  <Pages>1</Pages>
  <Words>65</Words>
  <Characters>376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240</cp:revision>
  <cp:lastPrinted>2009-02-06T05:36:00Z</cp:lastPrinted>
  <dcterms:created xsi:type="dcterms:W3CDTF">2020-11-12T19:39:00Z</dcterms:created>
  <dcterms:modified xsi:type="dcterms:W3CDTF">2020-11-18T10:47:00Z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