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E00745" w:rsidRDefault="00E00745" w:rsidP="00E00745">
      <w:r w:rsidRPr="001101F0">
        <w:rPr>
          <w:rFonts w:ascii="Times New Roman" w:eastAsia="Times New Roman" w:hAnsi="Times New Roman" w:cs="Times New Roman"/>
          <w:b/>
          <w:sz w:val="24"/>
          <w:szCs w:val="24"/>
          <w:lang w:eastAsia="ru-RU"/>
        </w:rPr>
        <w:t>Савка Ірина Володимирівна</w:t>
      </w:r>
      <w:r w:rsidRPr="001101F0">
        <w:rPr>
          <w:rFonts w:ascii="Times New Roman" w:eastAsia="Times New Roman" w:hAnsi="Times New Roman" w:cs="Times New Roman"/>
          <w:sz w:val="24"/>
          <w:szCs w:val="24"/>
          <w:lang w:eastAsia="ru-RU"/>
        </w:rPr>
        <w:t xml:space="preserve">, кандидат педагогічних наук, доцент, </w:t>
      </w:r>
      <w:r w:rsidRPr="001101F0">
        <w:rPr>
          <w:rFonts w:ascii="Times New Roman" w:eastAsia="Times New Roman" w:hAnsi="Times New Roman" w:cs="Times New Roman"/>
          <w:color w:val="000000"/>
          <w:sz w:val="24"/>
          <w:szCs w:val="24"/>
          <w:shd w:val="clear" w:color="auto" w:fill="FFFFFF"/>
          <w:lang w:eastAsia="ru-RU"/>
        </w:rPr>
        <w:t xml:space="preserve">доцент кафедри іноземних мов для гуманітарних факультетів, Львівський національний університет імені Івана Франка. </w:t>
      </w:r>
      <w:r w:rsidRPr="001101F0">
        <w:rPr>
          <w:rFonts w:ascii="Times New Roman" w:eastAsia="Times New Roman" w:hAnsi="Times New Roman" w:cs="Times New Roman"/>
          <w:sz w:val="24"/>
          <w:szCs w:val="24"/>
          <w:lang w:eastAsia="ru-RU"/>
        </w:rPr>
        <w:t>Назва дисертації: «Теорія і практика підготовки майбутніх перекладачів на засадах інтеграції у закладах вищої освіти». Шифр та назва спеціальності – 13.00.04 – теорія і методика професійної освіти. Спецрада Д 70.145.01 Хмельницької гуманітарно-педагогічної академії</w:t>
      </w:r>
    </w:p>
    <w:sectPr w:rsidR="00CD7D1F" w:rsidRPr="00E0074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E00745" w:rsidRPr="00E0074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27CD5-8BAD-4F12-9A21-11B61F4E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2021-08-23T11:27:00Z</dcterms:created>
  <dcterms:modified xsi:type="dcterms:W3CDTF">2021-08-23T15:42:00Z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