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42CCE" w14:textId="77777777" w:rsidR="0081369A" w:rsidRPr="0081369A" w:rsidRDefault="0081369A" w:rsidP="0081369A">
      <w:pPr>
        <w:rPr>
          <w:rFonts w:ascii="Verdana" w:hAnsi="Verdana"/>
          <w:b/>
          <w:bCs/>
          <w:color w:val="000000"/>
          <w:sz w:val="21"/>
          <w:szCs w:val="21"/>
          <w:shd w:val="clear" w:color="auto" w:fill="FFFFFF"/>
        </w:rPr>
      </w:pPr>
      <w:r w:rsidRPr="0081369A">
        <w:rPr>
          <w:rFonts w:ascii="Verdana" w:hAnsi="Verdana"/>
          <w:b/>
          <w:bCs/>
          <w:color w:val="000000"/>
          <w:sz w:val="21"/>
          <w:szCs w:val="21"/>
          <w:shd w:val="clear" w:color="auto" w:fill="FFFFFF"/>
        </w:rPr>
        <w:t xml:space="preserve">Оглавление </w:t>
      </w:r>
      <w:proofErr w:type="spellStart"/>
      <w:r w:rsidRPr="0081369A">
        <w:rPr>
          <w:rFonts w:ascii="Verdana" w:hAnsi="Verdana"/>
          <w:b/>
          <w:bCs/>
          <w:color w:val="000000"/>
          <w:sz w:val="21"/>
          <w:szCs w:val="21"/>
          <w:shd w:val="clear" w:color="auto" w:fill="FFFFFF"/>
        </w:rPr>
        <w:t>диссертациикандидат</w:t>
      </w:r>
      <w:proofErr w:type="spellEnd"/>
      <w:r w:rsidRPr="0081369A">
        <w:rPr>
          <w:rFonts w:ascii="Verdana" w:hAnsi="Verdana"/>
          <w:b/>
          <w:bCs/>
          <w:color w:val="000000"/>
          <w:sz w:val="21"/>
          <w:szCs w:val="21"/>
          <w:shd w:val="clear" w:color="auto" w:fill="FFFFFF"/>
        </w:rPr>
        <w:t xml:space="preserve"> наук </w:t>
      </w:r>
      <w:proofErr w:type="spellStart"/>
      <w:r w:rsidRPr="0081369A">
        <w:rPr>
          <w:rFonts w:ascii="Verdana" w:hAnsi="Verdana"/>
          <w:b/>
          <w:bCs/>
          <w:color w:val="000000"/>
          <w:sz w:val="21"/>
          <w:szCs w:val="21"/>
          <w:shd w:val="clear" w:color="auto" w:fill="FFFFFF"/>
        </w:rPr>
        <w:t>Зимнухов</w:t>
      </w:r>
      <w:proofErr w:type="spellEnd"/>
      <w:r w:rsidRPr="0081369A">
        <w:rPr>
          <w:rFonts w:ascii="Verdana" w:hAnsi="Verdana"/>
          <w:b/>
          <w:bCs/>
          <w:color w:val="000000"/>
          <w:sz w:val="21"/>
          <w:szCs w:val="21"/>
          <w:shd w:val="clear" w:color="auto" w:fill="FFFFFF"/>
        </w:rPr>
        <w:t xml:space="preserve"> Дмитрий Сергеевич</w:t>
      </w:r>
    </w:p>
    <w:p w14:paraId="3F37C443" w14:textId="77777777" w:rsidR="0081369A" w:rsidRPr="0081369A" w:rsidRDefault="0081369A" w:rsidP="0081369A">
      <w:pPr>
        <w:rPr>
          <w:rFonts w:ascii="Verdana" w:hAnsi="Verdana"/>
          <w:b/>
          <w:bCs/>
          <w:color w:val="000000"/>
          <w:sz w:val="21"/>
          <w:szCs w:val="21"/>
          <w:shd w:val="clear" w:color="auto" w:fill="FFFFFF"/>
        </w:rPr>
      </w:pPr>
      <w:r w:rsidRPr="0081369A">
        <w:rPr>
          <w:rFonts w:ascii="Verdana" w:hAnsi="Verdana"/>
          <w:b/>
          <w:bCs/>
          <w:color w:val="000000"/>
          <w:sz w:val="21"/>
          <w:szCs w:val="21"/>
          <w:shd w:val="clear" w:color="auto" w:fill="FFFFFF"/>
        </w:rPr>
        <w:t>Введение</w:t>
      </w:r>
    </w:p>
    <w:p w14:paraId="5971079E" w14:textId="77777777" w:rsidR="0081369A" w:rsidRPr="0081369A" w:rsidRDefault="0081369A" w:rsidP="0081369A">
      <w:pPr>
        <w:rPr>
          <w:rFonts w:ascii="Verdana" w:hAnsi="Verdana"/>
          <w:b/>
          <w:bCs/>
          <w:color w:val="000000"/>
          <w:sz w:val="21"/>
          <w:szCs w:val="21"/>
          <w:shd w:val="clear" w:color="auto" w:fill="FFFFFF"/>
        </w:rPr>
      </w:pPr>
      <w:r w:rsidRPr="0081369A">
        <w:rPr>
          <w:rFonts w:ascii="Verdana" w:hAnsi="Verdana"/>
          <w:b/>
          <w:bCs/>
          <w:color w:val="000000"/>
          <w:sz w:val="21"/>
          <w:szCs w:val="21"/>
          <w:shd w:val="clear" w:color="auto" w:fill="FFFFFF"/>
        </w:rPr>
        <w:t>Общая характеристика работы и методология</w:t>
      </w:r>
    </w:p>
    <w:p w14:paraId="603E2AF6" w14:textId="77777777" w:rsidR="0081369A" w:rsidRPr="0081369A" w:rsidRDefault="0081369A" w:rsidP="0081369A">
      <w:pPr>
        <w:rPr>
          <w:rFonts w:ascii="Verdana" w:hAnsi="Verdana"/>
          <w:b/>
          <w:bCs/>
          <w:color w:val="000000"/>
          <w:sz w:val="21"/>
          <w:szCs w:val="21"/>
          <w:shd w:val="clear" w:color="auto" w:fill="FFFFFF"/>
        </w:rPr>
      </w:pPr>
      <w:r w:rsidRPr="0081369A">
        <w:rPr>
          <w:rFonts w:ascii="Verdana" w:hAnsi="Verdana"/>
          <w:b/>
          <w:bCs/>
          <w:color w:val="000000"/>
          <w:sz w:val="21"/>
          <w:szCs w:val="21"/>
          <w:shd w:val="clear" w:color="auto" w:fill="FFFFFF"/>
        </w:rPr>
        <w:t>Актуальность темы и степень её разработанности</w:t>
      </w:r>
    </w:p>
    <w:p w14:paraId="4C031527" w14:textId="77777777" w:rsidR="0081369A" w:rsidRPr="0081369A" w:rsidRDefault="0081369A" w:rsidP="0081369A">
      <w:pPr>
        <w:rPr>
          <w:rFonts w:ascii="Verdana" w:hAnsi="Verdana"/>
          <w:b/>
          <w:bCs/>
          <w:color w:val="000000"/>
          <w:sz w:val="21"/>
          <w:szCs w:val="21"/>
          <w:shd w:val="clear" w:color="auto" w:fill="FFFFFF"/>
        </w:rPr>
      </w:pPr>
      <w:r w:rsidRPr="0081369A">
        <w:rPr>
          <w:rFonts w:ascii="Verdana" w:hAnsi="Verdana"/>
          <w:b/>
          <w:bCs/>
          <w:color w:val="000000"/>
          <w:sz w:val="21"/>
          <w:szCs w:val="21"/>
          <w:shd w:val="clear" w:color="auto" w:fill="FFFFFF"/>
        </w:rPr>
        <w:t>Цели и задачи работы</w:t>
      </w:r>
    </w:p>
    <w:p w14:paraId="2D4F67B0" w14:textId="77777777" w:rsidR="0081369A" w:rsidRPr="0081369A" w:rsidRDefault="0081369A" w:rsidP="0081369A">
      <w:pPr>
        <w:rPr>
          <w:rFonts w:ascii="Verdana" w:hAnsi="Verdana"/>
          <w:b/>
          <w:bCs/>
          <w:color w:val="000000"/>
          <w:sz w:val="21"/>
          <w:szCs w:val="21"/>
          <w:shd w:val="clear" w:color="auto" w:fill="FFFFFF"/>
        </w:rPr>
      </w:pPr>
      <w:r w:rsidRPr="0081369A">
        <w:rPr>
          <w:rFonts w:ascii="Verdana" w:hAnsi="Verdana"/>
          <w:b/>
          <w:bCs/>
          <w:color w:val="000000"/>
          <w:sz w:val="21"/>
          <w:szCs w:val="21"/>
          <w:shd w:val="clear" w:color="auto" w:fill="FFFFFF"/>
        </w:rPr>
        <w:t>Объект исследования</w:t>
      </w:r>
    </w:p>
    <w:p w14:paraId="5A49A1B4" w14:textId="77777777" w:rsidR="0081369A" w:rsidRPr="0081369A" w:rsidRDefault="0081369A" w:rsidP="0081369A">
      <w:pPr>
        <w:rPr>
          <w:rFonts w:ascii="Verdana" w:hAnsi="Verdana"/>
          <w:b/>
          <w:bCs/>
          <w:color w:val="000000"/>
          <w:sz w:val="21"/>
          <w:szCs w:val="21"/>
          <w:shd w:val="clear" w:color="auto" w:fill="FFFFFF"/>
        </w:rPr>
      </w:pPr>
      <w:r w:rsidRPr="0081369A">
        <w:rPr>
          <w:rFonts w:ascii="Verdana" w:hAnsi="Verdana"/>
          <w:b/>
          <w:bCs/>
          <w:color w:val="000000"/>
          <w:sz w:val="21"/>
          <w:szCs w:val="21"/>
          <w:shd w:val="clear" w:color="auto" w:fill="FFFFFF"/>
        </w:rPr>
        <w:t>Новизна работы</w:t>
      </w:r>
    </w:p>
    <w:p w14:paraId="55CD5D44" w14:textId="77777777" w:rsidR="0081369A" w:rsidRPr="0081369A" w:rsidRDefault="0081369A" w:rsidP="0081369A">
      <w:pPr>
        <w:rPr>
          <w:rFonts w:ascii="Verdana" w:hAnsi="Verdana"/>
          <w:b/>
          <w:bCs/>
          <w:color w:val="000000"/>
          <w:sz w:val="21"/>
          <w:szCs w:val="21"/>
          <w:shd w:val="clear" w:color="auto" w:fill="FFFFFF"/>
        </w:rPr>
      </w:pPr>
      <w:r w:rsidRPr="0081369A">
        <w:rPr>
          <w:rFonts w:ascii="Verdana" w:hAnsi="Verdana"/>
          <w:b/>
          <w:bCs/>
          <w:color w:val="000000"/>
          <w:sz w:val="21"/>
          <w:szCs w:val="21"/>
          <w:shd w:val="clear" w:color="auto" w:fill="FFFFFF"/>
        </w:rPr>
        <w:t>Практическая и научная значимость работы</w:t>
      </w:r>
    </w:p>
    <w:p w14:paraId="427FE29A" w14:textId="77777777" w:rsidR="0081369A" w:rsidRPr="0081369A" w:rsidRDefault="0081369A" w:rsidP="0081369A">
      <w:pPr>
        <w:rPr>
          <w:rFonts w:ascii="Verdana" w:hAnsi="Verdana"/>
          <w:b/>
          <w:bCs/>
          <w:color w:val="000000"/>
          <w:sz w:val="21"/>
          <w:szCs w:val="21"/>
          <w:shd w:val="clear" w:color="auto" w:fill="FFFFFF"/>
        </w:rPr>
      </w:pPr>
      <w:r w:rsidRPr="0081369A">
        <w:rPr>
          <w:rFonts w:ascii="Verdana" w:hAnsi="Verdana"/>
          <w:b/>
          <w:bCs/>
          <w:color w:val="000000"/>
          <w:sz w:val="21"/>
          <w:szCs w:val="21"/>
          <w:shd w:val="clear" w:color="auto" w:fill="FFFFFF"/>
        </w:rPr>
        <w:t>Положения, выносимые на защиту</w:t>
      </w:r>
    </w:p>
    <w:p w14:paraId="3F25132C" w14:textId="77777777" w:rsidR="0081369A" w:rsidRPr="0081369A" w:rsidRDefault="0081369A" w:rsidP="0081369A">
      <w:pPr>
        <w:rPr>
          <w:rFonts w:ascii="Verdana" w:hAnsi="Verdana"/>
          <w:b/>
          <w:bCs/>
          <w:color w:val="000000"/>
          <w:sz w:val="21"/>
          <w:szCs w:val="21"/>
          <w:shd w:val="clear" w:color="auto" w:fill="FFFFFF"/>
        </w:rPr>
      </w:pPr>
      <w:r w:rsidRPr="0081369A">
        <w:rPr>
          <w:rFonts w:ascii="Verdana" w:hAnsi="Verdana"/>
          <w:b/>
          <w:bCs/>
          <w:color w:val="000000"/>
          <w:sz w:val="21"/>
          <w:szCs w:val="21"/>
          <w:shd w:val="clear" w:color="auto" w:fill="FFFFFF"/>
        </w:rPr>
        <w:t>Достоверность научных результатов</w:t>
      </w:r>
    </w:p>
    <w:p w14:paraId="0C5D680A" w14:textId="77777777" w:rsidR="0081369A" w:rsidRPr="0081369A" w:rsidRDefault="0081369A" w:rsidP="0081369A">
      <w:pPr>
        <w:rPr>
          <w:rFonts w:ascii="Verdana" w:hAnsi="Verdana"/>
          <w:b/>
          <w:bCs/>
          <w:color w:val="000000"/>
          <w:sz w:val="21"/>
          <w:szCs w:val="21"/>
          <w:shd w:val="clear" w:color="auto" w:fill="FFFFFF"/>
        </w:rPr>
      </w:pPr>
      <w:r w:rsidRPr="0081369A">
        <w:rPr>
          <w:rFonts w:ascii="Verdana" w:hAnsi="Verdana"/>
          <w:b/>
          <w:bCs/>
          <w:color w:val="000000"/>
          <w:sz w:val="21"/>
          <w:szCs w:val="21"/>
          <w:shd w:val="clear" w:color="auto" w:fill="FFFFFF"/>
        </w:rPr>
        <w:t>Публикации</w:t>
      </w:r>
    </w:p>
    <w:p w14:paraId="766CEE11" w14:textId="77777777" w:rsidR="0081369A" w:rsidRPr="0081369A" w:rsidRDefault="0081369A" w:rsidP="0081369A">
      <w:pPr>
        <w:rPr>
          <w:rFonts w:ascii="Verdana" w:hAnsi="Verdana"/>
          <w:b/>
          <w:bCs/>
          <w:color w:val="000000"/>
          <w:sz w:val="21"/>
          <w:szCs w:val="21"/>
          <w:shd w:val="clear" w:color="auto" w:fill="FFFFFF"/>
        </w:rPr>
      </w:pPr>
      <w:r w:rsidRPr="0081369A">
        <w:rPr>
          <w:rFonts w:ascii="Verdana" w:hAnsi="Verdana"/>
          <w:b/>
          <w:bCs/>
          <w:color w:val="000000"/>
          <w:sz w:val="21"/>
          <w:szCs w:val="21"/>
          <w:shd w:val="clear" w:color="auto" w:fill="FFFFFF"/>
        </w:rPr>
        <w:t>Апробация работы</w:t>
      </w:r>
    </w:p>
    <w:p w14:paraId="4BF60959" w14:textId="77777777" w:rsidR="0081369A" w:rsidRPr="0081369A" w:rsidRDefault="0081369A" w:rsidP="0081369A">
      <w:pPr>
        <w:rPr>
          <w:rFonts w:ascii="Verdana" w:hAnsi="Verdana"/>
          <w:b/>
          <w:bCs/>
          <w:color w:val="000000"/>
          <w:sz w:val="21"/>
          <w:szCs w:val="21"/>
          <w:shd w:val="clear" w:color="auto" w:fill="FFFFFF"/>
        </w:rPr>
      </w:pPr>
      <w:r w:rsidRPr="0081369A">
        <w:rPr>
          <w:rFonts w:ascii="Verdana" w:hAnsi="Verdana"/>
          <w:b/>
          <w:bCs/>
          <w:color w:val="000000"/>
          <w:sz w:val="21"/>
          <w:szCs w:val="21"/>
          <w:shd w:val="clear" w:color="auto" w:fill="FFFFFF"/>
        </w:rPr>
        <w:t>Личный вклад автора</w:t>
      </w:r>
    </w:p>
    <w:p w14:paraId="38D168E2" w14:textId="77777777" w:rsidR="0081369A" w:rsidRPr="0081369A" w:rsidRDefault="0081369A" w:rsidP="0081369A">
      <w:pPr>
        <w:rPr>
          <w:rFonts w:ascii="Verdana" w:hAnsi="Verdana"/>
          <w:b/>
          <w:bCs/>
          <w:color w:val="000000"/>
          <w:sz w:val="21"/>
          <w:szCs w:val="21"/>
          <w:shd w:val="clear" w:color="auto" w:fill="FFFFFF"/>
        </w:rPr>
      </w:pPr>
      <w:r w:rsidRPr="0081369A">
        <w:rPr>
          <w:rFonts w:ascii="Verdana" w:hAnsi="Verdana"/>
          <w:b/>
          <w:bCs/>
          <w:color w:val="000000"/>
          <w:sz w:val="21"/>
          <w:szCs w:val="21"/>
          <w:shd w:val="clear" w:color="auto" w:fill="FFFFFF"/>
        </w:rPr>
        <w:t>Структура диссертации</w:t>
      </w:r>
    </w:p>
    <w:p w14:paraId="54B17FDD" w14:textId="77777777" w:rsidR="0081369A" w:rsidRPr="0081369A" w:rsidRDefault="0081369A" w:rsidP="0081369A">
      <w:pPr>
        <w:rPr>
          <w:rFonts w:ascii="Verdana" w:hAnsi="Verdana"/>
          <w:b/>
          <w:bCs/>
          <w:color w:val="000000"/>
          <w:sz w:val="21"/>
          <w:szCs w:val="21"/>
          <w:shd w:val="clear" w:color="auto" w:fill="FFFFFF"/>
        </w:rPr>
      </w:pPr>
      <w:r w:rsidRPr="0081369A">
        <w:rPr>
          <w:rFonts w:ascii="Verdana" w:hAnsi="Verdana"/>
          <w:b/>
          <w:bCs/>
          <w:color w:val="000000"/>
          <w:sz w:val="21"/>
          <w:szCs w:val="21"/>
          <w:shd w:val="clear" w:color="auto" w:fill="FFFFFF"/>
        </w:rPr>
        <w:t>Глава 1. Создание интерактивных инструментов анализа астрономических наблюдений на телескопах-роботах Глобальной сети МАСТЕР</w:t>
      </w:r>
    </w:p>
    <w:p w14:paraId="3883325A" w14:textId="77777777" w:rsidR="0081369A" w:rsidRPr="0081369A" w:rsidRDefault="0081369A" w:rsidP="0081369A">
      <w:pPr>
        <w:rPr>
          <w:rFonts w:ascii="Verdana" w:hAnsi="Verdana"/>
          <w:b/>
          <w:bCs/>
          <w:color w:val="000000"/>
          <w:sz w:val="21"/>
          <w:szCs w:val="21"/>
          <w:shd w:val="clear" w:color="auto" w:fill="FFFFFF"/>
        </w:rPr>
      </w:pPr>
      <w:r w:rsidRPr="0081369A">
        <w:rPr>
          <w:rFonts w:ascii="Verdana" w:hAnsi="Verdana"/>
          <w:b/>
          <w:bCs/>
          <w:color w:val="000000"/>
          <w:sz w:val="21"/>
          <w:szCs w:val="21"/>
          <w:shd w:val="clear" w:color="auto" w:fill="FFFFFF"/>
        </w:rPr>
        <w:t>1.1. Глобальная сеть телескопов-роботов МАСТЕР</w:t>
      </w:r>
    </w:p>
    <w:p w14:paraId="1C2F8435" w14:textId="77777777" w:rsidR="0081369A" w:rsidRPr="0081369A" w:rsidRDefault="0081369A" w:rsidP="0081369A">
      <w:pPr>
        <w:rPr>
          <w:rFonts w:ascii="Verdana" w:hAnsi="Verdana"/>
          <w:b/>
          <w:bCs/>
          <w:color w:val="000000"/>
          <w:sz w:val="21"/>
          <w:szCs w:val="21"/>
          <w:shd w:val="clear" w:color="auto" w:fill="FFFFFF"/>
        </w:rPr>
      </w:pPr>
      <w:r w:rsidRPr="0081369A">
        <w:rPr>
          <w:rFonts w:ascii="Verdana" w:hAnsi="Verdana"/>
          <w:b/>
          <w:bCs/>
          <w:color w:val="000000"/>
          <w:sz w:val="21"/>
          <w:szCs w:val="21"/>
          <w:shd w:val="clear" w:color="auto" w:fill="FFFFFF"/>
        </w:rPr>
        <w:t xml:space="preserve">1.2. Роботизация </w:t>
      </w:r>
      <w:proofErr w:type="spellStart"/>
      <w:proofErr w:type="gramStart"/>
      <w:r w:rsidRPr="0081369A">
        <w:rPr>
          <w:rFonts w:ascii="Verdana" w:hAnsi="Verdana"/>
          <w:b/>
          <w:bCs/>
          <w:color w:val="000000"/>
          <w:sz w:val="21"/>
          <w:szCs w:val="21"/>
          <w:shd w:val="clear" w:color="auto" w:fill="FFFFFF"/>
        </w:rPr>
        <w:t>наблюдений,проводимых</w:t>
      </w:r>
      <w:proofErr w:type="spellEnd"/>
      <w:proofErr w:type="gramEnd"/>
      <w:r w:rsidRPr="0081369A">
        <w:rPr>
          <w:rFonts w:ascii="Verdana" w:hAnsi="Verdana"/>
          <w:b/>
          <w:bCs/>
          <w:color w:val="000000"/>
          <w:sz w:val="21"/>
          <w:szCs w:val="21"/>
          <w:shd w:val="clear" w:color="auto" w:fill="FFFFFF"/>
        </w:rPr>
        <w:t xml:space="preserve"> телескопами МАСТЕР</w:t>
      </w:r>
    </w:p>
    <w:p w14:paraId="65EFB31A" w14:textId="77777777" w:rsidR="0081369A" w:rsidRPr="0081369A" w:rsidRDefault="0081369A" w:rsidP="0081369A">
      <w:pPr>
        <w:rPr>
          <w:rFonts w:ascii="Verdana" w:hAnsi="Verdana"/>
          <w:b/>
          <w:bCs/>
          <w:color w:val="000000"/>
          <w:sz w:val="21"/>
          <w:szCs w:val="21"/>
          <w:shd w:val="clear" w:color="auto" w:fill="FFFFFF"/>
        </w:rPr>
      </w:pPr>
      <w:r w:rsidRPr="0081369A">
        <w:rPr>
          <w:rFonts w:ascii="Verdana" w:hAnsi="Verdana"/>
          <w:b/>
          <w:bCs/>
          <w:color w:val="000000"/>
          <w:sz w:val="21"/>
          <w:szCs w:val="21"/>
          <w:shd w:val="clear" w:color="auto" w:fill="FFFFFF"/>
        </w:rPr>
        <w:t>1.3 Быстропеременные объекты: анализ</w:t>
      </w:r>
    </w:p>
    <w:p w14:paraId="37B6E215" w14:textId="77777777" w:rsidR="0081369A" w:rsidRPr="0081369A" w:rsidRDefault="0081369A" w:rsidP="0081369A">
      <w:pPr>
        <w:rPr>
          <w:rFonts w:ascii="Verdana" w:hAnsi="Verdana"/>
          <w:b/>
          <w:bCs/>
          <w:color w:val="000000"/>
          <w:sz w:val="21"/>
          <w:szCs w:val="21"/>
          <w:shd w:val="clear" w:color="auto" w:fill="FFFFFF"/>
        </w:rPr>
      </w:pPr>
      <w:r w:rsidRPr="0081369A">
        <w:rPr>
          <w:rFonts w:ascii="Verdana" w:hAnsi="Verdana"/>
          <w:b/>
          <w:bCs/>
          <w:color w:val="000000"/>
          <w:sz w:val="21"/>
          <w:szCs w:val="21"/>
          <w:shd w:val="clear" w:color="auto" w:fill="FFFFFF"/>
        </w:rPr>
        <w:t xml:space="preserve">1.4 </w:t>
      </w:r>
      <w:proofErr w:type="spellStart"/>
      <w:r w:rsidRPr="0081369A">
        <w:rPr>
          <w:rFonts w:ascii="Verdana" w:hAnsi="Verdana"/>
          <w:b/>
          <w:bCs/>
          <w:color w:val="000000"/>
          <w:sz w:val="21"/>
          <w:szCs w:val="21"/>
          <w:shd w:val="clear" w:color="auto" w:fill="FFFFFF"/>
        </w:rPr>
        <w:t>Иструменты</w:t>
      </w:r>
      <w:proofErr w:type="spellEnd"/>
      <w:r w:rsidRPr="0081369A">
        <w:rPr>
          <w:rFonts w:ascii="Verdana" w:hAnsi="Verdana"/>
          <w:b/>
          <w:bCs/>
          <w:color w:val="000000"/>
          <w:sz w:val="21"/>
          <w:szCs w:val="21"/>
          <w:shd w:val="clear" w:color="auto" w:fill="FFFFFF"/>
        </w:rPr>
        <w:t xml:space="preserve"> анализа астрономических наблюдений на телескопах-роботах Глобальной сети МАСТЕР</w:t>
      </w:r>
    </w:p>
    <w:p w14:paraId="7E0C2035" w14:textId="77777777" w:rsidR="0081369A" w:rsidRPr="0081369A" w:rsidRDefault="0081369A" w:rsidP="0081369A">
      <w:pPr>
        <w:rPr>
          <w:rFonts w:ascii="Verdana" w:hAnsi="Verdana"/>
          <w:b/>
          <w:bCs/>
          <w:color w:val="000000"/>
          <w:sz w:val="21"/>
          <w:szCs w:val="21"/>
          <w:shd w:val="clear" w:color="auto" w:fill="FFFFFF"/>
        </w:rPr>
      </w:pPr>
      <w:r w:rsidRPr="0081369A">
        <w:rPr>
          <w:rFonts w:ascii="Verdana" w:hAnsi="Verdana"/>
          <w:b/>
          <w:bCs/>
          <w:color w:val="000000"/>
          <w:sz w:val="21"/>
          <w:szCs w:val="21"/>
          <w:shd w:val="clear" w:color="auto" w:fill="FFFFFF"/>
        </w:rPr>
        <w:t>1.5 Уникальность Глобальной сети телескопов-роботов МАСТЕР</w:t>
      </w:r>
    </w:p>
    <w:p w14:paraId="323C96A1" w14:textId="77777777" w:rsidR="0081369A" w:rsidRPr="0081369A" w:rsidRDefault="0081369A" w:rsidP="0081369A">
      <w:pPr>
        <w:rPr>
          <w:rFonts w:ascii="Verdana" w:hAnsi="Verdana"/>
          <w:b/>
          <w:bCs/>
          <w:color w:val="000000"/>
          <w:sz w:val="21"/>
          <w:szCs w:val="21"/>
          <w:shd w:val="clear" w:color="auto" w:fill="FFFFFF"/>
        </w:rPr>
      </w:pPr>
      <w:r w:rsidRPr="0081369A">
        <w:rPr>
          <w:rFonts w:ascii="Verdana" w:hAnsi="Verdana"/>
          <w:b/>
          <w:bCs/>
          <w:color w:val="000000"/>
          <w:sz w:val="21"/>
          <w:szCs w:val="21"/>
          <w:shd w:val="clear" w:color="auto" w:fill="FFFFFF"/>
        </w:rPr>
        <w:t>1.6 Заключение</w:t>
      </w:r>
    </w:p>
    <w:p w14:paraId="596B5E40" w14:textId="77777777" w:rsidR="0081369A" w:rsidRPr="0081369A" w:rsidRDefault="0081369A" w:rsidP="0081369A">
      <w:pPr>
        <w:rPr>
          <w:rFonts w:ascii="Verdana" w:hAnsi="Verdana"/>
          <w:b/>
          <w:bCs/>
          <w:color w:val="000000"/>
          <w:sz w:val="21"/>
          <w:szCs w:val="21"/>
          <w:shd w:val="clear" w:color="auto" w:fill="FFFFFF"/>
        </w:rPr>
      </w:pPr>
      <w:r w:rsidRPr="0081369A">
        <w:rPr>
          <w:rFonts w:ascii="Verdana" w:hAnsi="Verdana"/>
          <w:b/>
          <w:bCs/>
          <w:color w:val="000000"/>
          <w:sz w:val="21"/>
          <w:szCs w:val="21"/>
          <w:shd w:val="clear" w:color="auto" w:fill="FFFFFF"/>
        </w:rPr>
        <w:t>Глава 2. Наблюдения астероида 2015 TB145 на телескопах-роботах Глобальной сети МАСТЕР МГУ</w:t>
      </w:r>
    </w:p>
    <w:p w14:paraId="070BAD32" w14:textId="77777777" w:rsidR="0081369A" w:rsidRPr="0081369A" w:rsidRDefault="0081369A" w:rsidP="0081369A">
      <w:pPr>
        <w:rPr>
          <w:rFonts w:ascii="Verdana" w:hAnsi="Verdana"/>
          <w:b/>
          <w:bCs/>
          <w:color w:val="000000"/>
          <w:sz w:val="21"/>
          <w:szCs w:val="21"/>
          <w:shd w:val="clear" w:color="auto" w:fill="FFFFFF"/>
        </w:rPr>
      </w:pPr>
      <w:r w:rsidRPr="0081369A">
        <w:rPr>
          <w:rFonts w:ascii="Verdana" w:hAnsi="Verdana"/>
          <w:b/>
          <w:bCs/>
          <w:color w:val="000000"/>
          <w:sz w:val="21"/>
          <w:szCs w:val="21"/>
          <w:shd w:val="clear" w:color="auto" w:fill="FFFFFF"/>
        </w:rPr>
        <w:t>2.1 Введение</w:t>
      </w:r>
    </w:p>
    <w:p w14:paraId="660018E0" w14:textId="77777777" w:rsidR="0081369A" w:rsidRPr="0081369A" w:rsidRDefault="0081369A" w:rsidP="0081369A">
      <w:pPr>
        <w:rPr>
          <w:rFonts w:ascii="Verdana" w:hAnsi="Verdana"/>
          <w:b/>
          <w:bCs/>
          <w:color w:val="000000"/>
          <w:sz w:val="21"/>
          <w:szCs w:val="21"/>
          <w:shd w:val="clear" w:color="auto" w:fill="FFFFFF"/>
        </w:rPr>
      </w:pPr>
      <w:r w:rsidRPr="0081369A">
        <w:rPr>
          <w:rFonts w:ascii="Verdana" w:hAnsi="Verdana"/>
          <w:b/>
          <w:bCs/>
          <w:color w:val="000000"/>
          <w:sz w:val="21"/>
          <w:szCs w:val="21"/>
          <w:shd w:val="clear" w:color="auto" w:fill="FFFFFF"/>
        </w:rPr>
        <w:t>2.2 Астероид 2015 ТВ145</w:t>
      </w:r>
    </w:p>
    <w:p w14:paraId="2CC72EAE" w14:textId="77777777" w:rsidR="0081369A" w:rsidRPr="0081369A" w:rsidRDefault="0081369A" w:rsidP="0081369A">
      <w:pPr>
        <w:rPr>
          <w:rFonts w:ascii="Verdana" w:hAnsi="Verdana"/>
          <w:b/>
          <w:bCs/>
          <w:color w:val="000000"/>
          <w:sz w:val="21"/>
          <w:szCs w:val="21"/>
          <w:shd w:val="clear" w:color="auto" w:fill="FFFFFF"/>
        </w:rPr>
      </w:pPr>
      <w:r w:rsidRPr="0081369A">
        <w:rPr>
          <w:rFonts w:ascii="Verdana" w:hAnsi="Verdana"/>
          <w:b/>
          <w:bCs/>
          <w:color w:val="000000"/>
          <w:sz w:val="21"/>
          <w:szCs w:val="21"/>
          <w:shd w:val="clear" w:color="auto" w:fill="FFFFFF"/>
        </w:rPr>
        <w:t>2.3 Наблюдения астероида 2015 ТВ145 на телескопах-роботах Глобальной сети МАСТЕР МГУ</w:t>
      </w:r>
    </w:p>
    <w:p w14:paraId="705692DD" w14:textId="77777777" w:rsidR="0081369A" w:rsidRPr="0081369A" w:rsidRDefault="0081369A" w:rsidP="0081369A">
      <w:pPr>
        <w:rPr>
          <w:rFonts w:ascii="Verdana" w:hAnsi="Verdana"/>
          <w:b/>
          <w:bCs/>
          <w:color w:val="000000"/>
          <w:sz w:val="21"/>
          <w:szCs w:val="21"/>
          <w:shd w:val="clear" w:color="auto" w:fill="FFFFFF"/>
        </w:rPr>
      </w:pPr>
      <w:r w:rsidRPr="0081369A">
        <w:rPr>
          <w:rFonts w:ascii="Verdana" w:hAnsi="Verdana"/>
          <w:b/>
          <w:bCs/>
          <w:color w:val="000000"/>
          <w:sz w:val="21"/>
          <w:szCs w:val="21"/>
          <w:shd w:val="clear" w:color="auto" w:fill="FFFFFF"/>
        </w:rPr>
        <w:t>2.4 Траектория</w:t>
      </w:r>
    </w:p>
    <w:p w14:paraId="444D1754" w14:textId="77777777" w:rsidR="0081369A" w:rsidRPr="0081369A" w:rsidRDefault="0081369A" w:rsidP="0081369A">
      <w:pPr>
        <w:rPr>
          <w:rFonts w:ascii="Verdana" w:hAnsi="Verdana"/>
          <w:b/>
          <w:bCs/>
          <w:color w:val="000000"/>
          <w:sz w:val="21"/>
          <w:szCs w:val="21"/>
          <w:shd w:val="clear" w:color="auto" w:fill="FFFFFF"/>
        </w:rPr>
      </w:pPr>
      <w:r w:rsidRPr="0081369A">
        <w:rPr>
          <w:rFonts w:ascii="Verdana" w:hAnsi="Verdana"/>
          <w:b/>
          <w:bCs/>
          <w:color w:val="000000"/>
          <w:sz w:val="21"/>
          <w:szCs w:val="21"/>
          <w:shd w:val="clear" w:color="auto" w:fill="FFFFFF"/>
        </w:rPr>
        <w:t>2.5 Фотометрия и астрометрия</w:t>
      </w:r>
    </w:p>
    <w:p w14:paraId="5C84D2D9" w14:textId="77777777" w:rsidR="0081369A" w:rsidRPr="0081369A" w:rsidRDefault="0081369A" w:rsidP="0081369A">
      <w:pPr>
        <w:rPr>
          <w:rFonts w:ascii="Verdana" w:hAnsi="Verdana"/>
          <w:b/>
          <w:bCs/>
          <w:color w:val="000000"/>
          <w:sz w:val="21"/>
          <w:szCs w:val="21"/>
          <w:shd w:val="clear" w:color="auto" w:fill="FFFFFF"/>
        </w:rPr>
      </w:pPr>
      <w:r w:rsidRPr="0081369A">
        <w:rPr>
          <w:rFonts w:ascii="Verdana" w:hAnsi="Verdana"/>
          <w:b/>
          <w:bCs/>
          <w:color w:val="000000"/>
          <w:sz w:val="21"/>
          <w:szCs w:val="21"/>
          <w:shd w:val="clear" w:color="auto" w:fill="FFFFFF"/>
        </w:rPr>
        <w:t xml:space="preserve">2.6 Моделирование с целью определения периода вращения </w:t>
      </w:r>
      <w:proofErr w:type="gramStart"/>
      <w:r w:rsidRPr="0081369A">
        <w:rPr>
          <w:rFonts w:ascii="Verdana" w:hAnsi="Verdana"/>
          <w:b/>
          <w:bCs/>
          <w:color w:val="000000"/>
          <w:sz w:val="21"/>
          <w:szCs w:val="21"/>
          <w:shd w:val="clear" w:color="auto" w:fill="FFFFFF"/>
        </w:rPr>
        <w:t>астероида .</w:t>
      </w:r>
      <w:proofErr w:type="gramEnd"/>
      <w:r w:rsidRPr="0081369A">
        <w:rPr>
          <w:rFonts w:ascii="Verdana" w:hAnsi="Verdana"/>
          <w:b/>
          <w:bCs/>
          <w:color w:val="000000"/>
          <w:sz w:val="21"/>
          <w:szCs w:val="21"/>
          <w:shd w:val="clear" w:color="auto" w:fill="FFFFFF"/>
        </w:rPr>
        <w:t xml:space="preserve"> Интерпретация</w:t>
      </w:r>
    </w:p>
    <w:p w14:paraId="6E99A6CC" w14:textId="77777777" w:rsidR="0081369A" w:rsidRPr="0081369A" w:rsidRDefault="0081369A" w:rsidP="0081369A">
      <w:pPr>
        <w:rPr>
          <w:rFonts w:ascii="Verdana" w:hAnsi="Verdana"/>
          <w:b/>
          <w:bCs/>
          <w:color w:val="000000"/>
          <w:sz w:val="21"/>
          <w:szCs w:val="21"/>
          <w:shd w:val="clear" w:color="auto" w:fill="FFFFFF"/>
        </w:rPr>
      </w:pPr>
      <w:r w:rsidRPr="0081369A">
        <w:rPr>
          <w:rFonts w:ascii="Verdana" w:hAnsi="Verdana"/>
          <w:b/>
          <w:bCs/>
          <w:color w:val="000000"/>
          <w:sz w:val="21"/>
          <w:szCs w:val="21"/>
          <w:shd w:val="clear" w:color="auto" w:fill="FFFFFF"/>
        </w:rPr>
        <w:lastRenderedPageBreak/>
        <w:t>2.7 Заключение</w:t>
      </w:r>
    </w:p>
    <w:p w14:paraId="17A0C364" w14:textId="77777777" w:rsidR="0081369A" w:rsidRPr="0081369A" w:rsidRDefault="0081369A" w:rsidP="0081369A">
      <w:pPr>
        <w:rPr>
          <w:rFonts w:ascii="Verdana" w:hAnsi="Verdana"/>
          <w:b/>
          <w:bCs/>
          <w:color w:val="000000"/>
          <w:sz w:val="21"/>
          <w:szCs w:val="21"/>
          <w:shd w:val="clear" w:color="auto" w:fill="FFFFFF"/>
        </w:rPr>
      </w:pPr>
      <w:r w:rsidRPr="0081369A">
        <w:rPr>
          <w:rFonts w:ascii="Verdana" w:hAnsi="Verdana"/>
          <w:b/>
          <w:bCs/>
          <w:color w:val="000000"/>
          <w:sz w:val="21"/>
          <w:szCs w:val="21"/>
          <w:shd w:val="clear" w:color="auto" w:fill="FFFFFF"/>
        </w:rPr>
        <w:t>Глава 3. Обнаружение MASTER OT J211711.20-123751.4 - оптического источника гамма-всплеска GRB 181201A, - и его ранняя фотометрия</w:t>
      </w:r>
    </w:p>
    <w:p w14:paraId="0D74A0BC" w14:textId="77777777" w:rsidR="0081369A" w:rsidRPr="0081369A" w:rsidRDefault="0081369A" w:rsidP="0081369A">
      <w:pPr>
        <w:rPr>
          <w:rFonts w:ascii="Verdana" w:hAnsi="Verdana"/>
          <w:b/>
          <w:bCs/>
          <w:color w:val="000000"/>
          <w:sz w:val="21"/>
          <w:szCs w:val="21"/>
          <w:shd w:val="clear" w:color="auto" w:fill="FFFFFF"/>
        </w:rPr>
      </w:pPr>
      <w:r w:rsidRPr="0081369A">
        <w:rPr>
          <w:rFonts w:ascii="Verdana" w:hAnsi="Verdana"/>
          <w:b/>
          <w:bCs/>
          <w:color w:val="000000"/>
          <w:sz w:val="21"/>
          <w:szCs w:val="21"/>
          <w:shd w:val="clear" w:color="auto" w:fill="FFFFFF"/>
        </w:rPr>
        <w:t>3.1 Введение</w:t>
      </w:r>
    </w:p>
    <w:p w14:paraId="4E46F1C3" w14:textId="77777777" w:rsidR="0081369A" w:rsidRPr="0081369A" w:rsidRDefault="0081369A" w:rsidP="0081369A">
      <w:pPr>
        <w:rPr>
          <w:rFonts w:ascii="Verdana" w:hAnsi="Verdana"/>
          <w:b/>
          <w:bCs/>
          <w:color w:val="000000"/>
          <w:sz w:val="21"/>
          <w:szCs w:val="21"/>
          <w:shd w:val="clear" w:color="auto" w:fill="FFFFFF"/>
        </w:rPr>
      </w:pPr>
      <w:r w:rsidRPr="0081369A">
        <w:rPr>
          <w:rFonts w:ascii="Verdana" w:hAnsi="Verdana"/>
          <w:b/>
          <w:bCs/>
          <w:color w:val="000000"/>
          <w:sz w:val="21"/>
          <w:szCs w:val="21"/>
          <w:shd w:val="clear" w:color="auto" w:fill="FFFFFF"/>
        </w:rPr>
        <w:t>3.2 Длинные гамма-всплески</w:t>
      </w:r>
    </w:p>
    <w:p w14:paraId="12B598CA" w14:textId="77777777" w:rsidR="0081369A" w:rsidRPr="0081369A" w:rsidRDefault="0081369A" w:rsidP="0081369A">
      <w:pPr>
        <w:rPr>
          <w:rFonts w:ascii="Verdana" w:hAnsi="Verdana"/>
          <w:b/>
          <w:bCs/>
          <w:color w:val="000000"/>
          <w:sz w:val="21"/>
          <w:szCs w:val="21"/>
          <w:shd w:val="clear" w:color="auto" w:fill="FFFFFF"/>
        </w:rPr>
      </w:pPr>
      <w:r w:rsidRPr="0081369A">
        <w:rPr>
          <w:rFonts w:ascii="Verdana" w:hAnsi="Verdana"/>
          <w:b/>
          <w:bCs/>
          <w:color w:val="000000"/>
          <w:sz w:val="21"/>
          <w:szCs w:val="21"/>
          <w:shd w:val="clear" w:color="auto" w:fill="FFFFFF"/>
        </w:rPr>
        <w:t>3.3 Наблюдения GRB 181201A. Регистрация</w:t>
      </w:r>
    </w:p>
    <w:p w14:paraId="5BB333C8" w14:textId="77777777" w:rsidR="0081369A" w:rsidRPr="0081369A" w:rsidRDefault="0081369A" w:rsidP="0081369A">
      <w:pPr>
        <w:rPr>
          <w:rFonts w:ascii="Verdana" w:hAnsi="Verdana"/>
          <w:b/>
          <w:bCs/>
          <w:color w:val="000000"/>
          <w:sz w:val="21"/>
          <w:szCs w:val="21"/>
          <w:shd w:val="clear" w:color="auto" w:fill="FFFFFF"/>
        </w:rPr>
      </w:pPr>
      <w:r w:rsidRPr="0081369A">
        <w:rPr>
          <w:rFonts w:ascii="Verdana" w:hAnsi="Verdana"/>
          <w:b/>
          <w:bCs/>
          <w:color w:val="000000"/>
          <w:sz w:val="21"/>
          <w:szCs w:val="21"/>
          <w:shd w:val="clear" w:color="auto" w:fill="FFFFFF"/>
        </w:rPr>
        <w:t>3.4 Рентгеновские наблюдения Swift/XRT</w:t>
      </w:r>
    </w:p>
    <w:p w14:paraId="04D6548E" w14:textId="77777777" w:rsidR="0081369A" w:rsidRPr="0081369A" w:rsidRDefault="0081369A" w:rsidP="0081369A">
      <w:pPr>
        <w:rPr>
          <w:rFonts w:ascii="Verdana" w:hAnsi="Verdana"/>
          <w:b/>
          <w:bCs/>
          <w:color w:val="000000"/>
          <w:sz w:val="21"/>
          <w:szCs w:val="21"/>
          <w:shd w:val="clear" w:color="auto" w:fill="FFFFFF"/>
        </w:rPr>
      </w:pPr>
      <w:r w:rsidRPr="0081369A">
        <w:rPr>
          <w:rFonts w:ascii="Verdana" w:hAnsi="Verdana"/>
          <w:b/>
          <w:bCs/>
          <w:color w:val="000000"/>
          <w:sz w:val="21"/>
          <w:szCs w:val="21"/>
          <w:shd w:val="clear" w:color="auto" w:fill="FFFFFF"/>
        </w:rPr>
        <w:t>3.5 УФ, оптический диапазон а и ближний ИК диапазон</w:t>
      </w:r>
    </w:p>
    <w:p w14:paraId="2D767758" w14:textId="77777777" w:rsidR="0081369A" w:rsidRPr="0081369A" w:rsidRDefault="0081369A" w:rsidP="0081369A">
      <w:pPr>
        <w:rPr>
          <w:rFonts w:ascii="Verdana" w:hAnsi="Verdana"/>
          <w:b/>
          <w:bCs/>
          <w:color w:val="000000"/>
          <w:sz w:val="21"/>
          <w:szCs w:val="21"/>
          <w:shd w:val="clear" w:color="auto" w:fill="FFFFFF"/>
        </w:rPr>
      </w:pPr>
      <w:r w:rsidRPr="0081369A">
        <w:rPr>
          <w:rFonts w:ascii="Verdana" w:hAnsi="Verdana"/>
          <w:b/>
          <w:bCs/>
          <w:color w:val="000000"/>
          <w:sz w:val="21"/>
          <w:szCs w:val="21"/>
          <w:shd w:val="clear" w:color="auto" w:fill="FFFFFF"/>
        </w:rPr>
        <w:t>3.6 Миллиметровый диапазон: ALMA</w:t>
      </w:r>
    </w:p>
    <w:p w14:paraId="34CD47CE" w14:textId="77777777" w:rsidR="0081369A" w:rsidRPr="0081369A" w:rsidRDefault="0081369A" w:rsidP="0081369A">
      <w:pPr>
        <w:rPr>
          <w:rFonts w:ascii="Verdana" w:hAnsi="Verdana"/>
          <w:b/>
          <w:bCs/>
          <w:color w:val="000000"/>
          <w:sz w:val="21"/>
          <w:szCs w:val="21"/>
          <w:shd w:val="clear" w:color="auto" w:fill="FFFFFF"/>
        </w:rPr>
      </w:pPr>
      <w:r w:rsidRPr="0081369A">
        <w:rPr>
          <w:rFonts w:ascii="Verdana" w:hAnsi="Verdana"/>
          <w:b/>
          <w:bCs/>
          <w:color w:val="000000"/>
          <w:sz w:val="21"/>
          <w:szCs w:val="21"/>
          <w:shd w:val="clear" w:color="auto" w:fill="FFFFFF"/>
        </w:rPr>
        <w:t>3.7 Сантиметровый диапазон: VLA</w:t>
      </w:r>
    </w:p>
    <w:p w14:paraId="424885B3" w14:textId="77777777" w:rsidR="0081369A" w:rsidRPr="0081369A" w:rsidRDefault="0081369A" w:rsidP="0081369A">
      <w:pPr>
        <w:rPr>
          <w:rFonts w:ascii="Verdana" w:hAnsi="Verdana"/>
          <w:b/>
          <w:bCs/>
          <w:color w:val="000000"/>
          <w:sz w:val="21"/>
          <w:szCs w:val="21"/>
          <w:shd w:val="clear" w:color="auto" w:fill="FFFFFF"/>
        </w:rPr>
      </w:pPr>
      <w:r w:rsidRPr="0081369A">
        <w:rPr>
          <w:rFonts w:ascii="Verdana" w:hAnsi="Verdana"/>
          <w:b/>
          <w:bCs/>
          <w:color w:val="000000"/>
          <w:sz w:val="21"/>
          <w:szCs w:val="21"/>
          <w:shd w:val="clear" w:color="auto" w:fill="FFFFFF"/>
        </w:rPr>
        <w:t xml:space="preserve">3.8. Метровый диапазон: </w:t>
      </w:r>
      <w:proofErr w:type="spellStart"/>
      <w:r w:rsidRPr="0081369A">
        <w:rPr>
          <w:rFonts w:ascii="Verdana" w:hAnsi="Verdana"/>
          <w:b/>
          <w:bCs/>
          <w:color w:val="000000"/>
          <w:sz w:val="21"/>
          <w:szCs w:val="21"/>
          <w:shd w:val="clear" w:color="auto" w:fill="FFFFFF"/>
        </w:rPr>
        <w:t>uGMRT</w:t>
      </w:r>
      <w:proofErr w:type="spellEnd"/>
    </w:p>
    <w:p w14:paraId="733DF206" w14:textId="77777777" w:rsidR="0081369A" w:rsidRPr="0081369A" w:rsidRDefault="0081369A" w:rsidP="0081369A">
      <w:pPr>
        <w:rPr>
          <w:rFonts w:ascii="Verdana" w:hAnsi="Verdana"/>
          <w:b/>
          <w:bCs/>
          <w:color w:val="000000"/>
          <w:sz w:val="21"/>
          <w:szCs w:val="21"/>
          <w:shd w:val="clear" w:color="auto" w:fill="FFFFFF"/>
        </w:rPr>
      </w:pPr>
      <w:r w:rsidRPr="0081369A">
        <w:rPr>
          <w:rFonts w:ascii="Verdana" w:hAnsi="Verdana"/>
          <w:b/>
          <w:bCs/>
          <w:color w:val="000000"/>
          <w:sz w:val="21"/>
          <w:szCs w:val="21"/>
          <w:shd w:val="clear" w:color="auto" w:fill="FFFFFF"/>
        </w:rPr>
        <w:t>3.9. Интерпретация</w:t>
      </w:r>
    </w:p>
    <w:p w14:paraId="2A7AD3C1" w14:textId="77777777" w:rsidR="0081369A" w:rsidRPr="0081369A" w:rsidRDefault="0081369A" w:rsidP="0081369A">
      <w:pPr>
        <w:rPr>
          <w:rFonts w:ascii="Verdana" w:hAnsi="Verdana"/>
          <w:b/>
          <w:bCs/>
          <w:color w:val="000000"/>
          <w:sz w:val="21"/>
          <w:szCs w:val="21"/>
          <w:shd w:val="clear" w:color="auto" w:fill="FFFFFF"/>
        </w:rPr>
      </w:pPr>
      <w:r w:rsidRPr="0081369A">
        <w:rPr>
          <w:rFonts w:ascii="Verdana" w:hAnsi="Verdana"/>
          <w:b/>
          <w:bCs/>
          <w:color w:val="000000"/>
          <w:sz w:val="21"/>
          <w:szCs w:val="21"/>
          <w:shd w:val="clear" w:color="auto" w:fill="FFFFFF"/>
        </w:rPr>
        <w:t>3.10 Выводы</w:t>
      </w:r>
    </w:p>
    <w:p w14:paraId="451A6B74" w14:textId="77777777" w:rsidR="0081369A" w:rsidRPr="0081369A" w:rsidRDefault="0081369A" w:rsidP="0081369A">
      <w:pPr>
        <w:rPr>
          <w:rFonts w:ascii="Verdana" w:hAnsi="Verdana"/>
          <w:b/>
          <w:bCs/>
          <w:color w:val="000000"/>
          <w:sz w:val="21"/>
          <w:szCs w:val="21"/>
          <w:shd w:val="clear" w:color="auto" w:fill="FFFFFF"/>
        </w:rPr>
      </w:pPr>
      <w:r w:rsidRPr="0081369A">
        <w:rPr>
          <w:rFonts w:ascii="Verdana" w:hAnsi="Verdana"/>
          <w:b/>
          <w:bCs/>
          <w:color w:val="000000"/>
          <w:sz w:val="21"/>
          <w:szCs w:val="21"/>
          <w:shd w:val="clear" w:color="auto" w:fill="FFFFFF"/>
        </w:rPr>
        <w:t>Заключение</w:t>
      </w:r>
    </w:p>
    <w:p w14:paraId="219920E7" w14:textId="77777777" w:rsidR="0081369A" w:rsidRPr="0081369A" w:rsidRDefault="0081369A" w:rsidP="0081369A">
      <w:pPr>
        <w:rPr>
          <w:rFonts w:ascii="Verdana" w:hAnsi="Verdana"/>
          <w:b/>
          <w:bCs/>
          <w:color w:val="000000"/>
          <w:sz w:val="21"/>
          <w:szCs w:val="21"/>
          <w:shd w:val="clear" w:color="auto" w:fill="FFFFFF"/>
        </w:rPr>
      </w:pPr>
      <w:r w:rsidRPr="0081369A">
        <w:rPr>
          <w:rFonts w:ascii="Verdana" w:hAnsi="Verdana"/>
          <w:b/>
          <w:bCs/>
          <w:color w:val="000000"/>
          <w:sz w:val="21"/>
          <w:szCs w:val="21"/>
          <w:shd w:val="clear" w:color="auto" w:fill="FFFFFF"/>
        </w:rPr>
        <w:t>Благодарности</w:t>
      </w:r>
    </w:p>
    <w:p w14:paraId="0A8FF6A4" w14:textId="77777777" w:rsidR="0081369A" w:rsidRPr="0081369A" w:rsidRDefault="0081369A" w:rsidP="0081369A">
      <w:pPr>
        <w:rPr>
          <w:rFonts w:ascii="Verdana" w:hAnsi="Verdana"/>
          <w:b/>
          <w:bCs/>
          <w:color w:val="000000"/>
          <w:sz w:val="21"/>
          <w:szCs w:val="21"/>
          <w:shd w:val="clear" w:color="auto" w:fill="FFFFFF"/>
        </w:rPr>
      </w:pPr>
      <w:r w:rsidRPr="0081369A">
        <w:rPr>
          <w:rFonts w:ascii="Verdana" w:hAnsi="Verdana"/>
          <w:b/>
          <w:bCs/>
          <w:color w:val="000000"/>
          <w:sz w:val="21"/>
          <w:szCs w:val="21"/>
          <w:shd w:val="clear" w:color="auto" w:fill="FFFFFF"/>
        </w:rPr>
        <w:t>Литература</w:t>
      </w:r>
    </w:p>
    <w:p w14:paraId="54F2B699" w14:textId="79F8E56E" w:rsidR="00F505A7" w:rsidRPr="0081369A" w:rsidRDefault="00F505A7" w:rsidP="0081369A"/>
    <w:sectPr w:rsidR="00F505A7" w:rsidRPr="0081369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CD56E" w14:textId="77777777" w:rsidR="00887812" w:rsidRDefault="00887812">
      <w:pPr>
        <w:spacing w:after="0" w:line="240" w:lineRule="auto"/>
      </w:pPr>
      <w:r>
        <w:separator/>
      </w:r>
    </w:p>
  </w:endnote>
  <w:endnote w:type="continuationSeparator" w:id="0">
    <w:p w14:paraId="7A093427" w14:textId="77777777" w:rsidR="00887812" w:rsidRDefault="0088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0F2A3" w14:textId="77777777" w:rsidR="00887812" w:rsidRDefault="00887812"/>
    <w:p w14:paraId="175941FE" w14:textId="77777777" w:rsidR="00887812" w:rsidRDefault="00887812"/>
    <w:p w14:paraId="56455A87" w14:textId="77777777" w:rsidR="00887812" w:rsidRDefault="00887812"/>
    <w:p w14:paraId="3DAEE228" w14:textId="77777777" w:rsidR="00887812" w:rsidRDefault="00887812"/>
    <w:p w14:paraId="7926EEB2" w14:textId="77777777" w:rsidR="00887812" w:rsidRDefault="00887812"/>
    <w:p w14:paraId="65A01E85" w14:textId="77777777" w:rsidR="00887812" w:rsidRDefault="00887812"/>
    <w:p w14:paraId="4ABFB7E5" w14:textId="77777777" w:rsidR="00887812" w:rsidRDefault="0088781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9DBD4C" wp14:editId="3473F40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D86B9" w14:textId="77777777" w:rsidR="00887812" w:rsidRDefault="008878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9DBD4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FBD86B9" w14:textId="77777777" w:rsidR="00887812" w:rsidRDefault="008878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FEB564" w14:textId="77777777" w:rsidR="00887812" w:rsidRDefault="00887812"/>
    <w:p w14:paraId="41819811" w14:textId="77777777" w:rsidR="00887812" w:rsidRDefault="00887812"/>
    <w:p w14:paraId="23B39CBE" w14:textId="77777777" w:rsidR="00887812" w:rsidRDefault="0088781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64E40A" wp14:editId="3C8D426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08374" w14:textId="77777777" w:rsidR="00887812" w:rsidRDefault="00887812"/>
                          <w:p w14:paraId="268FD8AD" w14:textId="77777777" w:rsidR="00887812" w:rsidRDefault="008878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64E40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A108374" w14:textId="77777777" w:rsidR="00887812" w:rsidRDefault="00887812"/>
                    <w:p w14:paraId="268FD8AD" w14:textId="77777777" w:rsidR="00887812" w:rsidRDefault="008878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90F353" w14:textId="77777777" w:rsidR="00887812" w:rsidRDefault="00887812"/>
    <w:p w14:paraId="1FD389E0" w14:textId="77777777" w:rsidR="00887812" w:rsidRDefault="00887812">
      <w:pPr>
        <w:rPr>
          <w:sz w:val="2"/>
          <w:szCs w:val="2"/>
        </w:rPr>
      </w:pPr>
    </w:p>
    <w:p w14:paraId="115D1E3C" w14:textId="77777777" w:rsidR="00887812" w:rsidRDefault="00887812"/>
    <w:p w14:paraId="3C5D9EB1" w14:textId="77777777" w:rsidR="00887812" w:rsidRDefault="00887812">
      <w:pPr>
        <w:spacing w:after="0" w:line="240" w:lineRule="auto"/>
      </w:pPr>
    </w:p>
  </w:footnote>
  <w:footnote w:type="continuationSeparator" w:id="0">
    <w:p w14:paraId="1443FD60" w14:textId="77777777" w:rsidR="00887812" w:rsidRDefault="0088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12"/>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107704</TotalTime>
  <Pages>2</Pages>
  <Words>245</Words>
  <Characters>1399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1554</cp:revision>
  <cp:lastPrinted>2009-02-06T05:36:00Z</cp:lastPrinted>
  <dcterms:created xsi:type="dcterms:W3CDTF">2024-01-07T13:43:00Z</dcterms:created>
  <dcterms:modified xsi:type="dcterms:W3CDTF">2025-06-07T11:28:00Z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