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C265C" w14:textId="0B13D7CE" w:rsidR="007A5319" w:rsidRDefault="00350292" w:rsidP="0035029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Балаев Сергей Александрович. Механизм реализации функции налогообложения современного российского государства (общетеоретический аспект)</w:t>
      </w:r>
      <w:bookmarkEnd w:id="0"/>
      <w:r>
        <w:rPr>
          <w:rFonts w:ascii="Verdana" w:hAnsi="Verdana"/>
          <w:color w:val="000000"/>
          <w:sz w:val="18"/>
          <w:szCs w:val="18"/>
          <w:shd w:val="clear" w:color="auto" w:fill="FFFFFF"/>
        </w:rPr>
        <w:t>: диссертация ... кандидата Юридических наук: 12.00.01 / Балаев Сергей Александрович;[Место защиты: Саратовская государственная юридическая академия].- Саратов, 2016.- 217 с.</w:t>
      </w:r>
    </w:p>
    <w:p w14:paraId="5B82132B" w14:textId="77777777" w:rsidR="00350292" w:rsidRPr="00350292" w:rsidRDefault="00350292" w:rsidP="00350292">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350292">
        <w:rPr>
          <w:rFonts w:ascii="Verdana" w:eastAsia="Times New Roman" w:hAnsi="Verdana" w:cs="Times New Roman"/>
          <w:b/>
          <w:bCs/>
          <w:color w:val="AC370B"/>
          <w:kern w:val="0"/>
          <w:sz w:val="23"/>
          <w:szCs w:val="23"/>
          <w:lang w:eastAsia="ru-RU"/>
        </w:rPr>
        <w:t>Содержание к диссертации</w:t>
      </w:r>
    </w:p>
    <w:p w14:paraId="282644BF" w14:textId="77777777" w:rsidR="00350292" w:rsidRPr="00350292" w:rsidRDefault="00350292" w:rsidP="0035029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0292">
        <w:rPr>
          <w:rFonts w:ascii="Verdana" w:eastAsia="Times New Roman" w:hAnsi="Verdana" w:cs="Times New Roman"/>
          <w:color w:val="000000"/>
          <w:kern w:val="0"/>
          <w:sz w:val="18"/>
          <w:szCs w:val="18"/>
          <w:lang w:eastAsia="ru-RU"/>
        </w:rPr>
        <w:t>Введение</w:t>
      </w:r>
    </w:p>
    <w:p w14:paraId="5F280AFB" w14:textId="77777777" w:rsidR="00350292" w:rsidRPr="00350292" w:rsidRDefault="00350292" w:rsidP="0035029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50292">
        <w:rPr>
          <w:rFonts w:ascii="Verdana" w:eastAsia="Times New Roman" w:hAnsi="Verdana" w:cs="Times New Roman"/>
          <w:b/>
          <w:bCs/>
          <w:color w:val="000000"/>
          <w:kern w:val="0"/>
          <w:sz w:val="18"/>
          <w:szCs w:val="18"/>
          <w:lang w:eastAsia="ru-RU"/>
        </w:rPr>
        <w:t>Глава 1. Эволюция общетеоретической концепции функций государства и место в ней функции налогообложения .20</w:t>
      </w:r>
    </w:p>
    <w:p w14:paraId="1E3A36D9" w14:textId="77777777" w:rsidR="00350292" w:rsidRPr="00350292" w:rsidRDefault="00350292" w:rsidP="0035029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0292">
        <w:rPr>
          <w:rFonts w:ascii="Verdana" w:eastAsia="Times New Roman" w:hAnsi="Verdana" w:cs="Times New Roman"/>
          <w:color w:val="000000"/>
          <w:kern w:val="0"/>
          <w:sz w:val="18"/>
          <w:szCs w:val="18"/>
          <w:lang w:eastAsia="ru-RU"/>
        </w:rPr>
        <w:t>Глава 2. Системно-структурный анализ механизма реализации функции налогообложения государства 58</w:t>
      </w:r>
    </w:p>
    <w:p w14:paraId="3A56D961" w14:textId="77777777" w:rsidR="00350292" w:rsidRPr="00350292" w:rsidRDefault="00350292" w:rsidP="0035029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50292">
        <w:rPr>
          <w:rFonts w:ascii="Verdana" w:eastAsia="Times New Roman" w:hAnsi="Verdana" w:cs="Times New Roman"/>
          <w:b/>
          <w:bCs/>
          <w:color w:val="000000"/>
          <w:kern w:val="0"/>
          <w:sz w:val="18"/>
          <w:szCs w:val="18"/>
          <w:lang w:eastAsia="ru-RU"/>
        </w:rPr>
        <w:t>Глава 3. Функция налогообложения в системе функций современного Российского государства111</w:t>
      </w:r>
    </w:p>
    <w:p w14:paraId="30DE4112" w14:textId="77777777" w:rsidR="00350292" w:rsidRPr="00350292" w:rsidRDefault="00350292" w:rsidP="0035029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0292">
        <w:rPr>
          <w:rFonts w:ascii="Verdana" w:eastAsia="Times New Roman" w:hAnsi="Verdana" w:cs="Times New Roman"/>
          <w:color w:val="000000"/>
          <w:kern w:val="0"/>
          <w:sz w:val="18"/>
          <w:szCs w:val="18"/>
          <w:lang w:eastAsia="ru-RU"/>
        </w:rPr>
        <w:t>Глава 4. Проблемы механизма реализации функции налогообложения в свете российского и мирового опыта: сравнительно-правовой анализ .137</w:t>
      </w:r>
    </w:p>
    <w:p w14:paraId="5973196B" w14:textId="77777777" w:rsidR="00350292" w:rsidRPr="00350292" w:rsidRDefault="00350292" w:rsidP="0035029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50292">
        <w:rPr>
          <w:rFonts w:ascii="Verdana" w:eastAsia="Times New Roman" w:hAnsi="Verdana" w:cs="Times New Roman"/>
          <w:b/>
          <w:bCs/>
          <w:color w:val="000000"/>
          <w:kern w:val="0"/>
          <w:sz w:val="18"/>
          <w:szCs w:val="18"/>
          <w:lang w:eastAsia="ru-RU"/>
        </w:rPr>
        <w:t>Глава 5. Межгосударственное сотрудничество в механизме реализации функции налогообложения государства .160</w:t>
      </w:r>
    </w:p>
    <w:p w14:paraId="2FA2FB75" w14:textId="77777777" w:rsidR="00350292" w:rsidRPr="00350292" w:rsidRDefault="00350292" w:rsidP="0035029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0292">
        <w:rPr>
          <w:rFonts w:ascii="Verdana" w:eastAsia="Times New Roman" w:hAnsi="Verdana" w:cs="Times New Roman"/>
          <w:color w:val="000000"/>
          <w:kern w:val="0"/>
          <w:sz w:val="18"/>
          <w:szCs w:val="18"/>
          <w:lang w:eastAsia="ru-RU"/>
        </w:rPr>
        <w:t>Глава 6. Эффективность механизма реализации функции налогообложения Российского государства: понятие, критерии, показатели и основные направления повышения 171</w:t>
      </w:r>
    </w:p>
    <w:p w14:paraId="1A958C53" w14:textId="77777777" w:rsidR="00350292" w:rsidRPr="00350292" w:rsidRDefault="00350292" w:rsidP="0035029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0292">
        <w:rPr>
          <w:rFonts w:ascii="Verdana" w:eastAsia="Times New Roman" w:hAnsi="Verdana" w:cs="Times New Roman"/>
          <w:color w:val="000000"/>
          <w:kern w:val="0"/>
          <w:sz w:val="18"/>
          <w:szCs w:val="18"/>
          <w:lang w:eastAsia="ru-RU"/>
        </w:rPr>
        <w:t>Заключение 186</w:t>
      </w:r>
    </w:p>
    <w:p w14:paraId="7635174D" w14:textId="77777777" w:rsidR="00350292" w:rsidRPr="00350292" w:rsidRDefault="00350292" w:rsidP="0035029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0292">
        <w:rPr>
          <w:rFonts w:ascii="Verdana" w:eastAsia="Times New Roman" w:hAnsi="Verdana" w:cs="Times New Roman"/>
          <w:color w:val="000000"/>
          <w:kern w:val="0"/>
          <w:sz w:val="18"/>
          <w:szCs w:val="18"/>
          <w:lang w:eastAsia="ru-RU"/>
        </w:rPr>
        <w:t>Библиографический список</w:t>
      </w:r>
    </w:p>
    <w:p w14:paraId="6F29B771" w14:textId="77777777" w:rsidR="00350292" w:rsidRDefault="00350292" w:rsidP="00350292">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2E6F617D" w14:textId="77777777" w:rsidR="00350292" w:rsidRDefault="00350292" w:rsidP="00350292">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Fonts w:ascii="Verdana" w:hAnsi="Verdana"/>
          <w:color w:val="000000"/>
          <w:sz w:val="18"/>
          <w:szCs w:val="18"/>
        </w:rPr>
        <w:t>. Внутригосударственные преобразования (вхождение в состав России новых субъектов) и внешнеполитические события последнего времени вокруг Российской Федерации, усложняющееся экономическое состояние российского общества, международные санкции и нестабильность в развитии близлежащих соседних стран вновь актуализируют вопросы трансформации налоговой системы государства, пересмотра приоритетов проводимой им налоговой политики, системного общетеоретического анализа быстроменяющегося государственно-правового пространства и механизма функционирования государства в целом.</w:t>
      </w:r>
    </w:p>
    <w:p w14:paraId="01FBC092"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Среди стратегических направлений государственной деятельности выделяется функция налогообложения – одна из базовых функций государства по обеспечению постоянного повышения эффективности формирования налоговых доходов бюджетов всех уровней бюджетной системы государства за счет выстраивания оптимальной системы установления и взимания налогов и акцизов, а также сборов, пошлин и платежей, в целях решения государством стоящих перед ним задач на конкретном этапе развития. Значимость функции налогообложения состоит в том, что она является необходимой финансовой предпосылкой существования самого государства, а, соответственно, реализации всех прочих направлений государственной деятельности. Во </w:t>
      </w:r>
      <w:r>
        <w:rPr>
          <w:rFonts w:ascii="Verdana" w:hAnsi="Verdana"/>
          <w:color w:val="000000"/>
          <w:sz w:val="18"/>
          <w:szCs w:val="18"/>
        </w:rPr>
        <w:lastRenderedPageBreak/>
        <w:t>взаимосвязи с функцией налогообложения государство реализует всю систему собственной управленческой деятельности – экономическую, социальную, развития научно-технического прогресса и культуры, экологическую и др.</w:t>
      </w:r>
    </w:p>
    <w:p w14:paraId="32175172"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Темпы и характер правотворческой работы по реализации функции налогообложения задаются Президентом РФ в ежегодных Посланиях Федеральному Собранию РФ последних лет. В данных программных документах Президент страны, говоря о необходимости продолжения реформ в отечественной экономике, констатирует необходимость построения в рамках соответствующих мероприятий оптимальной налоговой системы, постоянного повышения эффективности реализации функции налогообложения.</w:t>
      </w:r>
    </w:p>
    <w:p w14:paraId="439C42EE"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в сфере реализации функции налогообложения на современном этапе еще имеется ряд проблем, связанных с несовершенством законодательной базы, наличием предпосылок для создания незаконных финансовых схем, направленных на уклонение от уплаты</w:t>
      </w:r>
    </w:p>
    <w:p w14:paraId="5CC07E00"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 и совершение иных экономических преступлений, отсутствием необходимого уровня подготовки кадров налоговых органов, а также низким уровнем общеправовой и налоговой культуры налогоплательщиков.</w:t>
      </w:r>
    </w:p>
    <w:p w14:paraId="5FAEA229"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то, что в современной науке имеется ряд работ, посвященных отдельным сторонам государственной деятельности в сфере реализации функции налогообложения, комплексного исследования по данной проблематике, с учетом специфики современного механизма ее реализации, не проводилось. Вопросы механизма реализации функции налогообложения затрагивались лишь попутно при раскрытии иных проблем.</w:t>
      </w:r>
    </w:p>
    <w:p w14:paraId="498FE8C5"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данного исследования определяется также поиском путей повышения эффективности реализации функции налогообложения на фоне анализа современной ситуации в России и мире.</w:t>
      </w:r>
    </w:p>
    <w:p w14:paraId="30E19A4B" w14:textId="77777777" w:rsidR="00350292" w:rsidRDefault="00350292" w:rsidP="0035029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Избранная тема исследования не получила глубокой общетеоретической разработки. Самостоятельное монографическое исследование, посвященное рассмотрению именно специфики механизма реализации функции налогообложения, раскрытию его межотраслевой нормативно-правовой составляющей и иных структурно обособленных подсистем, отсутствует в юридической литературе.</w:t>
      </w:r>
    </w:p>
    <w:p w14:paraId="59E90915"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Далеко не все грани многоцелевой сущности функции налогообложения Российского государства привлекли внимание представителей науки общей теории государства и права. В частности, вовсе не изученными являются в рамках общетеоретического подхода вопросы: о самом механизме реализации функций государства; о подфункции социальной защиты системы налогообложения, о средствах и способах защиты и обеспечения прав налогоплательщиков; об экологической направленности установления и реализации функции налогообложения; о доктринальных началах механизма реализации функции налогообложения; о взаимосвязи структуры и содержания функции государства и механизма ее реализации; о соотношении понятий </w:t>
      </w:r>
      <w:r>
        <w:rPr>
          <w:rFonts w:ascii="Verdana" w:hAnsi="Verdana"/>
          <w:color w:val="000000"/>
          <w:sz w:val="18"/>
          <w:szCs w:val="18"/>
        </w:rPr>
        <w:lastRenderedPageBreak/>
        <w:t>«механизм государства», «механизм осуществления функций государства» и «формы осуществления функций государства».</w:t>
      </w:r>
    </w:p>
    <w:p w14:paraId="5C0E62AA"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Не раскрывается в должной мере в общей теории государства и права проблемы конституционных и иных общеправовых гарантий надлежащей реализации функции налогообложения государства, условий и критериев эффективности механизма ее осуществления на прак-</w:t>
      </w:r>
    </w:p>
    <w:p w14:paraId="2EEBED26"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тике, международно-правовой составляющей процесс реализации и совершенствования функции налогообложения.</w:t>
      </w:r>
    </w:p>
    <w:p w14:paraId="2BF59908"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Преимущественно исследователи сосредоточили свое внимание на вопросах о понятии функции налогообложения, ее признаках и подфункциях. Получили освещение в юридической общетеоретической литературе и вопросы специфики налоговых правоотношений и налоговой ответственности. Лишь частично и далеко неполно раскрывается система связей функции налогообложения с другими базовыми направлениями деятельности Российского государства.</w:t>
      </w:r>
    </w:p>
    <w:p w14:paraId="07FC93AA"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Одними из немногих работ комплексного общетеоретического характера по рассматриваемой тематике являются диссертации: Запорожской Л.В. «Налогообложение и взимание налогов как внутренняя функция Российского государства (вопросы теории)», выполненная и представленная на защиту в 2004 году в г. Волгограде по специальности 12.00.01; Артеминой Е.В. «Налоговая функция современного российского государства», выполненная по специальности 12.00.01 и представленная на защиту в г. Нижний Новгород в 2004 году; Сай-даманова А.А. «Налоговая функция государства», подготовленная по специальности 12.00.01 и представленная к защите в 2006 году в г. Москве.</w:t>
      </w:r>
    </w:p>
    <w:p w14:paraId="7FB9865E"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Смежные вопросы функционирования Российского государства с позиции общей теории государства и права нашли отражение в диссертационных исследованиях: Гнатенко А.И. «Функции государства и роль органов внутренних дел в их реализации» (М., 2010); Бабаев С.В. «Теория функций современного российского государства» (Н. Новгород, 2001);</w:t>
      </w:r>
    </w:p>
    <w:p w14:paraId="0B64CB66"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В виде редкого исключения за необходимость разработки конструкции «механизм реализации функции государства» высказывается в своей диссертации Д.В. Пожарский, сделав акцент на специфике реализации именно охранительной функции государства («Охранительная функция государства (теоретико-методологические проблемы)»: Дисс. … докт. юрид. наук по специальности 12.00.01 – теория и история права и государства; история учений о праве и государстве. М., 2015). Оперирует категорией «механизм реализации функции государства» применительно к анализу деятельности государства в сфере социальной защиты в своем исследовании Е.В. Батищева («Механизм реализации социальной функции государства (на примере деятельности уголовно-исполнительной системы)», Владимир 2006).</w:t>
      </w:r>
    </w:p>
    <w:p w14:paraId="34DBB649"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Большинство фундаментальных работ по общетеоретическому осмыслению сущности и содержательных характеристик функции налогообложения и ее значению в системе функций государства были выполнены практически 10 лет назад, опирались на анализ во многом </w:t>
      </w:r>
      <w:r>
        <w:rPr>
          <w:rFonts w:ascii="Verdana" w:hAnsi="Verdana"/>
          <w:color w:val="000000"/>
          <w:sz w:val="18"/>
          <w:szCs w:val="18"/>
        </w:rPr>
        <w:lastRenderedPageBreak/>
        <w:t>устаревшего и изменившегося за это время российского законодательства. Следовательно, имеет место настоятельная потребность в обобщении отраслевого материала по функции налогообложения государства, выраженным в новейших отраслевых работах по данной тематике. За прошедшее время изменилось не только содержание большинства подсистем механизма реализации функции налогообложения, но и претерпели существенную модернизацию отраслевые юридические знания о нем.</w:t>
      </w:r>
    </w:p>
    <w:p w14:paraId="6BECEB21"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же общетеоретический фундамент по вопросам формирования, функционирования и развития государства, отдельных его функций и сфер деятельности в разное время заложили в своих работах такие ученые-правоведы, как: Н.Г. Александров, С.С. Алексеев, М.И. Байтин, А. П. Глебов, Л.А. Григорян, В. Е. Гулиев, А.И. Денисов, Л.И. Загайнов, Л. И. Каск, С.А. Киреева, Б.П. Курашвили, В.П. Малахов, Г.Н. Манов, Л.А. Морозова, М. И., Т. Н. Радько, И.С. Самощенко, В.Е. Сизов, Ю. А. Тихомиров, Н. В. Черноголовкин, В.Е. Чиркин, В.М. Чхиквадзе и другие исследователи.</w:t>
      </w:r>
    </w:p>
    <w:p w14:paraId="7B053E4E"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Труды вышеуказанных авторов внесли значительный вклад в изучение отдельных аспектов механизма реализации функции налогообложения государства. Однако представляется ошибочным считать проблему, связанную с многоцелевым предназначением функции налогообложения и комплексным межотраслевым юридическим характером ее осуществления на практике, исчерпанной и удовлетворительно решенной.</w:t>
      </w:r>
    </w:p>
    <w:p w14:paraId="13343724" w14:textId="77777777" w:rsidR="00350292" w:rsidRDefault="00350292" w:rsidP="0035029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складывающиеся в сфере реализации функции налогообложения в современном Российском государстве; правовые, организационные и иные средства механизма реализации функции налогообложения.</w:t>
      </w:r>
    </w:p>
    <w:p w14:paraId="55341CD8" w14:textId="77777777" w:rsidR="00350292" w:rsidRDefault="00350292" w:rsidP="0035029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выступают: наиболее общие закономерности формирования, осуществления и развития функции налогообложения Российского государства; понятие, структура и системные связи механизма реализации функции налогообложения государства; общетеоретические аспекты взаимосвязи функции налогообложения с иными функциями российского государства.</w:t>
      </w:r>
    </w:p>
    <w:p w14:paraId="4B437039" w14:textId="77777777" w:rsidR="00350292" w:rsidRDefault="00350292" w:rsidP="0035029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исследования.</w:t>
      </w:r>
      <w:r>
        <w:rPr>
          <w:rStyle w:val="apple-converted-space"/>
          <w:rFonts w:ascii="Verdana" w:hAnsi="Verdana"/>
          <w:color w:val="000000"/>
          <w:sz w:val="18"/>
          <w:szCs w:val="18"/>
        </w:rPr>
        <w:t> </w:t>
      </w:r>
      <w:r>
        <w:rPr>
          <w:rFonts w:ascii="Verdana" w:hAnsi="Verdana"/>
          <w:color w:val="000000"/>
          <w:sz w:val="18"/>
          <w:szCs w:val="18"/>
        </w:rPr>
        <w:t>Целью работы является комплексный общетеоретический анализ понятия, структуры и связей механизма реализации функции налогообложения Российского государства, определение ряд перспективных направлений его совершенствования.</w:t>
      </w:r>
    </w:p>
    <w:p w14:paraId="753507CE"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данной цели были поставлены следующие основные задачи:</w:t>
      </w:r>
    </w:p>
    <w:p w14:paraId="0E796685"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провести критический анализ имеющихся научных подходов к пониманию функций государства в отечественной юриспруденции и уточнение авторской позиции по данному вопросу;</w:t>
      </w:r>
    </w:p>
    <w:p w14:paraId="625EB962"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уточнить определение, признаки и структурное содержание функции налогообложения Российского государства посредством обращения к историческому анализу и учета современного этапа развития функции налогообложения Российского государства, а также ввиду усложнения и расширения ее связей с иными функциями государства;</w:t>
      </w:r>
    </w:p>
    <w:p w14:paraId="66FABFDD"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раскрыть общетеоретические закономерности взаимосвязи функции налогообложения с экономическим, экономическим, социальным и иными направлениями деятельности государства;</w:t>
      </w:r>
    </w:p>
    <w:p w14:paraId="3C9F6444"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общетеоретические основы понимания сущности, содержания и системного строения механизма реализации функции налогообложения;</w:t>
      </w:r>
    </w:p>
    <w:p w14:paraId="49D65C85"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выяснить соотношение понятий «механизм реализации функции государства» и «формы осуществления функции государства», уточнив одновременно взаимосвязь структурного содержания функции налогообложения и специфики инструментального состава механизма ее реализации;</w:t>
      </w:r>
    </w:p>
    <w:p w14:paraId="3FA82FA9"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трансформацию законодательной основы реализации функции налогообложения на современном этапе с позиций комплексного межотраслевого подхода (включая рассмотрение конституционного, административного, налогового, бюджетного, земельного, экологического и гражданского законодательства) в целях выявления в ней состояний и процессов разбалансированности, а также нахождения и обоснования мер по их разрешению и минимизации негативных последствий;</w:t>
      </w:r>
    </w:p>
    <w:p w14:paraId="32393BF7"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уточнить соотношение правовых и организационных составляющих в механизме реализации функции налогообложения, предложив авторское видение основных направлений совершенствований налоговой политики Российского государства;</w:t>
      </w:r>
    </w:p>
    <w:p w14:paraId="58BE36D7"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изучить практику реализации функции налогообложения через призму российского и мирового опыта, проанализировав влияние про-</w:t>
      </w:r>
    </w:p>
    <w:p w14:paraId="144AB438"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цессов межгосударственной интеграции и дезинтеграции на развитие функции налогообложения в современной России, а также предложить ряд научно обоснованных мер по повышению эффективности механизма ее реализации.</w:t>
      </w:r>
    </w:p>
    <w:p w14:paraId="10F08138" w14:textId="77777777" w:rsidR="00350292" w:rsidRDefault="00350292" w:rsidP="0035029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 xml:space="preserve">Набор используемых в работе в органическом единстве и дополнении методов познания во многом был обусловлен сложностью, полиструктурностью и комплексным характером объекта познания в виде механизма реализации функции налогообложения государством. В качестве всеобщей мировоззренческой, философской основы исследования был избран метод материалистической диалектики, в совокупности его законов и принципов, посредством чего механизм реализации функции налогообложения был представлен в качестве целостного, непрерывно развивающегося социально-правового феномена, находящегося в цепи системных взаимодействий с иными функциями государства. Материалистическая диалектика, последовательно разворачивающаяся в общенаучных и специальных методах познания, позволила исходить из постулата о материалистической природе формирования, функционирования и совершенствования функции налогообложения государства, ее объективном характере, первичности экономических процессов в ее трансформации. Особое значение в исследовании играет системно-структурный и функциональный методы познания, без которых изучение системной деятельности государства не представляется возможным. Благодаря системному анализу раскрываются структура и отдельные подсистемы механизма реализации </w:t>
      </w:r>
      <w:r>
        <w:rPr>
          <w:rFonts w:ascii="Verdana" w:hAnsi="Verdana"/>
          <w:color w:val="000000"/>
          <w:sz w:val="18"/>
          <w:szCs w:val="18"/>
        </w:rPr>
        <w:lastRenderedPageBreak/>
        <w:t>функции налогообложения государства, уточняется число ее подфункций, определяются основополагающие системные связи правовых и организационных средств в процессе осуществления данного направления деятельности государства. Дополняющий характер носит исторической подход в исследовании, посредством которого уточнены отдельные общетеоретические закономерности трансформации системы налогообложения в России. Формально-юридический метод нашел применение в ходе работы диссертанта с нормативно-правовой и эмпирической базой исследования. Сравнительно-правовой подход имел место в ходе анализа опыта зарубежных стран в области налогообложения и его сравнения с правотворческой и правоприменительной практикой реализации функции налогообложения в России, а также в сопоставлении отдельных специфических черт механизмов реализации ряда функций современного государства. В ходе рассмотрения налоговой политики государства как подсистемы механизма реализации функции налогооб-</w:t>
      </w:r>
    </w:p>
    <w:p w14:paraId="7599EFA6"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ложения были использованы элементы метода правового моделирования и прогнозирования.</w:t>
      </w:r>
    </w:p>
    <w:p w14:paraId="2D8B96E3" w14:textId="77777777" w:rsidR="00350292" w:rsidRDefault="00350292" w:rsidP="0035029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Нормативно-правовую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составляют Конституция Российской Федерации, международные договоры и соглашения РФ, нормативно-правовые акты РФ и ее субъектов, включая ведомственные акты и нормативные правовые акты органов местного самоуправления.</w:t>
      </w:r>
    </w:p>
    <w:p w14:paraId="5F284560" w14:textId="77777777" w:rsidR="00350292" w:rsidRDefault="00350292" w:rsidP="0035029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составляют обзоры практики налогообложения, материалы ВЦИОМ, архивные материалы УМВД России по Астраханской области, материалы международных научных конференций и симпозиумов.</w:t>
      </w:r>
    </w:p>
    <w:p w14:paraId="26FA5595" w14:textId="77777777" w:rsidR="00350292" w:rsidRDefault="00350292" w:rsidP="0035029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работы</w:t>
      </w:r>
      <w:r>
        <w:rPr>
          <w:rStyle w:val="apple-converted-space"/>
          <w:rFonts w:ascii="Verdana" w:hAnsi="Verdana"/>
          <w:color w:val="000000"/>
          <w:sz w:val="18"/>
          <w:szCs w:val="18"/>
        </w:rPr>
        <w:t> </w:t>
      </w:r>
      <w:r>
        <w:rPr>
          <w:rFonts w:ascii="Verdana" w:hAnsi="Verdana"/>
          <w:color w:val="000000"/>
          <w:sz w:val="18"/>
          <w:szCs w:val="18"/>
        </w:rPr>
        <w:t>заключается в том, что диссертация является комплексным общетеоретическим исследованием, в котором на основе анализа существующего механизма реализации функции налогообложения в России, с учетом современных политико-правовых тенденций предпринята попытка формирования общетеоретических основ единой концепции механизма реализации функции налогообложения государством с опорой на идею комплексности и межотраслевого характера его правовой основы, которая затрагивает все базовые отрасли российского законодательства. Выдвигается на первый план в исследовании методологическая установка о том, что функция налогообложения имеет наиболее разветвленную сеть связей с иными функциями государства в силу своего обеспечительного характера, а также возрастающего с каждым годом регулирующего направления воздействия в области экономики, экологии, социальной защиты населения, развития науки и культуры.</w:t>
      </w:r>
    </w:p>
    <w:p w14:paraId="6CB20992"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Акцентируется внимание на теоретическом конструировании понятия, структурного состава и различного вида связей элементов механизма реализации функции налогообложения. В исследовании обосновывается необходимость пересмотра теоретических взглядов на понятие «формы осуществления функций государства» посредством внедрения в понятийные ряды общей теории государства системной категории «механизм реализации функции государства», которая в обязательном порядке должна отражать не только юридические и организационные формы ее </w:t>
      </w:r>
      <w:r>
        <w:rPr>
          <w:rFonts w:ascii="Verdana" w:hAnsi="Verdana"/>
          <w:color w:val="000000"/>
          <w:sz w:val="18"/>
          <w:szCs w:val="18"/>
        </w:rPr>
        <w:lastRenderedPageBreak/>
        <w:t>осуществления, но и в комплексе демонстрировать системные связи рассматриваемой функции с другими важнейшими направлениями деятельности Российского государства – экономическим, экологическим, социальным. В диссертации получает развитие модели полистуктурного содержания функции налогообложения через уточнение ее подфункций – фискальной,</w:t>
      </w:r>
    </w:p>
    <w:p w14:paraId="05261B15"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регулирующей, социальной защиты, экологической и иных. Данные подфункции рассматриваются как критерии структурирования самого механизма реализации функции налогообложения.</w:t>
      </w:r>
    </w:p>
    <w:p w14:paraId="21E99D9E" w14:textId="77777777" w:rsidR="00350292" w:rsidRDefault="00350292" w:rsidP="0035029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Наиболее важные научные результаты диссертационного исследования, выносимые на защиту:</w:t>
      </w:r>
    </w:p>
    <w:p w14:paraId="1A507797"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1. Предлагается уточненное определение функции налогообложе</w:t>
      </w:r>
      <w:r>
        <w:rPr>
          <w:rFonts w:ascii="Verdana" w:hAnsi="Verdana"/>
          <w:color w:val="000000"/>
          <w:sz w:val="18"/>
          <w:szCs w:val="18"/>
        </w:rPr>
        <w:br/>
        <w:t>ния как как базового направления деятельности государства, подразде</w:t>
      </w:r>
      <w:r>
        <w:rPr>
          <w:rFonts w:ascii="Verdana" w:hAnsi="Verdana"/>
          <w:color w:val="000000"/>
          <w:sz w:val="18"/>
          <w:szCs w:val="18"/>
        </w:rPr>
        <w:br/>
        <w:t>ляемого в структурно-содержательном плане на ряд подфункций (фис</w:t>
      </w:r>
      <w:r>
        <w:rPr>
          <w:rFonts w:ascii="Verdana" w:hAnsi="Verdana"/>
          <w:color w:val="000000"/>
          <w:sz w:val="18"/>
          <w:szCs w:val="18"/>
        </w:rPr>
        <w:br/>
        <w:t>кальную, регулирующую, социальной защиты, обеспечительно-</w:t>
      </w:r>
      <w:r>
        <w:rPr>
          <w:rFonts w:ascii="Verdana" w:hAnsi="Verdana"/>
          <w:color w:val="000000"/>
          <w:sz w:val="18"/>
          <w:szCs w:val="18"/>
        </w:rPr>
        <w:br/>
        <w:t>экологическую и иные), комплексный характер которого предопределя</w:t>
      </w:r>
      <w:r>
        <w:rPr>
          <w:rFonts w:ascii="Verdana" w:hAnsi="Verdana"/>
          <w:color w:val="000000"/>
          <w:sz w:val="18"/>
          <w:szCs w:val="18"/>
        </w:rPr>
        <w:br/>
        <w:t>ется его координационно-обеспечительными связями со всеми иными</w:t>
      </w:r>
      <w:r>
        <w:rPr>
          <w:rFonts w:ascii="Verdana" w:hAnsi="Verdana"/>
          <w:color w:val="000000"/>
          <w:sz w:val="18"/>
          <w:szCs w:val="18"/>
        </w:rPr>
        <w:br/>
        <w:t>функциями государства в качестве их материально-финансовой основы,</w:t>
      </w:r>
      <w:r>
        <w:rPr>
          <w:rFonts w:ascii="Verdana" w:hAnsi="Verdana"/>
          <w:color w:val="000000"/>
          <w:sz w:val="18"/>
          <w:szCs w:val="18"/>
        </w:rPr>
        <w:br/>
        <w:t>а также выражается в межотраслевой нормативно-правовой базее его</w:t>
      </w:r>
      <w:r>
        <w:rPr>
          <w:rFonts w:ascii="Verdana" w:hAnsi="Verdana"/>
          <w:color w:val="000000"/>
          <w:sz w:val="18"/>
          <w:szCs w:val="18"/>
        </w:rPr>
        <w:br/>
        <w:t>реализации (включая конституционное, административное, налоговое,</w:t>
      </w:r>
      <w:r>
        <w:rPr>
          <w:rFonts w:ascii="Verdana" w:hAnsi="Verdana"/>
          <w:color w:val="000000"/>
          <w:sz w:val="18"/>
          <w:szCs w:val="18"/>
        </w:rPr>
        <w:br/>
        <w:t>бюджетное, гражданское, экологическое, уголовное и другие отрасли</w:t>
      </w:r>
      <w:r>
        <w:rPr>
          <w:rFonts w:ascii="Verdana" w:hAnsi="Verdana"/>
          <w:color w:val="000000"/>
          <w:sz w:val="18"/>
          <w:szCs w:val="18"/>
        </w:rPr>
        <w:br/>
        <w:t>законодательства), имеющего своими основными задачами обеспечение</w:t>
      </w:r>
      <w:r>
        <w:rPr>
          <w:rFonts w:ascii="Verdana" w:hAnsi="Verdana"/>
          <w:color w:val="000000"/>
          <w:sz w:val="18"/>
          <w:szCs w:val="18"/>
        </w:rPr>
        <w:br/>
        <w:t>постоянного повышения эффективности формирования налоговых до</w:t>
      </w:r>
      <w:r>
        <w:rPr>
          <w:rFonts w:ascii="Verdana" w:hAnsi="Verdana"/>
          <w:color w:val="000000"/>
          <w:sz w:val="18"/>
          <w:szCs w:val="18"/>
        </w:rPr>
        <w:br/>
        <w:t>ходов бюджетов всех уровней бюджетной системы государства за счет</w:t>
      </w:r>
      <w:r>
        <w:rPr>
          <w:rFonts w:ascii="Verdana" w:hAnsi="Verdana"/>
          <w:color w:val="000000"/>
          <w:sz w:val="18"/>
          <w:szCs w:val="18"/>
        </w:rPr>
        <w:br/>
        <w:t>выстраивания оптимальной системы установления и взимания налогов и</w:t>
      </w:r>
      <w:r>
        <w:rPr>
          <w:rFonts w:ascii="Verdana" w:hAnsi="Verdana"/>
          <w:color w:val="000000"/>
          <w:sz w:val="18"/>
          <w:szCs w:val="18"/>
        </w:rPr>
        <w:br/>
        <w:t>акцизов, а также сборов, пошлин и платежей, установление баланса ча</w:t>
      </w:r>
      <w:r>
        <w:rPr>
          <w:rFonts w:ascii="Verdana" w:hAnsi="Verdana"/>
          <w:color w:val="000000"/>
          <w:sz w:val="18"/>
          <w:szCs w:val="18"/>
        </w:rPr>
        <w:br/>
        <w:t>стных и публичных интересов в данной области, защиту прав налого</w:t>
      </w:r>
      <w:r>
        <w:rPr>
          <w:rFonts w:ascii="Verdana" w:hAnsi="Verdana"/>
          <w:color w:val="000000"/>
          <w:sz w:val="18"/>
          <w:szCs w:val="18"/>
        </w:rPr>
        <w:br/>
        <w:t>плательщиков, содействие инновационному развитию экономики и фи</w:t>
      </w:r>
      <w:r>
        <w:rPr>
          <w:rFonts w:ascii="Verdana" w:hAnsi="Verdana"/>
          <w:color w:val="000000"/>
          <w:sz w:val="18"/>
          <w:szCs w:val="18"/>
        </w:rPr>
        <w:br/>
        <w:t>нансовой стабильности государственного управления.</w:t>
      </w:r>
    </w:p>
    <w:p w14:paraId="1C089062"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данной дефиниции специально подчеркивается многоцелевой аспект сущности функции налогообложения в современном государстве. Дополнительно обосновывается недопустимость узкой трактовки налогообложения как преимущественно финансово-обеспечительного направления деятельности государства с учетом современного уровня развития российского общества.</w:t>
      </w:r>
    </w:p>
    <w:p w14:paraId="0F97BFBE" w14:textId="77777777" w:rsidR="00350292" w:rsidRDefault="00350292" w:rsidP="00A74710">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Аргументируется авторское видение структурного содержания функции налогообложения, которое подразделяется на следующие подфункции: на фискальную; регулирующую (включающую в себя стимулирующее и ограничивающее действие); распределительную; контрольную; социальной защиты; экологическую. В большинстве исследований акцент неоправданно делается преимущественно на фискальной и регулятивной подфункциях налогообложения, что не отражает современных тенденций ее развития и потребностям российского общества.</w:t>
      </w:r>
    </w:p>
    <w:p w14:paraId="4BA3A215" w14:textId="77777777" w:rsidR="00350292" w:rsidRDefault="00350292" w:rsidP="00A74710">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Подчеркивается комплексный характер процесса реализации функции налогообложения государством, который затрагивает пред-</w:t>
      </w:r>
    </w:p>
    <w:p w14:paraId="5F8DD319"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меты регулирования не только базовых, но и большинства производных отраслей системы российского законодательства – конституционного, административного, гражданского, уголовного, налогового, земельного, экологического и других. Отстаивается идея о необходимости системного подхода к анализу правовых форм реализации функции налогообложения, что позволяет уточнить и развить модель о триаде (правотворческой, правореалиазционной и контрольно-надзорной) форм ее осуществления. В этих целях используется межотраслевой подход к познанию специфики механизма реализации функции налогообложения, что объясняется существенным расширением ее связей с такими базовыми направлениями деятельности государства, как социальная защита, экономическое воздействие, обеспечение надлежащих экологических условий жизни общества.</w:t>
      </w:r>
    </w:p>
    <w:p w14:paraId="5EE84D42" w14:textId="77777777" w:rsidR="00350292" w:rsidRDefault="00350292" w:rsidP="00A74710">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Формулируется определение механизма реализации функции налогообложения как единой системы правовых, организационных и материально-финансовых средств, объединенных в ряд относительно обособленных подсистем с учетом ранее выделенных в содержании данной функции основных подфункций, ядром которой выступают нормативно-правовые акты, затрагивающие различные области налогообложения и установленная в них собственно система правовых и экономических принципов и правил взимания налогов и акцизов, сборов, пошлин и платежей, а также комплекс юридических процедур, обеспечивающих осуществление налогообложения.</w:t>
      </w:r>
    </w:p>
    <w:p w14:paraId="10E8BB64" w14:textId="77777777" w:rsidR="00350292" w:rsidRDefault="00350292" w:rsidP="00A74710">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Развивается утверждение о выделении в механизме реализации функции налогообложения в качестве относительно самостоятельной подсистемы средств правового и организационного характера, направленных специально на установление, защиту и обеспечение прав налогоплательщиков. Защита прав и законных интересов указанных участников налоговых правоотношений в современных условиях развития российского общества становится первостепенной задачей, без решения которой не представляется возможным устойчивое экономическое развитие, привлечение инвестиций и продвижение инноваций предпринимателями. Необходимо сместить акцент в развитии функции налогообложения с фискального направления на стимулирующее регулятивное воздействие, а также на подфункцию социальной защиты ряда слоев населения.</w:t>
      </w:r>
    </w:p>
    <w:p w14:paraId="4B6999B5" w14:textId="77777777" w:rsidR="00350292" w:rsidRDefault="00350292" w:rsidP="00A74710">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 качестве методологически направляющей идеи выдвигается тезис о необходимости развития общетеоретических представлений о правовой составляющей механизма реализации любой функции госу-</w:t>
      </w:r>
    </w:p>
    <w:p w14:paraId="2D3A9F4E"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дарства в виде традиционного выделения правотворческой, правореа-лизационной и правоохранительной формы. Данный подход предлагается органически дополнить системно-структурным анализом как самой функции государства, так и механизма ее реализации. Подчеркивается, что категория «механизм реализации функции государства» должна разрабатываться как в общем виде, с учетом общих черт процессов реализации целого ряда функций государства, так и применительно к отдельно взятому базовому направлению государственной деятельности в целях отражения специфики механизма осуществления конкретной функции государства.</w:t>
      </w:r>
    </w:p>
    <w:p w14:paraId="3CFE320D" w14:textId="77777777" w:rsidR="00350292" w:rsidRDefault="00350292" w:rsidP="00A74710">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Посредством обобщения накопленного теоретического и практического опыта предлагается скорректированная структура механизма реализации функции налогообложения Российским государством, которая базируется изначально на структурном содержании самой функции налогообложения, где ее подфункции являются критерием для выделения соответствующих подсистем механизма ее реализации.</w:t>
      </w:r>
    </w:p>
    <w:p w14:paraId="7ED2F7D5" w14:textId="77777777" w:rsidR="00350292" w:rsidRDefault="00350292" w:rsidP="00A74710">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С учетом чего, обосновывается выделение следующих структурных частей рассматриваемого механизма:</w:t>
      </w:r>
    </w:p>
    <w:p w14:paraId="7E7AA1C8"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нормативно-правовой основы налогообложения в качестве центральной подсистемы механизма, имеющей комплексный межотраслевой характер, в котором наряду с собственно налоговым законодательством, включаются предписания конституционного, административного, бюджетного, земельного, экологического, уголовного права;</w:t>
      </w:r>
    </w:p>
    <w:p w14:paraId="419D7C27"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подсистемы правовых и организационных средств фискальной направленности;</w:t>
      </w:r>
    </w:p>
    <w:p w14:paraId="51B0BFCE"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подсистемы регулятивного воздействия, включающую в себя инструменты стимулирования и ограничения отдельных сфер экономической деятельности (например, правовые льготы, льготные налоговые режимы, налоговые кредиты, дополнительные налоговые ограничения в виде повышенной ставки налогообложения, правовые наказания за налоговые правонарушения и т.д.);</w:t>
      </w:r>
    </w:p>
    <w:p w14:paraId="04BB214C"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 подсистемы осуществления распределительного воздействия</w:t>
      </w:r>
      <w:r>
        <w:rPr>
          <w:rFonts w:ascii="Verdana" w:hAnsi="Verdana"/>
          <w:color w:val="000000"/>
          <w:sz w:val="18"/>
          <w:szCs w:val="18"/>
        </w:rPr>
        <w:br/>
        <w:t>в виде комплекса средств по выстраиванию сбалансированного мате</w:t>
      </w:r>
      <w:r>
        <w:rPr>
          <w:rFonts w:ascii="Verdana" w:hAnsi="Verdana"/>
          <w:color w:val="000000"/>
          <w:sz w:val="18"/>
          <w:szCs w:val="18"/>
        </w:rPr>
        <w:br/>
        <w:t>риально-финансового обеспечения федерального центра и регионов,</w:t>
      </w:r>
      <w:r>
        <w:rPr>
          <w:rFonts w:ascii="Verdana" w:hAnsi="Verdana"/>
          <w:color w:val="000000"/>
          <w:sz w:val="18"/>
          <w:szCs w:val="18"/>
        </w:rPr>
        <w:br/>
        <w:t>что находит свое выражение в построении системы налогообложения с</w:t>
      </w:r>
      <w:r>
        <w:rPr>
          <w:rFonts w:ascii="Verdana" w:hAnsi="Verdana"/>
          <w:color w:val="000000"/>
          <w:sz w:val="18"/>
          <w:szCs w:val="18"/>
        </w:rPr>
        <w:br/>
        <w:t>учетом принципа федерализма и в ее разделении на федеральные, ре</w:t>
      </w:r>
      <w:r>
        <w:rPr>
          <w:rFonts w:ascii="Verdana" w:hAnsi="Verdana"/>
          <w:color w:val="000000"/>
          <w:sz w:val="18"/>
          <w:szCs w:val="18"/>
        </w:rPr>
        <w:br/>
        <w:t>гиональные и местные налоги;</w:t>
      </w:r>
    </w:p>
    <w:p w14:paraId="19F923D3"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 подсистемы правовой и социальной защиты налогоплательщиков,</w:t>
      </w:r>
      <w:r>
        <w:rPr>
          <w:rFonts w:ascii="Verdana" w:hAnsi="Verdana"/>
          <w:color w:val="000000"/>
          <w:sz w:val="18"/>
          <w:szCs w:val="18"/>
        </w:rPr>
        <w:br/>
        <w:t>включающую в себя судебные и внесудебные формы защиты, инстру-</w:t>
      </w:r>
    </w:p>
    <w:p w14:paraId="05E00682"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менты дифференцированного налогообложения различных категорий налогоплательщиков в целях выравнивания на них налогового давления, внутриведомственные формы контроля и надзора за налоговыми органами, прокурорский надзор и др.;</w:t>
      </w:r>
    </w:p>
    <w:p w14:paraId="7E666D2F"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подсистемы содействия реализации экологической функции государства, содержащую специализированные налоги, льготы, ограничения и изъятия;</w:t>
      </w:r>
    </w:p>
    <w:p w14:paraId="3A779A9D"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подсистемы средств юридической ответственности в сфере налогообложения, включая меры конституционной, уголовной, налоговой, административной и дисциплинарной ответственности;</w:t>
      </w:r>
    </w:p>
    <w:p w14:paraId="19733A4D"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подсистемы налоговой правовой политики государства, основным содержание которой выступают планирование, прогнозирование, разработка стратегических концепций и программ дальнейшего совершенствования реализации функции налогообложения;</w:t>
      </w:r>
    </w:p>
    <w:p w14:paraId="74905776"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подсистема средств международного сотрудничества по вопросам унификации систем налогообложения со странами ЕАЭС, обмена опыта с другими государствами в данной сфере, гармонизации налогового законодательства в целях развития международной торговли (международные договоры, межправительственные соглашения, акты органов межгосударственных объединений, резолюции, международные декларации, модельные нормативные правовые акты и т.д.).</w:t>
      </w:r>
    </w:p>
    <w:p w14:paraId="6078529C" w14:textId="77777777" w:rsidR="00350292" w:rsidRDefault="00350292" w:rsidP="00A74710">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Делается вывод о нецелесообразности включения в механизм реализации функции государства соответствующей системы органов государственной власти, что, в противном случае, может привести во многом к дублированию категорий «механизм реализации функции государства» и «механизм государства».</w:t>
      </w:r>
    </w:p>
    <w:p w14:paraId="0306178C" w14:textId="77777777" w:rsidR="00350292" w:rsidRDefault="00350292" w:rsidP="00A74710">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Дается определение понятия эффективности механизма реализации функции налогообложения, устанавливаются условия и критерии ее определения. Эффективность реализации функции налогообложения определяется исходя из соответствия общих начал </w:t>
      </w:r>
      <w:r>
        <w:rPr>
          <w:rFonts w:ascii="Verdana" w:hAnsi="Verdana"/>
          <w:color w:val="000000"/>
          <w:sz w:val="18"/>
          <w:szCs w:val="18"/>
        </w:rPr>
        <w:lastRenderedPageBreak/>
        <w:t>ее проведения и реализуемых ею направлений обозначенным экономическим, политическим, правовым и социальным целям на конкретном историческом этапе развития государства.</w:t>
      </w:r>
    </w:p>
    <w:p w14:paraId="1BC2066A" w14:textId="77777777" w:rsidR="00350292" w:rsidRDefault="00350292" w:rsidP="00A74710">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Выдвигается ряд научно-практических предложений по совершенствованию механизма реализации функции налогообложения в России, включая: уточнение законодательного определения налога как комплексного экономико-правового явления; внесение изменений в ряд нормативно-правовых предписаний налогового, земельного, бюджетного и экологического законодательства; необходимости в страте-</w:t>
      </w:r>
    </w:p>
    <w:p w14:paraId="7D7CDEF5"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гическом плане поэтапного введения прогрессивной шкалы налогообложения и недопустимости форсирования подобных шагов в ближайшей перспективе; корректировку форм и средств налогового контроля; уточнение законодательной формы института налоговой ответственности; коррективе полномочий федерального центра и регионов в сфере налогообложения в целях наиболее полной реализации конституционно-правового принципа федерализма в виде передачи их части на региональный и муниципальный уровень и др.</w:t>
      </w:r>
    </w:p>
    <w:p w14:paraId="3A8254AA" w14:textId="77777777" w:rsidR="00350292" w:rsidRDefault="00350292" w:rsidP="00A74710">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Предлагается в перспективе установление в Конституции Российской Федерации института конституционной защиты прав и законных интересов налогоплательщика, посредством закрепления принципа недопустимости излишнего налогового давления со стороны государства на граждан и иных субъектов налогообложения, принципа обеспечения справедливого и дифференцированного возложения обязанности по уплате налога, принципа баланса нужд обеспечения финансовых потребностей государственного управления и налогового бремени гражданского общества, принципа обязательного содействия системы налогообложения охране и защите окружающей природной среды. В развитие идеи социального государства в Конституции Российской Федерации возможно закрепление и принципа приоритета социальной защиты в налоговой политике государства при условии достижения российской экономикой надлежащего уровня развития. Установление конституционных гарантий прав налогоплательщиков будет способствовать существенному повышению эффективности реализации функции налогообложения, созданию благоприятного инвестиционного климата в экономике, позволит снизить уровень социально-экономического неравенства в обществе, а также стимулировать защиту и охрану окружающей природной среды, послужить системообразующим началом дальнейшего совершенствования налогового законодательства и иных отраслей права в области налогообложения.</w:t>
      </w:r>
    </w:p>
    <w:p w14:paraId="34F6DABF" w14:textId="77777777" w:rsidR="00350292" w:rsidRDefault="00350292" w:rsidP="00A74710">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Функция налогообложения являясь относительно самостоятельной, комплексной и постоянной внутренней функцией современного российского государства, содержит в механизме собственной реализации такой важный инструмент, как международное сотрудничество в указанной сфере. Реализуя данную функцию внутри государства, Россия является активным участником международных отношений в сфере налогообложения. Одной из основных задач международного сотрудничества в сфере налогообложения является выстраивание такой системы международных взаимоотношений, при которой государства мира сохраняют</w:t>
      </w:r>
    </w:p>
    <w:p w14:paraId="7D3294D2"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самоопределения в проведении экономической и налоговой политики, направленной, в первую очередь, на привлечение мировых инвестиций, развивают свои национальные экономики.</w:t>
      </w:r>
    </w:p>
    <w:p w14:paraId="1884286A" w14:textId="77777777" w:rsidR="00350292" w:rsidRDefault="00350292" w:rsidP="0035029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Научное и практическое значение диссертации</w:t>
      </w:r>
      <w:r>
        <w:rPr>
          <w:rStyle w:val="apple-converted-space"/>
          <w:rFonts w:ascii="Verdana" w:hAnsi="Verdana"/>
          <w:color w:val="000000"/>
          <w:sz w:val="18"/>
          <w:szCs w:val="18"/>
        </w:rPr>
        <w:t> </w:t>
      </w:r>
      <w:r>
        <w:rPr>
          <w:rFonts w:ascii="Verdana" w:hAnsi="Verdana"/>
          <w:color w:val="000000"/>
          <w:sz w:val="18"/>
          <w:szCs w:val="18"/>
        </w:rPr>
        <w:t xml:space="preserve">обусловлено рядом новых идей и положений, содержащихся в ней в отношении самих понятий «механизм реализации функции государства» и «механизм реализации функции налогообложения», в общетеоретическом моделировании структуры механизма реализации функции налогообложения современным государством, что существенно дополняет категориальный ряд общей теории государства в виде «государство – функции государства – механизм реализации функций государства – формы осуществления функций государства – механизм государства в целом». Предлагаемая в диссертации модель механизма реализации функции государства применительно к налогообложению может быть </w:t>
      </w:r>
      <w:r>
        <w:rPr>
          <w:rFonts w:ascii="Verdana" w:hAnsi="Verdana"/>
          <w:color w:val="000000"/>
          <w:sz w:val="18"/>
          <w:szCs w:val="18"/>
        </w:rPr>
        <w:lastRenderedPageBreak/>
        <w:t>распространена с определенными уточнениями и на изучение иных базовых направлений деятельности Российского государства. Положения диссертации, посвященные вопросам соотношения понятий «форма осуществления функций государства» и «механизм реализации функций государства», установления системных связей между функцией налогообложения и иными направлениями деятельности государства, которым в юридической литературе уделяется незаслуженно скромное внимание, содействуют приращению научного знания таких разделов учения о государстве – понятие и сущность государства, механизм государства и его функции, социальное государство.</w:t>
      </w:r>
    </w:p>
    <w:p w14:paraId="210F222F"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возможностях использования содержащихся в нем идей, выводов и положений в процессе совершенствования отдельных подсистем механизма реализации функции налогообложения, в деле формирования научно обоснованной налоговой политики. Ряд авторских суждений имеет сугубо прикладной характер и могут быть учтены в ходе правотворческой деятельности органами государственной власти при внесении изменений в конституционное, налоговое, административное, экологическое, земельное законодательство. В рамках указанной проблематики диссертантом предложен ряд идей, которые могут быть положены в основу процесса унификации российского законодательства с нормами международного права и права иных государств. Возможно использование материалов диссертации в дальнейшей научной разработке общетеоретических вопросов повышения продуктивности реализации государственной функции налогообложения. Основные выводы и положения диссертации могут быть использованы в</w:t>
      </w:r>
    </w:p>
    <w:p w14:paraId="5C9F16FA"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правовой и организационной деятельности органов государственной власти и местного самоуправления, а также в учебном процессе и правовом образовании граждан.</w:t>
      </w:r>
    </w:p>
    <w:p w14:paraId="5E414D9C" w14:textId="77777777" w:rsidR="00350292" w:rsidRDefault="00350292" w:rsidP="0035029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Диссертация обсуждались на кафедре государственно-правовых дисциплин Астраханского филиала ФГБОУ ВПО «Саратовская государственная юридическая академия», на кафедре теории и истории государства и права юридического факультета ФГБОУ ВПО «Астраханский государственный университет», а также на кафедре теории государства и права ФГБОУ ВПО «Саратовская государственная юридическая академия».</w:t>
      </w:r>
    </w:p>
    <w:p w14:paraId="0A4B3CE1"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Основные теоретические выводы диссертации отражены в авторской монографии, а также в четырех публикациях автора в научных журналах, включенных в перечень ВАК Министерства образования и науки РФ, докладывались на десяти научных конференциях, «круглых столах» различного уровня, в том числе, международного: II-й Международной научно-практической конференции, посвященной 20-летию юридического факультета Рязанского государственного университета им. С.А. Есенина «Право и политика: теоретические и практические проблем» (4 ноября 2013 года. Г. Рязань); Ежегодной Международной научно-практической конференции «Правоохранительная и правозащитная деятельность в России и за рубежом на современном этапе» (г. Рязань, 2013); Международной научно-практической конференции «Права и свободы человека и эффективные механизмы их реализации в мире, России и Татарстане» (г. Казань,28-29 ноября 2013 г.); Международной научно-практической конференции «Политические партии и </w:t>
      </w:r>
      <w:r>
        <w:rPr>
          <w:rFonts w:ascii="Verdana" w:hAnsi="Verdana"/>
          <w:color w:val="000000"/>
          <w:sz w:val="18"/>
          <w:szCs w:val="18"/>
        </w:rPr>
        <w:lastRenderedPageBreak/>
        <w:t>общественные организации России: история и современность» (г. Пенза, 2013 г.); Международной научно-практической конференции, посвященной 1150-летию зарождения российской государственности «Российская государственность: IX-XXI вв.» (г. Астрахань, 30 ноября 2012 г.); III Ежегодная Международная научная конференция «Международная и внутригосударственная правовая политика в условиях глобализации: проблемы теории и практики» (г. Тамбов. 13-15 октября 2011 г.); Международной научно-практической конференции «Государство и право: современное состояние и перспективы развития» (г. Астрахань, Астраханский филиал ФГБОУ ВПО «Саратовская юридическая академия», 28 апреля 2011 г.).</w:t>
      </w:r>
    </w:p>
    <w:p w14:paraId="036B4A1A" w14:textId="77777777" w:rsidR="00350292" w:rsidRDefault="00350292" w:rsidP="00350292">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В структуру диссертации входят введение, шесть глав, заключение и библиографический список.</w:t>
      </w:r>
    </w:p>
    <w:p w14:paraId="46066A10" w14:textId="77777777" w:rsidR="00350292" w:rsidRDefault="00350292" w:rsidP="0035029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Системно-структурный анализ механизма реализации функции налогообложения государства</w:t>
      </w:r>
    </w:p>
    <w:p w14:paraId="7F1FBE80"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Стремление России к вхождению в мировое сообщество актуализирует проблему реализации информационной функции государства, от эффективности осуществления которой во многом зависит становление Российской Федерации в качестве полноправного участника межгосударственных отношений.</w:t>
      </w:r>
    </w:p>
    <w:p w14:paraId="7FDC3AC5"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отдельными исследователями функции государства классифицируются по основанию размера территории, на которой они осуществляются, например, функция федерации в целом и субъектов федерации в отдельности (федеративное государство); функция, осуществляемая на территории единого неделимого (унитарного) государства; координирующая функция сообщества государств и направления деятельности, реализуемые в пределах каждого государства из указанной совокупности2.</w:t>
      </w:r>
    </w:p>
    <w:p w14:paraId="3EC78496"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Самым распространенным среди оснований деления государственных функций можно назвать их классификацию на внешние и внутренние в зависимости от локализации объектов воздействия. Внешние функции — решение государством глобальных задач на мировой арене, внутренние — решение внутритерриториальных вопросов страны в самых разных сферах: финансовой, социальной, духовной, политической и прочих. Государство зачастую решает задачи комплексно, далеко выходя за пределы одной отдельно взятой сферы.</w:t>
      </w:r>
    </w:p>
    <w:p w14:paraId="0736536D"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внутренних выделяют политическую, финансовую, экономическую, функцию охраны правопорядка и обороны страны, социальную, функцию развития научно-технического прогресса и культуры, экологическую3, среди внешних – функцию взаимовыгодного сотрудничества с другими государствами, функцию национальной обороны, функцию захвата чужих территорий и сфер влияния, функцию обеспечения мира и поддержания мирового порядка, функцию межгосударственной интеграции1.</w:t>
      </w:r>
    </w:p>
    <w:p w14:paraId="4A2B2369"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Рассматривая классификацию государственных функций по данному критерию, нельзя не отметить очень широкий спектр содержания выделяемых в науке внешних и внутренних направлений деятельности государства.</w:t>
      </w:r>
    </w:p>
    <w:p w14:paraId="73FA506D"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соответствии с позицией В.В. Лазарева обеспечение правопорядка, защита прав и свобод человека, решение задач в экономической, культурной, социальной, экологической сферах являются внутренними функциями государства. К внешним функциям относятся действия по поддержанию мирового порядка и добрососедских отношений государств, а также защита государственной независимости от вмешательства извне2. Н.Т. Шестаев к внутренним функциям государства относит охранительную, функцию социальных услуг, экономическую, культурно-воспитательную функцию, природоохранную функцию, обеспечения и защиты граждан. К внешним функциям относятся функции государства: по защите границ государств от военных вторжений иностранных государств, работа дипломатов, функция межнациональных культурных и экономических взаимоотношений, противодействие интернациональной преступности, международная работа по охране окружающей среды3.</w:t>
      </w:r>
    </w:p>
    <w:p w14:paraId="64EC6B45"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не отметить тот факт, что авторы всех классификаций сходятся в точке зрения, в соответствии с которой предметом, на который направлено действие государственных функций, являются важнейшие сферы общественной жизни — экономическая, социальная, духовная, обеспечение законности и правопорядка. Данные направления характерны и для внутренних, и для внешних функций государства.</w:t>
      </w:r>
    </w:p>
    <w:p w14:paraId="5CDC11B4"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всем многообразии вариаций деления функций государства на внутренние и внешние нельзя не упомянуть и о точке зрения Б.П. Курашвили, который полагает, что деление государственных функций на внутренние и внешние утратило свое значение</w:t>
      </w:r>
    </w:p>
    <w:p w14:paraId="01A005DA"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А.Б. Венгеровым выделяются глобальные функции, характеризующие работу государства на современном этапе развития в космосе, в демографической, сырьевой, в сфере экологии, а также иных направлениях деятельности государства мирового масштаба2. Данная точка зрения, на наш взгляд, имеет право на существование, так как на фоне интенсивно протекающих глобализационных процессов, совершенно логично рассматривать современный мир как единое информационное, экономическое и политическое пространство с тенденцией дальнейшего сближения входящих в него стран.</w:t>
      </w:r>
    </w:p>
    <w:p w14:paraId="730D3F67"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этого, на наш взгляд, можно определить следующие внутренние направления государственной деятельности: политическая функция, финансовая функция, функция охраны правопорядка, экономическая функция, функция социальной защиты, функция развития научно-технического прогресса и культуры, экологическая функция.</w:t>
      </w:r>
    </w:p>
    <w:p w14:paraId="5E464FFF"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Посредством реализации политической функции государство формирует эффективную, компактную и признаваемую обществом упорядоченную совокупность рычагов по управлению жизнью общества. При этом в нашей стране важнейшим принципом, провозглашенным в ст. 3 Конституции РФ, является народовластие, реализуемое государством3.</w:t>
      </w:r>
    </w:p>
    <w:p w14:paraId="4A77DF80"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Выпуск в обращение новых денег, упорядочение денежного обращения на территории государства, формирование и исполнение бюджета и многие другие важнейшие финансовые вопросы рассматриваются государством в рамках осуществления финансовой функции. Посредством </w:t>
      </w:r>
      <w:r>
        <w:rPr>
          <w:rFonts w:ascii="Verdana" w:hAnsi="Verdana"/>
          <w:color w:val="000000"/>
          <w:sz w:val="18"/>
          <w:szCs w:val="18"/>
        </w:rPr>
        <w:lastRenderedPageBreak/>
        <w:t>формирования и исполнения бюджета осуществляется перераспределение национального дохода, что имеет большое значение, от отраслей материального производства в некоммерческие</w:t>
      </w:r>
    </w:p>
    <w:p w14:paraId="73C6009F" w14:textId="77777777" w:rsidR="00350292" w:rsidRDefault="00350292" w:rsidP="0035029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Функция налогообложения в системе функций современного Российского государства</w:t>
      </w:r>
    </w:p>
    <w:p w14:paraId="0E12CCC6"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Законодательная власть в Российской Федерации, представленная Федеральным Собранием РФ, законодательными органами субъектов РФ и органов местного самоуправления, с одной стороны, осуществляет правотворческую деятельность, издавая нормативно-правовые акты, на основе которых государство реализует свои функции, а с другой стороны занимается деятельностью правоприменительной, так как сама действует в рамках реализации соответствующих законов1.</w:t>
      </w:r>
    </w:p>
    <w:p w14:paraId="024688E6"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В сфере правоприменительной деятельности в настоящее время имеется ряд проблем объективного (несовершенство законодательства, наличие коллизий и пробелов в нем) и субъективного характера (ошибки при установлении фактических обстоятельств дела, неправильная квалификация)2. В качестве путей выхода из данной ситуации можно предложить следующие: мониторинг законодательства на предмет наличия коллизий и пробелов, нарушений юридической техники при принятии норм права с их обязательным исправлением в кратчайшие сроки; систематизация законодательства, обеспечение его соответствия духу времени и потребностям общества (устранение объективных проблем); постоянное повышение уровня подготовки правоприменителей (устранение субъективных проблем).</w:t>
      </w:r>
    </w:p>
    <w:p w14:paraId="66FE7F2C"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говорить о функции налогообложения, то координатором правоприменительной деятельности государства в данной сфере является Федеральная налоговая служба Министерства финансов РФ. Учитывая особую важность и актуальность в настоящее время проведения планомерной выверенной работы по интенсивной мобилизации налоговых доходов бюджетов всех уровней, становится явной необходимость систематического повышения качества правоприменения в сфере налогообложения. Данному направлению деятельности в настоящее время уделяется большое внимание и в соответствующей сфере установлен особый контроль.</w:t>
      </w:r>
    </w:p>
    <w:p w14:paraId="4C61ADDA"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комплекса организационных процедур по повышению общей результативности основных направлений работы (внедрение новейших информационных технологий в производственный процесс, повышение собираемости налогов и борьба с налоговой недоимкой, повышение качества налогового администрирования) в настоящее время активно развиваются следующие стратегически необходимые направления по системному повышению качества правоприменительной формы в механизме реализации функции налогообложения в РФ:</w:t>
      </w:r>
    </w:p>
    <w:p w14:paraId="5A576022"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Введение механизма «горизонтального мониторинга» – системы налогового контроля, при которой сотрудники налоговых органов посредством сети Интернет в режиме «он-лайн» получают доступ ко всей бухгалтерской информации компании, в свою очередь, в хозяйствующих субъектах, применяющих данную систему контроля, не проводятся камеральные и выездные налоговые проверки1.</w:t>
      </w:r>
    </w:p>
    <w:p w14:paraId="650FCD51"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Плюсы данной модели очевидны – для ФНС это прозрачность финансово-хозяйственной деятельности компаний, что позволит эффективно проводить контрольные мероприятия без серьезного отвлечения ресурсов; для бизнеса – это отсутствие «традиционных» мероприятий налогового контроля, подготовка и проведение которых предполагают значительные временные, человеческие, а иногда и финансовые затраты.</w:t>
      </w:r>
    </w:p>
    <w:p w14:paraId="2A449BE1"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В случае выявления каких-либо нарушений, учитывая, что взаимодействие осуществляется электронно, у сторон имеется широкий спектр возможностей для досудебного урегулирования соответствующих вопросов. Описанная форма взаимодействия звеньев «бизнес-власть» также приемлема для государства в целом, поскольку прозрачность бизнеса предполагает его прогнозируемость и стабильность, что является одной из важнейших предпосылок при реализации задач поступательного экономического роста.</w:t>
      </w:r>
    </w:p>
    <w:p w14:paraId="251CDF75"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увеличения налоговых доходов регионов проводится формирование сведений о кадастровой стоимости объектов капитального строительства, права на которые оформлены в порядке, действующем до июля 1997 года. Указанные сведения формируются в результате сопоставления данных, имеющихся в налоговых органах и в органах Росреестра. Данная работа является предпосылкой для исчисления налога на недвижимое имущество для объектов капитального строительства, права на которые не регистрировались в Едином государственном реестре прав.</w:t>
      </w:r>
    </w:p>
    <w:p w14:paraId="5FB54160"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Проведение работ по проверке корректности описания адресов всех объектов капитального строительства, поставленных на государственный кадастровый учет, является необходимым мероприятием, предшествующим проведению работ по формированию массива сведений об объектах капитального строительства и их кадастровой стоимости для целей налогообложения.</w:t>
      </w:r>
    </w:p>
    <w:p w14:paraId="4799F0B8"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Внедрение при работе с налогоплательщиками электронных сервисов «имущественные налоги: ставки и льготы», «сроки направления налоговых уведомлений», «личный кабинет налогоплательщика»1. Данные механизмы работы позволяют разрешать множество организационных вопросов, связанных с исчислением и уплатой налогов, не посещая инспекцию, посредством сети Интернет, что способствует повышению эффективности реализации функции налогообложения.</w:t>
      </w:r>
    </w:p>
    <w:p w14:paraId="77B48B72" w14:textId="77777777" w:rsidR="00350292" w:rsidRDefault="00350292" w:rsidP="0035029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Проблемы механизма реализации функции налогообложения в свете российского и мирового опыта: сравнительно-правовой анализ</w:t>
      </w:r>
    </w:p>
    <w:p w14:paraId="645694FD"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соответствии с п. 1.2 ст. 284 Налогового кодекса РФ для организаций резидентов технико-внедренческой особой экономической зоны, а также организаций - резидентов туристско-рекреационных особых экономических зон, налоговая ставка по налогу на прибыль организаций, подлежащему зачислению в федеральный бюджет, устанавливается в размере 0%. П. 5.1 указанной статьи регламентирует, что прибыль, полученная организацией, получившей статус участника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«Сколково»2, облагается налогом на прибыль организаций по налоговой ставке 0%. Указанные нормы налогового законодательства </w:t>
      </w:r>
      <w:r>
        <w:rPr>
          <w:rFonts w:ascii="Verdana" w:hAnsi="Verdana"/>
          <w:color w:val="000000"/>
          <w:sz w:val="18"/>
          <w:szCs w:val="18"/>
        </w:rPr>
        <w:lastRenderedPageBreak/>
        <w:t>также являются воплощением элементов механизма реализации функции налогообложения, стимулирующих инновационное направление деятельности хозяйствующих субъектов.</w:t>
      </w:r>
    </w:p>
    <w:p w14:paraId="689EA26C"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эффективная реализация государством функции налогообложения не только является необходимой финансовой предпосылкой успешной реализации функции развития научно-технического прогресса и культуры, но и выступает мощным регулирующим рычагом, посредством которого государство создает экономические предпосылки для увеличения инвестиционной привлекательности данных направлений финансово хозяйственной деятельности. Посредством регулирующей подфункции функции налогообложения государство стимулирует налогоплательщиков к внедрению инновационных технологий, созданию современных высокопроизводительных механизмов, производству конкурентоспособных товаров, выработке принципиально новых научных решений по замене дорогостоящего сырья или исчезающих материалов, постоянному повышению эффективности и качества производственных процессов.</w:t>
      </w:r>
    </w:p>
    <w:p w14:paraId="28C9F462"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современном этапе развития человечества, в условиях интенсивных темпов развития промышленности, усиления антропогенного воздействия на окружающую среду особым стратегически необходимым направлением деятельности государств мира, в том числе Российской Федерации, является реализация экологической функции. Актуальность реализации данного направления государственной деятельности очевидна — при современных темпах загрязнения окружающей среды и при отсутствии действенных механизмов ее защиты и восстановления может быть поставлено под угрозу существование человечества.</w:t>
      </w:r>
    </w:p>
    <w:p w14:paraId="66B123B3"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Ст. 42 Конституции РФ регламентировано, что каждый человек в стране имеет право на достоверную информацию о состоянии окружающей среды, на возмещение ущерба, причиненного его здоровью и имуществу нарушением экологических норм, а также на общее благоприятное состояние окружающей среды1.</w:t>
      </w:r>
    </w:p>
    <w:p w14:paraId="34B36A89"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Названное конституционное положение воплощается в жизнь посредством реализации экологической функции — деятельности государства по охране, воспроизводству и оздоровлению окружающей природной среды, рациональному использованию природных ресурсов, охране и защите экологических прав человека. Данная деятельность предполагает создание организационных, юридико-экономических предпосылок по очистке загрязненных территорий, восстановление их животного и растительного мира, а в перспективе — планомерное снижение негативного воздействия промышленности на природу путем разработки и внедрения новых технологий, предполагающих принципиально новые количественно-качественные показатели очистки выбросов в воздух, воду и на почву, использование экологического топлива, более качественной очистки предметов переработки, их вторичное использование1.</w:t>
      </w:r>
    </w:p>
    <w:p w14:paraId="620AE1CF"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рамках реализации экологической функции государства активно реализуются все формы данного направления государственной деятельности: правотворчество, которое осуществляется путем издания законов и подзаконных нормативно-правовых актов, регулирующих общественные отношения в сфере охраны окружающей среды, снижение антропогенного воздействия на природные объекты, а также на объекты животного и растительного мира и пр.; правоприменение, </w:t>
      </w:r>
      <w:r>
        <w:rPr>
          <w:rFonts w:ascii="Verdana" w:hAnsi="Verdana"/>
          <w:color w:val="000000"/>
          <w:sz w:val="18"/>
          <w:szCs w:val="18"/>
        </w:rPr>
        <w:lastRenderedPageBreak/>
        <w:t>заключающееся в строгом и четком исполнении всеми субъектами экологических правоотношений обязательных правовых предписаний, содержащихся в нормах законов и подзаконных нормативно-правовых актов; правоохранительная деятельность, предполагающая комплекс юридических мер в отношении нарушителей экологического законодательства, направленных на пресечение, предупреждение и профилактику экологических правонарушений.</w:t>
      </w:r>
    </w:p>
    <w:p w14:paraId="5685AC72"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на современном этапе в РФ осуществляется комплекс юридико-организационных мероприятий в целях достижения экологического равновесия, очистки загрязненных территорий, снижения негативного антропогенного воздействия на окружающую среду, воспроизводства животного и растительного мира2.</w:t>
      </w:r>
    </w:p>
    <w:p w14:paraId="613580FB"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На фоне этого, по нашему мнению, особым условием обеспечения эффективности реализации экологической функции государства является рациональное планирование и проведение согласованной экологической и налоговой политики. Взаимосвязь функции налогообложения и экологической функции проявляется, во-первых, в том, что успешная реализация первой является необходимой финансовой предпосылкой реализации второй, поскольку налоговые доходы являются основным источником пополнения бюджета, к расходным полномочиям которого относится финансирование различных направлений внутренней и внешней деятельности государства, в том числе, реализации экологической функции. Во-вторых, налогообложение является регулирующим рычагом, посредством применения которого государство управляет проведением экологической политики, стимулирует бизнес и граждан к активному участию в проводимых экологических мероприятиях, что позволяет достигать положительных результатов соответствующей работы.</w:t>
      </w:r>
    </w:p>
    <w:p w14:paraId="5CA208C7"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Федеральным законом «Об охране окружающей среды» в качестве одного из основных направлений государственной политики по экономическому регулированию в области охраны окружающей среды является предоставление налоговых и иных льгот при внедрении наилучших существующих технологий, нетрадиционных видов энергии, использовании вторичных ресурсов и переработке отходов, а также при осуществлении иных эффективных мер по охране окружающей среды в соответствии с законодательством Российской Федерации1.</w:t>
      </w:r>
    </w:p>
    <w:p w14:paraId="4F37B433" w14:textId="77777777" w:rsidR="00350292" w:rsidRDefault="00350292" w:rsidP="0035029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Эффективность механизма реализации функции налогообложения Российского государства: понятие, критерии, показатели и основные направления повышения</w:t>
      </w:r>
    </w:p>
    <w:p w14:paraId="2708F6AC"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данными ВЦИОМ, 64% респондентов налогоплательщиков физических лица и 72% - представители юридических лица вообще не платили бы никаких налогов, если бы государство за это не привлекало к юридической ответственности; 20% знают, что за совершение налоговых правонарушений им грозит наказание и нарушают налоговое законодательство, надеясь избежать санкций1. По нашему мнению, данные факты говорят о низкой правовой и налоговой культуре налогоплательщиков.</w:t>
      </w:r>
    </w:p>
    <w:p w14:paraId="1DEBFEC6"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мнению С.Д. Сулаимбековой, на современном этапе «...налоги подавляющим числом налогоплательщиков рассматриваются не как долг гражданина, а как досадная навязанная </w:t>
      </w:r>
      <w:r>
        <w:rPr>
          <w:rFonts w:ascii="Verdana" w:hAnsi="Verdana"/>
          <w:color w:val="000000"/>
          <w:sz w:val="18"/>
          <w:szCs w:val="18"/>
        </w:rPr>
        <w:lastRenderedPageBreak/>
        <w:t>обязанность... До тех пор пока не будет сформирована и эффективно функционировать налоговая культура населения, борьба с налоговыми преступлениями должна вестись посредством всей мощи государственной власти...»2. Важностью фискальной подфункции функции налогообложения, а также нарастающими темпами социализации бюджета с увеличением расходов на реформирование и содержание армии, органов внутренних дел, повышение уровня жизни работников социальной сферы, продиктована необходимость строгого исполнения всеми налогоплательщиками обязанности по полной и своевременной уплате налогов, а также по субъективному формированию и развитию собственной налоговой культуры. Задача государства здесь — помочь налогоплательщикам, создать моду на «законопослушного налогоплательщика».</w:t>
      </w:r>
    </w:p>
    <w:p w14:paraId="0199C70D"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Соответствующие меры, по нашему мнению, должны носить комплексный характер. Как и общую культуру, правовую и налоговую культуру следует прививать гражданам с максимально раннего возраста (с учетом развития гражданина) путем проведения мероприятий индивидуального и массового характера, разъяснения значимости правомерного поведения и отрицательных перспектив для нарушителей закона. Впоследствии данное направление государственного воздействия должно сопровождать максимальным информационным потоком обо всех звеньях механизма реализации функции налогообложения: о возникновении института налога и о его важности для нормального функционирования государства; о налоговой системе государства; о системе госорганов, уполномоченных в сфере налогообложения; о формах реализации данных полномочий и принципах деятельности данных органов; об ответственности за совершение налоговых правонарушений.</w:t>
      </w:r>
    </w:p>
    <w:p w14:paraId="0375FE64"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настоящее время в рамках работы по совершенствованию налогового администрирования, а также в целях повышения налоговой грамотности граждан на официальном сайте ФНС России размещен ряд Интернет-сервисов, в том числе, «Имущественные налоги: ставки и льготы», который является единым ресурсом сведений о действующих нормативно-правовых актах, сроках уплаты, налоговых ставках и налоговых льготах по имущественным налогам РФ. Налоговые органы осуществляют ведение и информационное наполнение данного Интернет-сервиса, а также обеспечивают контроль за актуальностью размещенных на нем сведений1. Полагаем целесообразным данное направление развития информационных технологий в деятельности налоговых органов с уделением особого внимания повышению доступности соответствующих услуг для как можно более широкой части населения.</w:t>
      </w:r>
    </w:p>
    <w:p w14:paraId="60ACEC70"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Основными целями налоговой и бюджетной политики являются укрепление и увеличение доходной базы бюджетов, повышение эффективности Кроме того, очень важным является мобилизация налоговых доходов бюджетов всех уровней за счет использования скрытых резервов налогообложения. Так, в соответствии с ч. 1 ст. 390 Налогового кодекса РФ налоговой базой по земельному налогу является кадастровая стоимость земельного участка, признаваемого объектом налогообложения. Кадастровая стоимость конкретного земельного участка определяется после его постановки на государственный кадастровый учет в соответствии с Федеральным законом «О государственном кадастре недвижимости»2 на основании сведений, полученных по результатам государственной кадастровой оценки земель.</w:t>
      </w:r>
    </w:p>
    <w:p w14:paraId="64F76D2B"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настоящее время существует проблема налогообложения земельным налогом земельных участков, права на которые у землевладельцев возникли ранее создания Государственного кадастра недвижимости, Государственного земельного кадастра, а также централизованной базы данных Федеральной налоговой службы. Такие участки не состоят на государственном кадастровом учете, соответственно, о них отсутствует информация и в налоговых органах, в связи с чем в данном случае имеются предпосылки неуплаты земельного налога отдельными налогоплательщиками при невозможности налогового контроля.</w:t>
      </w:r>
    </w:p>
    <w:p w14:paraId="0323FB78" w14:textId="77777777" w:rsidR="00350292" w:rsidRDefault="00350292" w:rsidP="00350292">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недопущения нарушения финансовых интересов государства, а также конституционных прав граждан, связанных с неуплатой земельного налога, считаем целесообразным, в рамках реализации положений главы XII Земельного кодекса РФ1, государственным органам и органам местного самоуправления в соответствии с территориально-административным принципом провести полную инвентаризацию земельных участков с обязательным истребованием у их собственников правоустанавливающих документов, оформленных в соответствии с действующим законодательством (кадастрового паспорта, межевого плана, свидетельства о праве на землю). В данном случае собственники земли «оформят» свои земельные участки, соответствующая информация попадет в Государственный кадастр недвижимости, а также в базу данных Федеральной налоговой службы, что создаст благоприятные предпосылки для повышения эффективности реализации функции налогообложения в указанной части. Большое значение имеют юридико-экономические меры — эффективная реализация контрольных функций главными администраторами доходов за поступлением платежей в бюджет, проведение своевременной претензионно исковой работы с неплательщиками и осуществление мер принудительного взыскания задолженности, принятие оперативных мер по недопущению налоговой задолженности в организациях бюджетной сферы; установление контроля за возможным ростом недоимки по налогам и сборам и принятие всех предусмотренных законом мер по ее снижению, координация действий органов государственной власти и местного самоуправления с налоговыми органами; организация эффективного взаимодействия с хозяйствующими субъектами по улучшению финансово-экономического состояния, увеличению темпов производства, обеспечению роста налогооблагаемой базы; продолжение мероприятий по легализации заработной платы, осуществление мероприятий по контролю выплаты официальной заработной платы в размере не ниже среднего уровня, снижению задолженности по заработной плате и недопущению задержек в перечислении налога на доходы физических лиц налоговыми агентами в бюджет страны.</w:t>
      </w:r>
    </w:p>
    <w:p w14:paraId="134AB76E" w14:textId="77777777" w:rsidR="00350292" w:rsidRPr="00350292" w:rsidRDefault="00350292" w:rsidP="00350292"/>
    <w:sectPr w:rsidR="00350292" w:rsidRPr="0035029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F96DB" w14:textId="77777777" w:rsidR="00A74710" w:rsidRDefault="00A74710">
      <w:pPr>
        <w:spacing w:after="0" w:line="240" w:lineRule="auto"/>
      </w:pPr>
      <w:r>
        <w:separator/>
      </w:r>
    </w:p>
  </w:endnote>
  <w:endnote w:type="continuationSeparator" w:id="0">
    <w:p w14:paraId="5974847E" w14:textId="77777777" w:rsidR="00A74710" w:rsidRDefault="00A7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3B2CA" w14:textId="77777777" w:rsidR="00A74710" w:rsidRDefault="00A74710">
      <w:pPr>
        <w:spacing w:after="0" w:line="240" w:lineRule="auto"/>
      </w:pPr>
      <w:r>
        <w:separator/>
      </w:r>
    </w:p>
  </w:footnote>
  <w:footnote w:type="continuationSeparator" w:id="0">
    <w:p w14:paraId="303AD7C2" w14:textId="77777777" w:rsidR="00A74710" w:rsidRDefault="00A74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A7D1404"/>
    <w:multiLevelType w:val="multilevel"/>
    <w:tmpl w:val="0A942B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A87167"/>
    <w:multiLevelType w:val="multilevel"/>
    <w:tmpl w:val="73B66E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EC3225"/>
    <w:multiLevelType w:val="multilevel"/>
    <w:tmpl w:val="066252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F722C43"/>
    <w:multiLevelType w:val="multilevel"/>
    <w:tmpl w:val="7FEAC9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CD75C2B"/>
    <w:multiLevelType w:val="multilevel"/>
    <w:tmpl w:val="575C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4"/>
  </w:num>
  <w:num w:numId="7">
    <w:abstractNumId w:val="31"/>
  </w:num>
  <w:num w:numId="8">
    <w:abstractNumId w:val="28"/>
  </w:num>
  <w:num w:numId="9">
    <w:abstractNumId w:val="29"/>
  </w:num>
  <w:num w:numId="1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10"/>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31634</TotalTime>
  <Pages>19</Pages>
  <Words>8413</Words>
  <Characters>47956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6070</cp:revision>
  <cp:lastPrinted>2009-02-06T05:36:00Z</cp:lastPrinted>
  <dcterms:created xsi:type="dcterms:W3CDTF">2016-09-19T15:12:00Z</dcterms:created>
  <dcterms:modified xsi:type="dcterms:W3CDTF">2017-02-20T12:00:00Z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