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EB3B4A" w:rsidRDefault="00EB3B4A" w:rsidP="00EB3B4A">
      <w:pPr>
        <w:rPr>
          <w:lang w:val="uk-UA"/>
        </w:rPr>
      </w:pPr>
      <w:r w:rsidRPr="00EB3B4A">
        <w:rPr>
          <w:rFonts w:ascii="Calibri" w:eastAsia="Calibri" w:hAnsi="Calibri" w:cs="Times New Roman"/>
          <w:b/>
          <w:kern w:val="0"/>
          <w:lang w:val="uk-UA" w:eastAsia="en-US"/>
        </w:rPr>
        <w:t>Митрофанова Світлана Сергіївна</w:t>
      </w:r>
      <w:r w:rsidRPr="00EB3B4A">
        <w:rPr>
          <w:rFonts w:ascii="Calibri" w:eastAsia="Calibri" w:hAnsi="Calibri" w:cs="Times New Roman"/>
          <w:kern w:val="0"/>
          <w:lang w:val="uk-UA" w:eastAsia="en-US"/>
        </w:rPr>
        <w:t xml:space="preserve">, викладач кафедри психології та педагогіки Університету сучасних знань м. Києва. Назва дисертації: «Формування професійної самосвідомості майбутніх психологів в умовах здобуття другої вищої освіти». Шифр та назва спеціальності </w:t>
      </w:r>
      <w:r w:rsidRPr="00EB3B4A">
        <w:rPr>
          <w:rFonts w:ascii="Calibri" w:eastAsia="Calibri" w:hAnsi="Calibri" w:cs="Times New Roman"/>
          <w:b/>
          <w:bCs/>
          <w:kern w:val="0"/>
          <w:lang w:val="uk-UA" w:eastAsia="en-US"/>
        </w:rPr>
        <w:t>-</w:t>
      </w:r>
      <w:r w:rsidRPr="00EB3B4A">
        <w:rPr>
          <w:rFonts w:ascii="Calibri" w:eastAsia="Calibri" w:hAnsi="Calibri" w:cs="Times New Roman"/>
          <w:bCs/>
          <w:kern w:val="0"/>
          <w:lang w:val="uk-UA" w:eastAsia="en-US"/>
        </w:rPr>
        <w:t xml:space="preserve"> </w:t>
      </w:r>
      <w:r w:rsidRPr="00EB3B4A">
        <w:rPr>
          <w:rFonts w:ascii="Calibri" w:eastAsia="Calibri" w:hAnsi="Calibri" w:cs="Times New Roman"/>
          <w:kern w:val="0"/>
          <w:lang w:val="uk-UA" w:eastAsia="en-US"/>
        </w:rPr>
        <w:t xml:space="preserve">19.00.07 </w:t>
      </w:r>
      <w:r w:rsidRPr="00EB3B4A">
        <w:rPr>
          <w:rFonts w:ascii="Calibri" w:eastAsia="Calibri" w:hAnsi="Calibri" w:cs="Times New Roman"/>
          <w:b/>
          <w:bCs/>
          <w:kern w:val="0"/>
          <w:lang w:val="uk-UA" w:eastAsia="en-US"/>
        </w:rPr>
        <w:t>-</w:t>
      </w:r>
      <w:r w:rsidRPr="00EB3B4A">
        <w:rPr>
          <w:rFonts w:ascii="Calibri" w:eastAsia="Calibri" w:hAnsi="Calibri" w:cs="Times New Roman"/>
          <w:kern w:val="0"/>
          <w:lang w:val="uk-UA" w:eastAsia="en-US"/>
        </w:rPr>
        <w:t xml:space="preserve"> педагогічна і вікова психологія.. Спецрада Д 27.053.04 ДВНЗ «Переяслав-Хмельницький державний педагогічний університет імені Григорія Сковороди»</w:t>
      </w:r>
    </w:p>
    <w:sectPr w:rsidR="00395E2F" w:rsidRPr="00EB3B4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A341A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A341A1">
                <w:pPr>
                  <w:spacing w:line="240" w:lineRule="auto"/>
                </w:pPr>
                <w:fldSimple w:instr=" PAGE \* MERGEFORMAT ">
                  <w:r w:rsidR="00EB3B4A" w:rsidRPr="00EB3B4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A341A1">
                  <w:pPr>
                    <w:spacing w:line="240" w:lineRule="auto"/>
                  </w:pPr>
                  <w:fldSimple w:instr=" PAGE \* MERGEFORMAT ">
                    <w:r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A341A1">
      <w:pPr>
        <w:rPr>
          <w:sz w:val="2"/>
          <w:szCs w:val="2"/>
        </w:rPr>
      </w:pPr>
      <w:r w:rsidRPr="00B157A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95710-C69F-494A-8C17-47F4F9B6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2020-08-21T08:54:00Z</dcterms:created>
  <dcterms:modified xsi:type="dcterms:W3CDTF">2020-08-24T06:45:00Z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