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0624E7" w:rsidRDefault="000624E7" w:rsidP="000624E7">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Упрощенный порядок судебного разбирательства в уголовном судопроизводстве</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Год: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2013</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Есенкулова, Салтанат Арстанбековна</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Москва</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12.00.09</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0624E7" w:rsidRDefault="000624E7" w:rsidP="000624E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624E7" w:rsidRDefault="000624E7" w:rsidP="000624E7">
      <w:pPr>
        <w:spacing w:line="270" w:lineRule="atLeast"/>
        <w:rPr>
          <w:rFonts w:ascii="Verdana" w:hAnsi="Verdana"/>
          <w:color w:val="000000"/>
          <w:sz w:val="18"/>
          <w:szCs w:val="18"/>
        </w:rPr>
      </w:pPr>
      <w:r>
        <w:rPr>
          <w:rFonts w:ascii="Verdana" w:hAnsi="Verdana"/>
          <w:color w:val="000000"/>
          <w:sz w:val="18"/>
          <w:szCs w:val="18"/>
        </w:rPr>
        <w:t>226</w:t>
      </w:r>
    </w:p>
    <w:p w:rsidR="000624E7" w:rsidRDefault="000624E7" w:rsidP="000624E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Есенкулова, Салтанат Арстанбековна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ОБЩЕТЕОРЕТИЧЕСКИЕ ПОЛОЖЕНИЯ УПРОЩЕННОГО 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правовая природа упрощенного и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Сравнительно-правовой анализ упрощенных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производств зарубежных стран.</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Соотношение упрощенного и особого порядка судебного разбирательства с принципами уголовного процесса.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1.4. Особенности реализации общих условий судебного разбирательства при рассмотрении уголовных дел в упрощенном и особом порядке.</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ПРИМЕНЕНИЯ УПРОЩЕННОГО ПОРЯДКА СУДЕБНОГО РАЗБИРАТЕЛЬСТВА В</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РЕСПУБЛИКЕ И ОСОБОГО - В РОССИЙСКОЙ ФЕДЕРАЦИИ</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Основания и условия применения упрощенного и особого порядка судебного разбирательства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и полномочия субъектов упрощенного и особого порядка судебного разбирательства.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Процессуальный</w:t>
      </w:r>
      <w:r>
        <w:rPr>
          <w:rStyle w:val="WW8Num3z0"/>
          <w:rFonts w:ascii="Verdana" w:hAnsi="Verdana"/>
          <w:color w:val="000000"/>
          <w:sz w:val="18"/>
          <w:szCs w:val="18"/>
        </w:rPr>
        <w:t> </w:t>
      </w:r>
      <w:r>
        <w:rPr>
          <w:rStyle w:val="WW8Num4z0"/>
          <w:rFonts w:ascii="Verdana" w:hAnsi="Verdana"/>
          <w:color w:val="4682B4"/>
          <w:sz w:val="18"/>
          <w:szCs w:val="18"/>
        </w:rPr>
        <w:t>порядок</w:t>
      </w:r>
      <w:r>
        <w:rPr>
          <w:rStyle w:val="WW8Num3z0"/>
          <w:rFonts w:ascii="Verdana" w:hAnsi="Verdana"/>
          <w:color w:val="000000"/>
          <w:sz w:val="18"/>
          <w:szCs w:val="18"/>
        </w:rPr>
        <w:t> </w:t>
      </w:r>
      <w:r>
        <w:rPr>
          <w:rFonts w:ascii="Verdana" w:hAnsi="Verdana"/>
          <w:color w:val="000000"/>
          <w:sz w:val="18"/>
          <w:szCs w:val="18"/>
        </w:rPr>
        <w:t>разрешения уголовных дел в упрощенном и особом порядке.</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Порядок</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обвинительного приговора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рассмотренным в упрощенном и особом порядке.</w:t>
      </w:r>
    </w:p>
    <w:p w:rsidR="000624E7" w:rsidRDefault="000624E7" w:rsidP="000624E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"Упрощенный порядок судебного разбирательства в уголовном судопроизводстве"</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реформы, проводимые в Кыргызской Республике и в Российской Федерации, повлекли за собой кардинальное изменение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Правосудие этих двух стран приобрело более очевидную ориентацию на защиту интересов личности,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а значит оно в большей степени отвечает требованиям построения правового демократического государства.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Сравнительно-правовой (компаративный) анализ уголовно-процессуального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и Российской Федерации позволяет сделать вывод, что процесс возникновения и развития в них новых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имеет как сходства, так и различия.</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2001 г.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Главе 40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особый порядок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 принципиально новая уголовно-</w:t>
      </w:r>
      <w:r>
        <w:rPr>
          <w:rFonts w:ascii="Verdana" w:hAnsi="Verdana"/>
          <w:color w:val="000000"/>
          <w:sz w:val="18"/>
          <w:szCs w:val="18"/>
        </w:rPr>
        <w:lastRenderedPageBreak/>
        <w:t>процессуальная форма, которая на сегодняшний день востребована участниками уголовного судопроизводства и нашла широкое применение в практической деятельности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прокуратуры и судов. Так, в России в 2004 году в особом порядке были рассмотрены 21% уголовных дел от общего числа разрешенных судами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в 2005 г. - 30,9%, в 2006 г. - 40%, в 2009 г. - 50,3%, в 2010 г. - 53,8%, в 2011 г. - 57,0 % и в 2012 г. - 63%'.</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Законом Кыргызской Республики от 24 марта 2004 г. № 47 «О внесении изменений и дополнений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Кыргызской</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Обзор</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статистики о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РФ за 2005-2011 гг.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2005. №7. С. 37-44; 2006. №9. С. 72-79; 2007. №5. С. 55-76; 2008. №8. С. 59-66; 2009. №3. С. 63-65; 2010. №8. С. 60-69; 2011. №9. С. 25-71; 2012. №10. С. 54-66.</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Республики» УПК КР был дополнен Главой 361 «Упрощенный порядок</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и принятия судебного решения при согласии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 который однако в судах Кыргызской Республики применяется значительно реже (рассмотрено в 2004 г. 0,8% уголовных дел, в 2005 г. - 2%, в 2007 г. - 2,9%, в 2008 г. - 5%, в 2009 г. -11,3%, в 2010 г. - 15%, в 2011 г. - 28%, в 2012 г. - 45,3% и в 1 квартале 2013 г. - 35,8%1 от общего количества, по которым приняты судебные решения)1.</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определенное сходство элементов в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особого порядка судебного разбирательства, предусмотренного в Главе 40 УПК РФ, и упрощенного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 в Главе 361 УПК КР позволило диссертанту обратиться к результатам проведенных российскими учеными-процессуалистами научных исследований с учетом того, что точки зрения о целесообразности существования данного института и механизме реализации норм, регламентирующих его применение, значительно различаются.</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диссертантом изложенных в научной литературе точек зрения по данной проблеме, положений норм УПК Кыргызской Республики и УПК Российской Федерации об исследуемом порядке судебного разбирательства, существующей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практике свидетельствует о наличии ряда проблем как теоретического, так и прикладного характера, связанных с реализацией норм, соответственно, особого (по УПК РФ) и упрощенного (по УПК КР) порядка судебного разбирательства, что подтверждается эмпирическими данными, позволяющими выявить тенденции его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и свидетельствует о необходимости совершенствования его положений.</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наряду с приведенными выше статистическими данными подтверждают, что рассмотрение уголовных</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Обзор применения статей328', 3282, 3283 УПК судами Кыргызской Республики за период с 01.04.2004 г. по 01.04.2013 гг.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Кыргызской Республики. 2013. № 4(51). С. 29-34. дел в Кыргызской Республике в порядке Главы 361 УПК KP не получило столь широкого распространения в сравнении с Российской Федерацией по причинам как несовершенства законодательства в части создания механизмов для активного применения данного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института в практической деятельности органов расследования и суда, так и недостаточности научных исследований в данной сфере уголовного судопроизводства.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особый (упрощенный) порядок уголовного судопроизводства является социально менее затратным, позволяет экономить денежные, временные ресурсы</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и граждан, перераспределяя их в целях обеспечения более квалифицированного расследования и рассмотрения в судах наиболее сложных уголовных дел, требующих дополнительных усилий</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судебных органов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виновности подсудимых.</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обусловливают актуальность темы настоящего диссертационного исследования.</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Теоретические и прикладные проблемы особого порядка судебного разбирательства в российской научной литературе представлены в большом количестве научных публикаций ученых и практикующих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На монографическом уровне данная тема исследовалась в работах российских ученых: О.В.</w:t>
      </w:r>
      <w:r>
        <w:rPr>
          <w:rStyle w:val="WW8Num3z0"/>
          <w:rFonts w:ascii="Verdana" w:hAnsi="Verdana"/>
          <w:color w:val="000000"/>
          <w:sz w:val="18"/>
          <w:szCs w:val="18"/>
        </w:rPr>
        <w:t> </w:t>
      </w:r>
      <w:r>
        <w:rPr>
          <w:rStyle w:val="WW8Num4z0"/>
          <w:rFonts w:ascii="Verdana" w:hAnsi="Verdana"/>
          <w:color w:val="4682B4"/>
          <w:sz w:val="18"/>
          <w:szCs w:val="18"/>
        </w:rPr>
        <w:t>Гладышевой</w:t>
      </w:r>
      <w:r>
        <w:rPr>
          <w:rFonts w:ascii="Verdana" w:hAnsi="Verdana"/>
          <w:color w:val="000000"/>
          <w:sz w:val="18"/>
          <w:szCs w:val="18"/>
        </w:rPr>
        <w:t xml:space="preserve">, М.А. Днепровской, А.И. Ивенского, </w:t>
      </w:r>
      <w:r>
        <w:rPr>
          <w:rFonts w:ascii="Verdana" w:hAnsi="Verdana"/>
          <w:color w:val="000000"/>
          <w:sz w:val="18"/>
          <w:szCs w:val="18"/>
        </w:rPr>
        <w:lastRenderedPageBreak/>
        <w:t>Ю.Я.</w:t>
      </w:r>
      <w:r>
        <w:rPr>
          <w:rStyle w:val="WW8Num3z0"/>
          <w:rFonts w:ascii="Verdana" w:hAnsi="Verdana"/>
          <w:color w:val="000000"/>
          <w:sz w:val="18"/>
          <w:szCs w:val="18"/>
        </w:rPr>
        <w:t> </w:t>
      </w:r>
      <w:r>
        <w:rPr>
          <w:rStyle w:val="WW8Num4z0"/>
          <w:rFonts w:ascii="Verdana" w:hAnsi="Verdana"/>
          <w:color w:val="4682B4"/>
          <w:sz w:val="18"/>
          <w:szCs w:val="18"/>
        </w:rPr>
        <w:t>Макарова</w:t>
      </w:r>
      <w:r>
        <w:rPr>
          <w:rFonts w:ascii="Verdana" w:hAnsi="Verdana"/>
          <w:color w:val="000000"/>
          <w:sz w:val="18"/>
          <w:szCs w:val="18"/>
        </w:rPr>
        <w:t>, Д.В. Маткиной, М.В. Монид, Н.В.</w:t>
      </w:r>
      <w:r>
        <w:rPr>
          <w:rStyle w:val="WW8Num3z0"/>
          <w:rFonts w:ascii="Verdana" w:hAnsi="Verdana"/>
          <w:color w:val="000000"/>
          <w:sz w:val="18"/>
          <w:szCs w:val="18"/>
        </w:rPr>
        <w:t> </w:t>
      </w:r>
      <w:r>
        <w:rPr>
          <w:rStyle w:val="WW8Num4z0"/>
          <w:rFonts w:ascii="Verdana" w:hAnsi="Verdana"/>
          <w:color w:val="4682B4"/>
          <w:sz w:val="18"/>
          <w:szCs w:val="18"/>
        </w:rPr>
        <w:t>Редькина</w:t>
      </w:r>
      <w:r>
        <w:rPr>
          <w:rFonts w:ascii="Verdana" w:hAnsi="Verdana"/>
          <w:color w:val="000000"/>
          <w:sz w:val="18"/>
          <w:szCs w:val="18"/>
        </w:rPr>
        <w:t>, К.А. Рыбалова, С.В. Сердюкова, С.С.</w:t>
      </w:r>
      <w:r>
        <w:rPr>
          <w:rStyle w:val="WW8Num3z0"/>
          <w:rFonts w:ascii="Verdana" w:hAnsi="Verdana"/>
          <w:color w:val="000000"/>
          <w:sz w:val="18"/>
          <w:szCs w:val="18"/>
        </w:rPr>
        <w:t> </w:t>
      </w:r>
      <w:r>
        <w:rPr>
          <w:rStyle w:val="WW8Num4z0"/>
          <w:rFonts w:ascii="Verdana" w:hAnsi="Verdana"/>
          <w:color w:val="4682B4"/>
          <w:sz w:val="18"/>
          <w:szCs w:val="18"/>
        </w:rPr>
        <w:t>Цыганенко</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Чашина</w:t>
      </w:r>
      <w:r>
        <w:rPr>
          <w:rFonts w:ascii="Verdana" w:hAnsi="Verdana"/>
          <w:color w:val="000000"/>
          <w:sz w:val="18"/>
          <w:szCs w:val="18"/>
        </w:rPr>
        <w:t>, А.И. Шмарева. В них рассмотрены вопросы</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целесообразности и правоприменительной практики особого порядка судебного разбирательства. Обеспечению прав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при рассмотрении уголовного дела в особом порядке судебного разбирательства посвящено диссертационное исследование Х.М. Хупсергенова. Отдельные аспекты заявленной темы на диссертационном уровне исследовались также в работах А.Е.</w:t>
      </w:r>
      <w:r>
        <w:rPr>
          <w:rStyle w:val="WW8Num3z0"/>
          <w:rFonts w:ascii="Verdana" w:hAnsi="Verdana"/>
          <w:color w:val="000000"/>
          <w:sz w:val="18"/>
          <w:szCs w:val="18"/>
        </w:rPr>
        <w:t> </w:t>
      </w:r>
      <w:r>
        <w:rPr>
          <w:rStyle w:val="WW8Num4z0"/>
          <w:rFonts w:ascii="Verdana" w:hAnsi="Verdana"/>
          <w:color w:val="4682B4"/>
          <w:sz w:val="18"/>
          <w:szCs w:val="18"/>
        </w:rPr>
        <w:t>Бочкарева</w:t>
      </w:r>
      <w:r>
        <w:rPr>
          <w:rFonts w:ascii="Verdana" w:hAnsi="Verdana"/>
          <w:color w:val="000000"/>
          <w:sz w:val="18"/>
          <w:szCs w:val="18"/>
        </w:rPr>
        <w:t>, М.А. Днепровской, Н.П. Дубовика, Д.Е.</w:t>
      </w:r>
      <w:r>
        <w:rPr>
          <w:rStyle w:val="WW8Num3z0"/>
          <w:rFonts w:ascii="Verdana" w:hAnsi="Verdana"/>
          <w:color w:val="000000"/>
          <w:sz w:val="18"/>
          <w:szCs w:val="18"/>
        </w:rPr>
        <w:t> </w:t>
      </w:r>
      <w:r>
        <w:rPr>
          <w:rStyle w:val="WW8Num4z0"/>
          <w:rFonts w:ascii="Verdana" w:hAnsi="Verdana"/>
          <w:color w:val="4682B4"/>
          <w:sz w:val="18"/>
          <w:szCs w:val="18"/>
        </w:rPr>
        <w:t>Любишкина</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Парфенова</w:t>
      </w:r>
      <w:r>
        <w:rPr>
          <w:rFonts w:ascii="Verdana" w:hAnsi="Verdana"/>
          <w:color w:val="000000"/>
          <w:sz w:val="18"/>
          <w:szCs w:val="18"/>
        </w:rPr>
        <w:t>, A.A. Плясуновой, П.Н. Ременных, С.А.</w:t>
      </w:r>
      <w:r>
        <w:rPr>
          <w:rStyle w:val="WW8Num3z0"/>
          <w:rFonts w:ascii="Verdana" w:hAnsi="Verdana"/>
          <w:color w:val="000000"/>
          <w:sz w:val="18"/>
          <w:szCs w:val="18"/>
        </w:rPr>
        <w:t> </w:t>
      </w:r>
      <w:r>
        <w:rPr>
          <w:rStyle w:val="WW8Num4z0"/>
          <w:rFonts w:ascii="Verdana" w:hAnsi="Verdana"/>
          <w:color w:val="4682B4"/>
          <w:sz w:val="18"/>
          <w:szCs w:val="18"/>
        </w:rPr>
        <w:t>Роговой</w:t>
      </w:r>
      <w:r>
        <w:rPr>
          <w:rFonts w:ascii="Verdana" w:hAnsi="Verdana"/>
          <w:color w:val="000000"/>
          <w:sz w:val="18"/>
          <w:szCs w:val="18"/>
        </w:rPr>
        <w:t>, А.Г. Смолина, А.И. Шмарева и других ученых.</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несмотря на значительный исследовательский интерес к обозначенной теме, отдельные аспекты остаются недостаточно изученными. Требуют дальнейшей разработки проблемы реализации общих условий судебного разбирательства при рассмотрении уголовных дел в особом (по УПК РФ) и упрощенном (по УПК КР) порядке, 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его субъектов, соотношения исследуемых автором процессуальных институтов с принципами уголовного процесса. Применительно к уголовно-процессуальному законодательству Кыргызской Республики научных исследований по упрощенному порядку судебного разбирательства не проводилось.</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возникающие в связи с осуществлением уголовно-процессуальной деятельности участников уголовного судопроизводства в упрощенном (по УПК КР) и особом (по УПК РФ) порядке судебного разбирательства и принятием судебного решения при согласии обвиняемого с предъявленным ему обвинением.</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особенности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при согласии обвиняемого с предъявленным ему обвинением в упрощенном порядке судебного разбирательства и в особом порядке судебного разбирательства; существующие теоретические представления о данном способе дифференциации уголовно-процессуальных форм судопроизводства и практика его применения в Кыргызской Республике и Российской Федерации.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является формулирование научно обоснованных предложений по совершенствованию исследуемой формы сокращенного (по УПК КР) и упрощенного (по УПК РФ) порядка судебного разбирательства и уголовно-процессуального законодательства Кыргызской Республики и Российской Федерации, направленных на оптимизацию уголовно-процессуальной деятельности по рассмотрению уголовных дел этой категории.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цель предопределила необходимость решения следующих задач: определение сущности и правовой природы упрощенного порядка судебного разбирательства по УПК КР и особого порядка судебного разбирательства по УПК РФ при согласии обвиняемого с предъявленным ему обвинением; проведение сравнительного анализа упрощенного и особого порядка судебного разбирательства по УПК КР с особым порядком судебного разбирательства по УПК РФ и других зарубежных государств; исследование соотношения упрощенного по УПК КР и особого порядка по УПК РФ судебного разбирательства с принципами уголовного процесса; выявление особенностей реализации общих условий судебного разбирательства при рассмотрении уголовных дел в упрощенном порядке судебного разбирательства в Кыргызской Республике и особом порядке судебного разбирательства в Российской Федерации; изучение особенностей применения упрощенного по УПК КР и особого по УПК РФ порядка судебного разбирательства при согласии обвиняемого с предъявленным ему обвинением; выявление особенностей процессуального статуса и полномочий субъектов уголовного процесса, принимающих участие в производстве по уголовным делам в соответствии с Главой 361 УПК КР и Главой 40 УПК РФ; исследование различий процессуального порядка рассмотрения уголовных дел в упрощенном порядке судебного разбирательства в Кыргызской Республике и в особом порядке судебного разбирательства в Российской Федерации; изучение порядка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обвинительного приговора по уголовным делам, рассмотренным в упрощенном (по УПК КР) и сокращенном (по УПК РФ) порядке судебного разбирательства.</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Методологическую основу и методику исследования образуют положения общенаучного диалектического метода познания социально-правовых процессов и явлений, что позволило </w:t>
      </w:r>
      <w:r>
        <w:rPr>
          <w:rFonts w:ascii="Verdana" w:hAnsi="Verdana"/>
          <w:color w:val="000000"/>
          <w:sz w:val="18"/>
          <w:szCs w:val="18"/>
        </w:rPr>
        <w:lastRenderedPageBreak/>
        <w:t>провести анализ и оценку состояния законодательства и правоприменительной практики в области применения упрощенного порядка судебного разбирательства в Кыргызской Республике и особого порядка судебного разбирательства в Российской Федерации.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методов были использованы формальнологический метод, заключающийся в выявлении и анализе элементов, составляющих понятие и сущность упрощенного и особого порядков судебного разбирательства; статистический метод, включающий сбор и анализ данных об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Fonts w:ascii="Verdana" w:hAnsi="Verdana"/>
          <w:color w:val="000000"/>
          <w:sz w:val="18"/>
          <w:szCs w:val="18"/>
        </w:rPr>
        <w:t>, рассмотренных в упрощенном и особом порядке; конкретно-социологический метод применялся при анкетировании сотрудников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адвокатов и судей. Применение метода системного исследования позволило уточнить на базе различных отраслей права понятия «</w:t>
      </w:r>
      <w:r>
        <w:rPr>
          <w:rStyle w:val="WW8Num4z0"/>
          <w:rFonts w:ascii="Verdana" w:hAnsi="Verdana"/>
          <w:color w:val="4682B4"/>
          <w:sz w:val="18"/>
          <w:szCs w:val="18"/>
        </w:rPr>
        <w:t>упрощенный порядок судебного разбирательства</w:t>
      </w:r>
      <w:r>
        <w:rPr>
          <w:rFonts w:ascii="Verdana" w:hAnsi="Verdana"/>
          <w:color w:val="000000"/>
          <w:sz w:val="18"/>
          <w:szCs w:val="18"/>
        </w:rPr>
        <w:t>» и «</w:t>
      </w:r>
      <w:r>
        <w:rPr>
          <w:rStyle w:val="WW8Num4z0"/>
          <w:rFonts w:ascii="Verdana" w:hAnsi="Verdana"/>
          <w:color w:val="4682B4"/>
          <w:sz w:val="18"/>
          <w:szCs w:val="18"/>
        </w:rPr>
        <w:t>особый порядок судебного разбирательства</w:t>
      </w:r>
      <w:r>
        <w:rPr>
          <w:rFonts w:ascii="Verdana" w:hAnsi="Verdana"/>
          <w:color w:val="000000"/>
          <w:sz w:val="18"/>
          <w:szCs w:val="18"/>
        </w:rPr>
        <w:t>», а метода юридико-технического анализа -сформулировать и внести предложения по совершенствованию уголовно-процессуальных норм, регламентирующих упрощенный порядок судебного разбирательства.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фундаментальные труды советскихи российских ученых: Л.Б.</w:t>
      </w:r>
      <w:r>
        <w:rPr>
          <w:rStyle w:val="WW8Num3z0"/>
          <w:rFonts w:ascii="Verdana" w:hAnsi="Verdana"/>
          <w:color w:val="000000"/>
          <w:sz w:val="18"/>
          <w:szCs w:val="18"/>
        </w:rPr>
        <w:t> </w:t>
      </w:r>
      <w:r>
        <w:rPr>
          <w:rStyle w:val="WW8Num4z0"/>
          <w:rFonts w:ascii="Verdana" w:hAnsi="Verdana"/>
          <w:color w:val="4682B4"/>
          <w:sz w:val="18"/>
          <w:szCs w:val="18"/>
        </w:rPr>
        <w:t>Алексеевой</w:t>
      </w:r>
      <w:r>
        <w:rPr>
          <w:rFonts w:ascii="Verdana" w:hAnsi="Verdana"/>
          <w:color w:val="000000"/>
          <w:sz w:val="18"/>
          <w:szCs w:val="18"/>
        </w:rPr>
        <w:t>, Б.Т. Безлепкина, А.Р. Белкина,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О.В. Волколуп, JI.A. Воскобитовой, H.A.</w:t>
      </w:r>
      <w:r>
        <w:rPr>
          <w:rStyle w:val="WW8Num3z0"/>
          <w:rFonts w:ascii="Verdana" w:hAnsi="Verdana"/>
          <w:color w:val="000000"/>
          <w:sz w:val="18"/>
          <w:szCs w:val="18"/>
        </w:rPr>
        <w:t> </w:t>
      </w:r>
      <w:r>
        <w:rPr>
          <w:rStyle w:val="WW8Num4z0"/>
          <w:rFonts w:ascii="Verdana" w:hAnsi="Verdana"/>
          <w:color w:val="4682B4"/>
          <w:sz w:val="18"/>
          <w:szCs w:val="18"/>
        </w:rPr>
        <w:t>Громова</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A.П.</w:t>
      </w:r>
      <w:r>
        <w:rPr>
          <w:rStyle w:val="WW8Num3z0"/>
          <w:rFonts w:ascii="Verdana" w:hAnsi="Verdana"/>
          <w:color w:val="000000"/>
          <w:sz w:val="18"/>
          <w:szCs w:val="18"/>
        </w:rPr>
        <w:t> </w:t>
      </w:r>
      <w:r>
        <w:rPr>
          <w:rStyle w:val="WW8Num4z0"/>
          <w:rFonts w:ascii="Verdana" w:hAnsi="Verdana"/>
          <w:color w:val="4682B4"/>
          <w:sz w:val="18"/>
          <w:szCs w:val="18"/>
        </w:rPr>
        <w:t>Гуськовой</w:t>
      </w:r>
      <w:r>
        <w:rPr>
          <w:rFonts w:ascii="Verdana" w:hAnsi="Verdana"/>
          <w:color w:val="000000"/>
          <w:sz w:val="18"/>
          <w:szCs w:val="18"/>
        </w:rPr>
        <w:t>, К.Ф. Гуценко, В.В. Дорошкова, К.Б.</w:t>
      </w:r>
      <w:r>
        <w:rPr>
          <w:rStyle w:val="WW8Num3z0"/>
          <w:rFonts w:ascii="Verdana" w:hAnsi="Verdana"/>
          <w:color w:val="000000"/>
          <w:sz w:val="18"/>
          <w:szCs w:val="18"/>
        </w:rPr>
        <w:t> </w:t>
      </w:r>
      <w:r>
        <w:rPr>
          <w:rStyle w:val="WW8Num4z0"/>
          <w:rFonts w:ascii="Verdana" w:hAnsi="Verdana"/>
          <w:color w:val="4682B4"/>
          <w:sz w:val="18"/>
          <w:szCs w:val="18"/>
        </w:rPr>
        <w:t>Калиновского</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Махова</w:t>
      </w:r>
      <w:r>
        <w:rPr>
          <w:rFonts w:ascii="Verdana" w:hAnsi="Verdana"/>
          <w:color w:val="000000"/>
          <w:sz w:val="18"/>
          <w:szCs w:val="18"/>
        </w:rPr>
        <w:t>, В.А. Лазаревой, П.А. Лупинской, Л.Н.</w:t>
      </w:r>
      <w:r>
        <w:rPr>
          <w:rStyle w:val="WW8Num3z0"/>
          <w:rFonts w:ascii="Verdana" w:hAnsi="Verdana"/>
          <w:color w:val="000000"/>
          <w:sz w:val="18"/>
          <w:szCs w:val="18"/>
        </w:rPr>
        <w:t> </w:t>
      </w:r>
      <w:r>
        <w:rPr>
          <w:rStyle w:val="WW8Num4z0"/>
          <w:rFonts w:ascii="Verdana" w:hAnsi="Verdana"/>
          <w:color w:val="4682B4"/>
          <w:sz w:val="18"/>
          <w:szCs w:val="18"/>
        </w:rPr>
        <w:t>Масленниковой</w:t>
      </w:r>
      <w:r>
        <w:rPr>
          <w:rFonts w:ascii="Verdana" w:hAnsi="Verdana"/>
          <w:color w:val="000000"/>
          <w:sz w:val="18"/>
          <w:szCs w:val="18"/>
        </w:rPr>
        <w:t>, Ю.К. Орлова, В.А. Михайлова, И.Б.</w:t>
      </w:r>
      <w:r>
        <w:rPr>
          <w:rStyle w:val="WW8Num3z0"/>
          <w:rFonts w:ascii="Verdana" w:hAnsi="Verdana"/>
          <w:color w:val="000000"/>
          <w:sz w:val="18"/>
          <w:szCs w:val="18"/>
        </w:rPr>
        <w:t> </w:t>
      </w:r>
      <w:r>
        <w:rPr>
          <w:rStyle w:val="WW8Num4z0"/>
          <w:rFonts w:ascii="Verdana" w:hAnsi="Verdana"/>
          <w:color w:val="4682B4"/>
          <w:sz w:val="18"/>
          <w:szCs w:val="18"/>
        </w:rPr>
        <w:t>Михайловской</w:t>
      </w:r>
      <w:r>
        <w:rPr>
          <w:rFonts w:ascii="Verdana" w:hAnsi="Verdana"/>
          <w:color w:val="000000"/>
          <w:sz w:val="18"/>
          <w:szCs w:val="18"/>
        </w:rPr>
        <w:t>, С.А. Новикова, A.B. Смирнова, И.Л.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М.С. Строговича, Т.В. Трубниковой,</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 С.П. Щербы, Ю.К. Якимовича, М.Л.</w:t>
      </w:r>
      <w:r>
        <w:rPr>
          <w:rStyle w:val="WW8Num3z0"/>
          <w:rFonts w:ascii="Verdana" w:hAnsi="Verdana"/>
          <w:color w:val="000000"/>
          <w:sz w:val="18"/>
          <w:szCs w:val="18"/>
        </w:rPr>
        <w:t> </w:t>
      </w:r>
      <w:r>
        <w:rPr>
          <w:rStyle w:val="WW8Num4z0"/>
          <w:rFonts w:ascii="Verdana" w:hAnsi="Verdana"/>
          <w:color w:val="4682B4"/>
          <w:sz w:val="18"/>
          <w:szCs w:val="18"/>
        </w:rPr>
        <w:t>Якуба</w:t>
      </w:r>
      <w:r>
        <w:rPr>
          <w:rStyle w:val="WW8Num3z0"/>
          <w:rFonts w:ascii="Verdana" w:hAnsi="Verdana"/>
          <w:color w:val="000000"/>
          <w:sz w:val="18"/>
          <w:szCs w:val="18"/>
        </w:rPr>
        <w:t> </w:t>
      </w:r>
      <w:r>
        <w:rPr>
          <w:rFonts w:ascii="Verdana" w:hAnsi="Verdana"/>
          <w:color w:val="000000"/>
          <w:sz w:val="18"/>
          <w:szCs w:val="18"/>
        </w:rPr>
        <w:t>и других. Эмпирическую базу диссертационного исследования составили результаты социологических исследований, проведенных автором: результаты изучения 1520 уголовных дел, рассмотренных в 2004-2011 гг. в упрощенном порядке судебного разбирательства в трех из восьми наиболее крупных регионах Республики Кыргызстана: г. Бишкек (Октябрьский,</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Свердловский, Первомайский и Ленинский районные суды), а также судами Таласской и Чуйской областей, что составило 20 % от всех рассмотренных судами Кыргызстана уголовных дел в порядке Главы 361 УПК КР за данный период; результаты анкетирования 62 наиболее квалифицированных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четырех судов г. Бишкека, трех судов Чуйской области и шести судов Таласской области, что составляет 13,9% от общего числа судей судов общей юрисдикции (447) Кыргызской Республики, а также 33</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и 39 адвокатов г. Бишкека, Таласской и Чуйской областей, имеющих опыт работы более 15 лет, с целью выяснения их мнения по наиболее сложным вопросам судопроизводства при рассмотрении уголовных дел в упрощенном порядке судебного разбирательства; а также статистические данные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Кыргызской Республики и Российской Федерации о деятельности судов общей юрисдикции по рассмотрению уголовных дел в 2005-1 квартале 2013 гг., в том числе по рассмотрению уголовных дел в особом (по УПК РФ) и упрощенном (по УПК КР) порядке судебного разбирательства.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ходе диссертационного исследования выводы согласуются с результатами исследователей, изучавших уголовно-процессуальный институт особого порядка судебного разбирательства по УПК РФ (Н.В.</w:t>
      </w:r>
      <w:r>
        <w:rPr>
          <w:rStyle w:val="WW8Num3z0"/>
          <w:rFonts w:ascii="Verdana" w:hAnsi="Verdana"/>
          <w:color w:val="000000"/>
          <w:sz w:val="18"/>
          <w:szCs w:val="18"/>
        </w:rPr>
        <w:t> </w:t>
      </w:r>
      <w:r>
        <w:rPr>
          <w:rStyle w:val="WW8Num4z0"/>
          <w:rFonts w:ascii="Verdana" w:hAnsi="Verdana"/>
          <w:color w:val="4682B4"/>
          <w:sz w:val="18"/>
          <w:szCs w:val="18"/>
        </w:rPr>
        <w:t>Редькин</w:t>
      </w:r>
      <w:r>
        <w:rPr>
          <w:rFonts w:ascii="Verdana" w:hAnsi="Verdana"/>
          <w:color w:val="000000"/>
          <w:sz w:val="18"/>
          <w:szCs w:val="18"/>
        </w:rPr>
        <w:t>, О.В. Гладышева, В. Сердюков).</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проблемы упрощенного порядка судебного разбирательства по уголовным делам в Кыргызской Республике в качестве процессуального института, а также в сравнении с особым порядком судебного разбирательства в Российской Федерации на монографическом уровне в Кыргызстане исследуются впервые.</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Новизна состоит также в том, что в процессе изучения научной проблемы было осуществлено комплексное исследование теоретических и прикладных проблем реализации упрощенного порядка судебного разбирательства и принятия судебного решения при согласии обвиняемого с предъявленным ему обвинением в Кыргызской Республике и особого порядка принятия судебного решения при согласии обвиняемого с предъявленным ему обвинением в Российской Федерации, их правовой природы, условий и оснований применения.</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Новизной характеризуются также разработанные автором предложения по совершенствованию действующего уголовно-процессуального законодательства Кыргызской Республики и правоприменительной практики рассмотрения уголовных дел в упрощенной форме судебного разбирательства, что должно способствовать обеспечению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вовлеченных в уголовное судопроизводство, и эффективному осуществлению правосудия.</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Более конкретно новизна сформулированных соискателем выводов и рекомендаций отражена в положениях, выносимых на защиту:</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Введение упрощенного порядка судебного разбирательства в Кыргызской Республике является отражением международного опыта судебного разбирательства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небольшой тяжести и менее</w:t>
      </w:r>
      <w:r>
        <w:rPr>
          <w:rStyle w:val="WW8Num3z0"/>
          <w:rFonts w:ascii="Verdana" w:hAnsi="Verdana"/>
          <w:color w:val="000000"/>
          <w:sz w:val="18"/>
          <w:szCs w:val="18"/>
        </w:rPr>
        <w:t> </w:t>
      </w:r>
      <w:r>
        <w:rPr>
          <w:rStyle w:val="WW8Num4z0"/>
          <w:rFonts w:ascii="Verdana" w:hAnsi="Verdana"/>
          <w:color w:val="4682B4"/>
          <w:sz w:val="18"/>
          <w:szCs w:val="18"/>
        </w:rPr>
        <w:t>тяжким</w:t>
      </w:r>
      <w:r>
        <w:rPr>
          <w:rStyle w:val="WW8Num3z0"/>
          <w:rFonts w:ascii="Verdana" w:hAnsi="Verdana"/>
          <w:color w:val="000000"/>
          <w:sz w:val="18"/>
          <w:szCs w:val="18"/>
        </w:rPr>
        <w:t> </w:t>
      </w:r>
      <w:r>
        <w:rPr>
          <w:rFonts w:ascii="Verdana" w:hAnsi="Verdana"/>
          <w:color w:val="000000"/>
          <w:sz w:val="18"/>
          <w:szCs w:val="18"/>
        </w:rPr>
        <w:t>преступлениям, которые не представляют большой общественной опасности и преследует цель обеспечения быстроты восстановления нарушенных</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прав и законных интересов личности; экономии средств, затрачиваемых на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по конкретному уголовному делу, при реальном обеспечении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участников уголовного процесса и назначения</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справедливого наказания.</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Вывод автора, что упрощенное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по уголовным делам и принятие судебного решения при согласии обвиняемого с предъявленным ему обвинением представляет собой особый порядок судебного разбирательства, при применении которого такие принципы уголовного судопроизводства, как</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сторон и презумпция невиновности, реализуются в той же степени, что и при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 уголовных дел в общем порядке.</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автора о предпочтительности подхода уголовно-процессуального законодательства Кыргызской Республики к упрощенному порядку судебного разбирательства и одновременно утверждение диссертанта о том, что тенденция к расширению сферы особого порядка судебного разбирательства по УПК РФ за счет его применения по уголовным делам о</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преступлениях может снизить положительный эффект от введения упрощенных производств, основной целью которых является оптимизация уголовного судопроизводства по уголовным делам о преступлениях, не представляющих значительной степени общественной опасности.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Авторская позиция о том, что упрощенный (особый) порядок судебного разбирательства соответствует</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основам правосудия в Кыргызской Республике и Российской Федерации, исключающим возможность</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приговора без судебного разбирательства. При этом рассмотрение уголовного дела в упрощенном (по УПК КР) и в особом (по УПК РФ) порядке без судебного следствия в полном объеме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допускается лишь при наличии оснований и условий, предусмотренных соответственно главами 361 УПК КР и 40 УПК РФ.</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Точка зрения автора о дополнении УПК КР и УПК РФ правом обвиняемого заявлять на стадии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 применении упрощенного (по УПК КР) и особого (по УПК РФ) порядка судебного разбирательства не только с момента ознакомления его с материалами уголовного дела, но и непосредственно после</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обвинения, что направлено на использование им возможности выбора порядка судебного разбирательства на более раннем этапе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Обоснование автором точки зрения об исключении возможности применения в уголовном процессе Кыргызской Республики упрощенного ч порядка судебного разбирательства по уголовным делам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обвиняемых, подсудимых, как это предусмотрено в ст. 314 УПК РФ, путем внесения соответствующего изменения в ч. 1 ст. 3281 УПК КР.</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Предложение автора о внесении изменений и дополнений в уголовно-процессуальное законодательство Кыргызской Республики, регламентирующее упрощенный порядок судебного разбирательства при согласии обвиняемого с предъявленным обвинением, в том числе: о дополнении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46 УПК КР, регламентирующей обязательное участие в судебном</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защитника, пунктом 10, расширяющим данную норму таким основанием, как «</w:t>
      </w:r>
      <w:r>
        <w:rPr>
          <w:rStyle w:val="WW8Num4z0"/>
          <w:rFonts w:ascii="Verdana" w:hAnsi="Verdana"/>
          <w:color w:val="4682B4"/>
          <w:sz w:val="18"/>
          <w:szCs w:val="18"/>
        </w:rPr>
        <w:t>Обвиняемый</w:t>
      </w:r>
      <w:r>
        <w:rPr>
          <w:rFonts w:ascii="Verdana" w:hAnsi="Verdana"/>
          <w:color w:val="000000"/>
          <w:sz w:val="18"/>
          <w:szCs w:val="18"/>
        </w:rPr>
        <w:t>, подсудимый заявили ходатайство о рассмотрении уголовного дела в порядке, установленном Главой 361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xml:space="preserve">»; об уточнении редакции статьи 3283 УПК КР в части, что судебное заседание в упрощенном порядке проводится с учетом общих условий судебного разбирательства, и ее дополнении положениями, регулирующими правила проведения </w:t>
      </w:r>
      <w:r>
        <w:rPr>
          <w:rFonts w:ascii="Verdana" w:hAnsi="Verdana"/>
          <w:color w:val="000000"/>
          <w:sz w:val="18"/>
          <w:szCs w:val="18"/>
        </w:rPr>
        <w:lastRenderedPageBreak/>
        <w:t>судебного разбирательства в упрощенном порядке судебного разбирательства в связи с согласием обвиняемого с предъявленным обвинением; об уточнении названия Главы 361 УПК КР путем исключения из него словосочетания «.и принятия судебного решения», сформулировав название данной главы как: «Упрощенный порядок судебного разбирательства при согласии обвиняемого с предъявленным ему обвинением».</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определяется в научных выводах и предложениях, которые могут быть использованы при дальнейшем изучении проблем института упрощенного (по УПК КР) и особого (по УПК РФ) порядка судебного разбирательства и принятии судебного решения при согласии обвиняемого с предъявленным ему обвинением, в практической деятельности судов Кыргызстана и России в процессе разбирательства уголовных дел, соответственно, в упрощенном и особом порядке судебного разбирательства.</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диссертанта по совершенствованию отдельных норм уголовно-процессуального законодательства могут быть использованы законодателем Кыргызской Республики и Российской Федерации в части совершенствования уголовно-процессуального законодательства, регламентирующего упрощенный (особый) порядок судебного разбирательства по отдельной категории уголовных дел.</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в практику результатов диссертационного исследования. Основные теоретические положения диссертации отражены в шести опубликованных автором работах, в том числе одной - в рецензируемом научном журнале, рекомендованном перечнем</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Российской Федерации, и докладывались на кафедре управления органами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Академии управления МВД России, а также на Всероссийской научно-практической конференции «Проблемы современного состояния и пути развития органов предварительного следствия (к 150-летию образования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аппарата в России)» (Москва, 2010). Отдельные положения, выводы и предложения апробированы путем внедрения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Кыргызской Республики, Судебного департамента при Верховном Суде Кыргызской Республики, в учебный процесс Академии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Кыргызской Республики, Чуйского университета при преподавании учебной дисциплины «</w:t>
      </w:r>
      <w:r>
        <w:rPr>
          <w:rStyle w:val="WW8Num4z0"/>
          <w:rFonts w:ascii="Verdana" w:hAnsi="Verdana"/>
          <w:color w:val="4682B4"/>
          <w:sz w:val="18"/>
          <w:szCs w:val="18"/>
        </w:rPr>
        <w:t>Уголовный процесс</w:t>
      </w:r>
      <w:r>
        <w:rPr>
          <w:rFonts w:ascii="Verdana" w:hAnsi="Verdana"/>
          <w:color w:val="000000"/>
          <w:sz w:val="18"/>
          <w:szCs w:val="18"/>
        </w:rPr>
        <w:t>», о чем имеются акты о внедрении.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Диссертационное исследование состоит из введения, двух глав, состоящих из восьми параграфов, заключения, списка литературы и приложений.</w:t>
      </w:r>
    </w:p>
    <w:p w:rsidR="000624E7" w:rsidRDefault="000624E7" w:rsidP="000624E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Есенкулова, Салтанат Арстанбековна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 выводы суда основаны на противоречиях, имеющих существенное значение, которые повлияли или могли повлиять на решение вопроса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или невиновности осужденного или оправданного, на правильность применения уголовного закона или определение меры</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рассмотрении уголовного дела в</w:t>
      </w:r>
      <w:r>
        <w:rPr>
          <w:rStyle w:val="WW8Num3z0"/>
          <w:rFonts w:ascii="Verdana" w:hAnsi="Verdana"/>
          <w:color w:val="000000"/>
          <w:sz w:val="18"/>
          <w:szCs w:val="18"/>
        </w:rPr>
        <w:t> </w:t>
      </w:r>
      <w:r>
        <w:rPr>
          <w:rStyle w:val="WW8Num4z0"/>
          <w:rFonts w:ascii="Verdana" w:hAnsi="Verdana"/>
          <w:color w:val="4682B4"/>
          <w:sz w:val="18"/>
          <w:szCs w:val="18"/>
        </w:rPr>
        <w:t>апелляционном</w:t>
      </w:r>
      <w:r>
        <w:rPr>
          <w:rStyle w:val="WW8Num3z0"/>
          <w:rFonts w:ascii="Verdana" w:hAnsi="Verdana"/>
          <w:color w:val="000000"/>
          <w:sz w:val="18"/>
          <w:szCs w:val="18"/>
        </w:rPr>
        <w:t> </w:t>
      </w:r>
      <w:r>
        <w:rPr>
          <w:rFonts w:ascii="Verdana" w:hAnsi="Verdana"/>
          <w:color w:val="000000"/>
          <w:sz w:val="18"/>
          <w:szCs w:val="18"/>
        </w:rPr>
        <w:t>порядке суд, рассматривая уголовное дело по существу, проводит</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следствие в обычном порядке. При этом все имеющиеся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доказательства судья обязан исследовать непосредственно, при этом не должен ограничиваться исследованием ряда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путем изучения протокола судебного заседания, составленных во время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В случае отмены</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постановленного в упрощенном порядке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апелляционной инстанцией уголовное дело не возвращается на новое рассмотрение в суд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п. 13 ст. 3283</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КР приговор, постановленный в упрощенном порядке судебного разбирательства, не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w:t>
      </w:r>
      <w:r>
        <w:rPr>
          <w:rStyle w:val="WW8Num3z0"/>
          <w:rFonts w:ascii="Verdana" w:hAnsi="Verdana"/>
          <w:color w:val="000000"/>
          <w:sz w:val="18"/>
          <w:szCs w:val="18"/>
        </w:rPr>
        <w:t> </w:t>
      </w:r>
      <w:r>
        <w:rPr>
          <w:rFonts w:ascii="Verdana" w:hAnsi="Verdana"/>
          <w:color w:val="000000"/>
          <w:sz w:val="18"/>
          <w:szCs w:val="18"/>
        </w:rPr>
        <w:t>в апелляционном, кассационном и</w:t>
      </w:r>
      <w:r>
        <w:rPr>
          <w:rStyle w:val="WW8Num3z0"/>
          <w:rFonts w:ascii="Verdana" w:hAnsi="Verdana"/>
          <w:color w:val="000000"/>
          <w:sz w:val="18"/>
          <w:szCs w:val="18"/>
        </w:rPr>
        <w:t> </w:t>
      </w:r>
      <w:r>
        <w:rPr>
          <w:rStyle w:val="WW8Num4z0"/>
          <w:rFonts w:ascii="Verdana" w:hAnsi="Verdana"/>
          <w:color w:val="4682B4"/>
          <w:sz w:val="18"/>
          <w:szCs w:val="18"/>
        </w:rPr>
        <w:t>надзорном</w:t>
      </w:r>
      <w:r>
        <w:rPr>
          <w:rStyle w:val="WW8Num3z0"/>
          <w:rFonts w:ascii="Verdana" w:hAnsi="Verdana"/>
          <w:color w:val="000000"/>
          <w:sz w:val="18"/>
          <w:szCs w:val="18"/>
        </w:rPr>
        <w:t> </w:t>
      </w:r>
      <w:r>
        <w:rPr>
          <w:rFonts w:ascii="Verdana" w:hAnsi="Verdana"/>
          <w:color w:val="000000"/>
          <w:sz w:val="18"/>
          <w:szCs w:val="18"/>
        </w:rPr>
        <w:t>порядке по основанию, предусмотренному п. 1 ст. 349 УПК КР. По уголовно-процессуальному законодательству РФ</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постановленный в особом порядке, в соответствии со ст. 316 УПК РФ не может быть обжалован в апелляционном и</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Style w:val="WW8Num3z0"/>
          <w:rFonts w:ascii="Verdana" w:hAnsi="Verdana"/>
          <w:color w:val="000000"/>
          <w:sz w:val="18"/>
          <w:szCs w:val="18"/>
        </w:rPr>
        <w:t> </w:t>
      </w:r>
      <w:r>
        <w:rPr>
          <w:rFonts w:ascii="Verdana" w:hAnsi="Verdana"/>
          <w:color w:val="000000"/>
          <w:sz w:val="18"/>
          <w:szCs w:val="18"/>
        </w:rPr>
        <w:t>порядке по основанию, предусмотренному пунктом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379 УПК РФ.</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Основание, указанное п. 1 ст. 349 УПК КР и п. 1 ст. 379 УПК РФ по которому приговор не может быть обжалован, является не исследованность материалов дела и несоответствие выводов суда фактическим обстоятельствам дела.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Однако следует заметить, что при конструировании статьи 379 УПК РФ не соблюдены правила юридической техники, в частности в п. 1 ст. 379 УПК РФ не указан номер части. </w:t>
      </w:r>
      <w:r>
        <w:rPr>
          <w:rFonts w:ascii="Verdana" w:hAnsi="Verdana"/>
          <w:color w:val="000000"/>
          <w:sz w:val="18"/>
          <w:szCs w:val="18"/>
        </w:rPr>
        <w:lastRenderedPageBreak/>
        <w:t>Следовательно,</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317 УПК РФ нуждается в изменении. Было бы правильным изложение данной статьи со ссылкой на п. 1 ч. 1 ст. 379 УПК РФ, т.е. приговор, постановленный в особом порядке, не может быть обжалован в виду несоответствия выводов суда, изложенных в</w:t>
      </w:r>
      <w:r>
        <w:rPr>
          <w:rStyle w:val="WW8Num3z0"/>
          <w:rFonts w:ascii="Verdana" w:hAnsi="Verdana"/>
          <w:color w:val="000000"/>
          <w:sz w:val="18"/>
          <w:szCs w:val="18"/>
        </w:rPr>
        <w:t> </w:t>
      </w:r>
      <w:r>
        <w:rPr>
          <w:rStyle w:val="WW8Num4z0"/>
          <w:rFonts w:ascii="Verdana" w:hAnsi="Verdana"/>
          <w:color w:val="4682B4"/>
          <w:sz w:val="18"/>
          <w:szCs w:val="18"/>
        </w:rPr>
        <w:t>приговоре</w:t>
      </w:r>
      <w:r>
        <w:rPr>
          <w:rFonts w:ascii="Verdana" w:hAnsi="Verdana"/>
          <w:color w:val="000000"/>
          <w:sz w:val="18"/>
          <w:szCs w:val="18"/>
        </w:rPr>
        <w:t>, фактическим обстоятельствам уголовного дела, установленные судом первой и</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Некоторые ученые -</w:t>
      </w:r>
      <w:r>
        <w:rPr>
          <w:rStyle w:val="WW8Num3z0"/>
          <w:rFonts w:ascii="Verdana" w:hAnsi="Verdana"/>
          <w:color w:val="000000"/>
          <w:sz w:val="18"/>
          <w:szCs w:val="18"/>
        </w:rPr>
        <w:t> </w:t>
      </w:r>
      <w:r>
        <w:rPr>
          <w:rStyle w:val="WW8Num4z0"/>
          <w:rFonts w:ascii="Verdana" w:hAnsi="Verdana"/>
          <w:color w:val="4682B4"/>
          <w:sz w:val="18"/>
          <w:szCs w:val="18"/>
        </w:rPr>
        <w:t>процессуалисты</w:t>
      </w:r>
      <w:r>
        <w:rPr>
          <w:rStyle w:val="WW8Num3z0"/>
          <w:rFonts w:ascii="Verdana" w:hAnsi="Verdana"/>
          <w:color w:val="000000"/>
          <w:sz w:val="18"/>
          <w:szCs w:val="18"/>
        </w:rPr>
        <w:t> </w:t>
      </w:r>
      <w:r>
        <w:rPr>
          <w:rFonts w:ascii="Verdana" w:hAnsi="Verdana"/>
          <w:color w:val="000000"/>
          <w:sz w:val="18"/>
          <w:szCs w:val="18"/>
        </w:rPr>
        <w:t>считают, что предусмотренный в Главе 40 УПК РФ (Глава 361 УПК KP)</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обжалование приговора является нарушением прав</w:t>
      </w:r>
      <w:r>
        <w:rPr>
          <w:rStyle w:val="WW8Num3z0"/>
          <w:rFonts w:ascii="Verdana" w:hAnsi="Verdana"/>
          <w:color w:val="000000"/>
          <w:sz w:val="18"/>
          <w:szCs w:val="18"/>
        </w:rPr>
        <w:t> </w:t>
      </w:r>
      <w:r>
        <w:rPr>
          <w:rStyle w:val="WW8Num4z0"/>
          <w:rFonts w:ascii="Verdana" w:hAnsi="Verdana"/>
          <w:color w:val="4682B4"/>
          <w:sz w:val="18"/>
          <w:szCs w:val="18"/>
        </w:rPr>
        <w:t>осужденных</w:t>
      </w:r>
      <w:r>
        <w:rPr>
          <w:rFonts w:ascii="Verdana" w:hAnsi="Verdana"/>
          <w:color w:val="000000"/>
          <w:sz w:val="18"/>
          <w:szCs w:val="18"/>
        </w:rPr>
        <w:t>1. JT. Татьянина, которая придерживается такой же точки зрения, ограничение права участников процесса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приговора по мотиву несоответствия выводов суда фактическим обстоятельствам уголовного дела считает недопустимым. Поскольку основания для отмены судебного решения являются едиными, которые в зависимости от</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судебного производства нельзя изменять. Отмена приговора по указанному мотиву может иметь место лишь в том случае, когда</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 приговоре описал события</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преступного деяния не в соответствии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имеющиеся в уголовном деле. В случае отмены приговора в виду несоответствия выводов суда, изложенных в приговоре, фактическим обстоятельствам уголовного дела повторное рассмотрение дела с применением особого порядка судебного разбирательства недопустимо2.</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Аналогичную позицию высказывает A.B.</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который считает, что лишение права</w:t>
      </w:r>
      <w:r>
        <w:rPr>
          <w:rStyle w:val="WW8Num3z0"/>
          <w:rFonts w:ascii="Verdana" w:hAnsi="Verdana"/>
          <w:color w:val="000000"/>
          <w:sz w:val="18"/>
          <w:szCs w:val="18"/>
        </w:rPr>
        <w:t> </w:t>
      </w:r>
      <w:r>
        <w:rPr>
          <w:rStyle w:val="WW8Num4z0"/>
          <w:rFonts w:ascii="Verdana" w:hAnsi="Verdana"/>
          <w:color w:val="4682B4"/>
          <w:sz w:val="18"/>
          <w:szCs w:val="18"/>
        </w:rPr>
        <w:t>оспаривать</w:t>
      </w:r>
      <w:r>
        <w:rPr>
          <w:rStyle w:val="WW8Num3z0"/>
          <w:rFonts w:ascii="Verdana" w:hAnsi="Verdana"/>
          <w:color w:val="000000"/>
          <w:sz w:val="18"/>
          <w:szCs w:val="18"/>
        </w:rPr>
        <w:t> </w:t>
      </w:r>
      <w:r>
        <w:rPr>
          <w:rFonts w:ascii="Verdana" w:hAnsi="Verdana"/>
          <w:color w:val="000000"/>
          <w:sz w:val="18"/>
          <w:szCs w:val="18"/>
        </w:rPr>
        <w:t>незаконное, необоснованное осуждение умаляет достоинство личности3.</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Трудно согласиться с вышеуказанными суждениями. Здесь нам достаточно согласиться с мнением К.А.</w:t>
      </w:r>
      <w:r>
        <w:rPr>
          <w:rStyle w:val="WW8Num3z0"/>
          <w:rFonts w:ascii="Verdana" w:hAnsi="Verdana"/>
          <w:color w:val="000000"/>
          <w:sz w:val="18"/>
          <w:szCs w:val="18"/>
        </w:rPr>
        <w:t> </w:t>
      </w:r>
      <w:r>
        <w:rPr>
          <w:rStyle w:val="WW8Num4z0"/>
          <w:rFonts w:ascii="Verdana" w:hAnsi="Verdana"/>
          <w:color w:val="4682B4"/>
          <w:sz w:val="18"/>
          <w:szCs w:val="18"/>
        </w:rPr>
        <w:t>Рыбалова</w:t>
      </w:r>
      <w:r>
        <w:rPr>
          <w:rFonts w:ascii="Verdana" w:hAnsi="Verdana"/>
          <w:color w:val="000000"/>
          <w:sz w:val="18"/>
          <w:szCs w:val="18"/>
        </w:rPr>
        <w:t>, считающего, что выводы судьи, изложенные в приговоре, основываются на</w:t>
      </w:r>
      <w:r>
        <w:rPr>
          <w:rStyle w:val="WW8Num3z0"/>
          <w:rFonts w:ascii="Verdana" w:hAnsi="Verdana"/>
          <w:color w:val="000000"/>
          <w:sz w:val="18"/>
          <w:szCs w:val="18"/>
        </w:rPr>
        <w:t> </w:t>
      </w:r>
      <w:r>
        <w:rPr>
          <w:rStyle w:val="WW8Num4z0"/>
          <w:rFonts w:ascii="Verdana" w:hAnsi="Verdana"/>
          <w:color w:val="4682B4"/>
          <w:sz w:val="18"/>
          <w:szCs w:val="18"/>
        </w:rPr>
        <w:t>обвинении</w:t>
      </w:r>
      <w:r>
        <w:rPr>
          <w:rFonts w:ascii="Verdana" w:hAnsi="Verdana"/>
          <w:color w:val="000000"/>
          <w:sz w:val="18"/>
          <w:szCs w:val="18"/>
        </w:rPr>
        <w:t>, предъявленном следствием, и на тех же</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с которыми безоговорочно согласны и</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(подсудимый), и другие участники уголовного процесса. Поэтому ни одно из доказательств</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подсудимого, собранных в ходе</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Бочкарев</w:t>
      </w:r>
      <w:r>
        <w:rPr>
          <w:rStyle w:val="WW8Num3z0"/>
          <w:rFonts w:ascii="Verdana" w:hAnsi="Verdana"/>
          <w:color w:val="000000"/>
          <w:sz w:val="18"/>
          <w:szCs w:val="18"/>
        </w:rPr>
        <w:t> </w:t>
      </w:r>
      <w:r>
        <w:rPr>
          <w:rFonts w:ascii="Verdana" w:hAnsi="Verdana"/>
          <w:color w:val="000000"/>
          <w:sz w:val="18"/>
          <w:szCs w:val="18"/>
        </w:rPr>
        <w:t>А.Е. Указ. соч. С. 157.</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Татьянина Л.Указ. соч. С. 30.</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Апелляционное производство в уголовном процессе России: проблемы становления // Государство и право. 2001. № 3. С.48.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 исследуются в ходе судебного разбирательства1.</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Н.П.</w:t>
      </w:r>
      <w:r>
        <w:rPr>
          <w:rStyle w:val="WW8Num3z0"/>
          <w:rFonts w:ascii="Verdana" w:hAnsi="Verdana"/>
          <w:color w:val="000000"/>
          <w:sz w:val="18"/>
          <w:szCs w:val="18"/>
        </w:rPr>
        <w:t> </w:t>
      </w:r>
      <w:r>
        <w:rPr>
          <w:rStyle w:val="WW8Num4z0"/>
          <w:rFonts w:ascii="Verdana" w:hAnsi="Verdana"/>
          <w:color w:val="4682B4"/>
          <w:sz w:val="18"/>
          <w:szCs w:val="18"/>
        </w:rPr>
        <w:t>Дубовика</w:t>
      </w:r>
      <w:r>
        <w:rPr>
          <w:rFonts w:ascii="Verdana" w:hAnsi="Verdana"/>
          <w:color w:val="000000"/>
          <w:sz w:val="18"/>
          <w:szCs w:val="18"/>
        </w:rPr>
        <w:t>, невозможность обжалования приговора по указанным основаниям вполне понятна, поскольку фактические обстоятельства дела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при особом порядке не исследуются, судом не оцениваются и в протоколе судебного заседания не фиксируются.</w:t>
      </w:r>
      <w:r>
        <w:rPr>
          <w:rStyle w:val="WW8Num3z0"/>
          <w:rFonts w:ascii="Verdana" w:hAnsi="Verdana"/>
          <w:color w:val="000000"/>
          <w:sz w:val="18"/>
          <w:szCs w:val="18"/>
        </w:rPr>
        <w:t> </w:t>
      </w:r>
      <w:r>
        <w:rPr>
          <w:rStyle w:val="WW8Num4z0"/>
          <w:rFonts w:ascii="Verdana" w:hAnsi="Verdana"/>
          <w:color w:val="4682B4"/>
          <w:sz w:val="18"/>
          <w:szCs w:val="18"/>
        </w:rPr>
        <w:t>Оспаривая</w:t>
      </w:r>
      <w:r>
        <w:rPr>
          <w:rStyle w:val="WW8Num3z0"/>
          <w:rFonts w:ascii="Verdana" w:hAnsi="Verdana"/>
          <w:color w:val="000000"/>
          <w:sz w:val="18"/>
          <w:szCs w:val="18"/>
        </w:rPr>
        <w:t> </w:t>
      </w:r>
      <w:r>
        <w:rPr>
          <w:rFonts w:ascii="Verdana" w:hAnsi="Verdana"/>
          <w:color w:val="000000"/>
          <w:sz w:val="18"/>
          <w:szCs w:val="18"/>
        </w:rPr>
        <w:t>замечания Т.В. Трубниковой о том, что «запрет на обжалование приговора по мотиву несоответствия выводов суда фактическим обстоятельствам дела У является чрезмерным ограничением прав осужденных»", Н.П.</w:t>
      </w:r>
      <w:r>
        <w:rPr>
          <w:rStyle w:val="WW8Num3z0"/>
          <w:rFonts w:ascii="Verdana" w:hAnsi="Verdana"/>
          <w:color w:val="000000"/>
          <w:sz w:val="18"/>
          <w:szCs w:val="18"/>
        </w:rPr>
        <w:t> </w:t>
      </w:r>
      <w:r>
        <w:rPr>
          <w:rStyle w:val="WW8Num4z0"/>
          <w:rFonts w:ascii="Verdana" w:hAnsi="Verdana"/>
          <w:color w:val="4682B4"/>
          <w:sz w:val="18"/>
          <w:szCs w:val="18"/>
        </w:rPr>
        <w:t>Дубовик</w:t>
      </w:r>
      <w:r>
        <w:rPr>
          <w:rStyle w:val="WW8Num3z0"/>
          <w:rFonts w:ascii="Verdana" w:hAnsi="Verdana"/>
          <w:color w:val="000000"/>
          <w:sz w:val="18"/>
          <w:szCs w:val="18"/>
        </w:rPr>
        <w:t> </w:t>
      </w:r>
      <w:r>
        <w:rPr>
          <w:rFonts w:ascii="Verdana" w:hAnsi="Verdana"/>
          <w:color w:val="000000"/>
          <w:sz w:val="18"/>
          <w:szCs w:val="18"/>
        </w:rPr>
        <w:t>обращает внимание на то, что «это своего рода плата за те льготы, которые предусмотрел</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отношении лица, заявившего</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 рассмотрении дела в особом порядке. Не случайно законодатель в ст. 314 УПК РФ указал на то, что рассмотрение дела в упрощенном порядке возможно лишь в том случае, если заявивший такое ходатайство обвиняемый осознает (понимает) последствия заявленного им</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Fonts w:ascii="Verdana" w:hAnsi="Verdana"/>
          <w:color w:val="000000"/>
          <w:sz w:val="18"/>
          <w:szCs w:val="18"/>
        </w:rPr>
        <w:t>, а одно из последствий, которое должно осознаваться (должно быть понятно), - это невозможность</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приговора по фактическим обстоятельства</w:t>
      </w:r>
      <w:r>
        <w:rPr>
          <w:rStyle w:val="WW8Num3z0"/>
          <w:rFonts w:ascii="Verdana" w:hAnsi="Verdana"/>
          <w:color w:val="000000"/>
          <w:sz w:val="18"/>
          <w:szCs w:val="18"/>
        </w:rPr>
        <w:t> </w:t>
      </w:r>
      <w:r>
        <w:rPr>
          <w:rStyle w:val="WW8Num4z0"/>
          <w:rFonts w:ascii="Verdana" w:hAnsi="Verdana"/>
          <w:color w:val="4682B4"/>
          <w:sz w:val="18"/>
          <w:szCs w:val="18"/>
        </w:rPr>
        <w:t>содеянного</w:t>
      </w:r>
      <w:r>
        <w:rPr>
          <w:rFonts w:ascii="Verdana" w:hAnsi="Verdana"/>
          <w:color w:val="000000"/>
          <w:sz w:val="18"/>
          <w:szCs w:val="18"/>
        </w:rPr>
        <w:t>»3.</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Доводы диссертанта также подтверждаются и результатами проведенного экспертного опроса. Так, 95%</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сотрудников прокуратуры и 65%</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согласны с предусмотренным ограничением для обжалования</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 постановленных в порядке статьи З283 УПК КР4.</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если приговор, постановленный в упрощенном порядке, отменен судом</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инстанции и дело направлено на новое судебное рассмотрение в суд первой инстанции, то при повторном его рассмотрении недопустимо применение упрощенного порядка.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К. А. Указ. соч. С.81.</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Трубникова</w:t>
      </w:r>
      <w:r>
        <w:rPr>
          <w:rStyle w:val="WW8Num3z0"/>
          <w:rFonts w:ascii="Verdana" w:hAnsi="Verdana"/>
          <w:color w:val="000000"/>
          <w:sz w:val="18"/>
          <w:szCs w:val="18"/>
        </w:rPr>
        <w:t> </w:t>
      </w:r>
      <w:r>
        <w:rPr>
          <w:rFonts w:ascii="Verdana" w:hAnsi="Verdana"/>
          <w:color w:val="000000"/>
          <w:sz w:val="18"/>
          <w:szCs w:val="18"/>
        </w:rPr>
        <w:t>Т.В. Упрощенные судебные производства в УПК РФ // Проблемы уголовного процесса в свете нового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Сб. науч. трудов. Томск, 2002. С.35.</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Дубовик //.//.Особый порядок судебного разбирательства и его место в системе упрощенных производств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Дис. . канд. юрид. наук. М., 2004. С. 152. 4См.: Приложение № 4. С. 218.</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Кыргызстане судом</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инстанции является Верховный суд, который, согласно</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93 Конституции КР, является высшим</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органом по гражданским, уголовным, экономическим,</w:t>
      </w:r>
      <w:r>
        <w:rPr>
          <w:rStyle w:val="WW8Num3z0"/>
          <w:rFonts w:ascii="Verdana" w:hAnsi="Verdana"/>
          <w:color w:val="000000"/>
          <w:sz w:val="18"/>
          <w:szCs w:val="18"/>
        </w:rPr>
        <w:t> </w:t>
      </w:r>
      <w:r>
        <w:rPr>
          <w:rStyle w:val="WW8Num4z0"/>
          <w:rFonts w:ascii="Verdana" w:hAnsi="Verdana"/>
          <w:color w:val="4682B4"/>
          <w:sz w:val="18"/>
          <w:szCs w:val="18"/>
        </w:rPr>
        <w:t>административным</w:t>
      </w:r>
      <w:r>
        <w:rPr>
          <w:rStyle w:val="WW8Num3z0"/>
          <w:rFonts w:ascii="Verdana" w:hAnsi="Verdana"/>
          <w:color w:val="000000"/>
          <w:sz w:val="18"/>
          <w:szCs w:val="18"/>
        </w:rPr>
        <w:t> </w:t>
      </w:r>
      <w:r>
        <w:rPr>
          <w:rFonts w:ascii="Verdana" w:hAnsi="Verdana"/>
          <w:color w:val="000000"/>
          <w:sz w:val="18"/>
          <w:szCs w:val="18"/>
        </w:rPr>
        <w:t>и иным делам.</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Кыргызской Республики (Пленум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коллегия по уголовным делам и делам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Верховного суда КР) осуществляет</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деятельностью местных судов в форме пересмотра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вынесенных апелляционным и</w:t>
      </w:r>
      <w:r>
        <w:rPr>
          <w:rStyle w:val="WW8Num3z0"/>
          <w:rFonts w:ascii="Verdana" w:hAnsi="Verdana"/>
          <w:color w:val="000000"/>
          <w:sz w:val="18"/>
          <w:szCs w:val="18"/>
        </w:rPr>
        <w:t> </w:t>
      </w:r>
      <w:r>
        <w:rPr>
          <w:rStyle w:val="WW8Num4z0"/>
          <w:rFonts w:ascii="Verdana" w:hAnsi="Verdana"/>
          <w:color w:val="4682B4"/>
          <w:sz w:val="18"/>
          <w:szCs w:val="18"/>
        </w:rPr>
        <w:t>кассационным</w:t>
      </w:r>
      <w:r>
        <w:rPr>
          <w:rStyle w:val="WW8Num3z0"/>
          <w:rFonts w:ascii="Verdana" w:hAnsi="Verdana"/>
          <w:color w:val="000000"/>
          <w:sz w:val="18"/>
          <w:szCs w:val="18"/>
        </w:rPr>
        <w:t> </w:t>
      </w:r>
      <w:r>
        <w:rPr>
          <w:rFonts w:ascii="Verdana" w:hAnsi="Verdana"/>
          <w:color w:val="000000"/>
          <w:sz w:val="18"/>
          <w:szCs w:val="18"/>
        </w:rPr>
        <w:t>судом в качестве третьей инстанции.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Поскольку фактические обстоятельства дела не устанавливались в ходе рассмотрения дела по существу путем исследования доказательств, их проверки и оценки, соответственно, данные обстоятельства не могут быть предметом проверки и в надзорной инстанции. Следовательно, суд надзорной инстанции не имеет реальной возможности проверить обоснованность выводов суда, рассмотревшего дело по существу, которые касаются фактических обстоятельств дела.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Такого же мнения придерживается В. Демидов, который считает, что стороны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обжаловать приговор ввиду несоответствия выводов суда, изложенных в приговоре, фактическим обстоятельствам дела, установленным судом первой и апелляционной инстанции и в порядке</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1.</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всем другим основаниям закон не запрещает пересмотр приговора, постановленного в соответствии с правилами Главы 361 УПК КР (Глава 40 УПК РФ), в порядке надзора.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защиты интересов</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Верховный Суд РФ дал возможность</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судебный акт (приговор, определение,</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Fonts w:ascii="Verdana" w:hAnsi="Verdana"/>
          <w:color w:val="000000"/>
          <w:sz w:val="18"/>
          <w:szCs w:val="18"/>
        </w:rPr>
        <w:t>), постановленный в особом порядке в</w:t>
      </w:r>
      <w:r>
        <w:rPr>
          <w:rStyle w:val="WW8Num3z0"/>
          <w:rFonts w:ascii="Verdana" w:hAnsi="Verdana"/>
          <w:color w:val="000000"/>
          <w:sz w:val="18"/>
          <w:szCs w:val="18"/>
        </w:rPr>
        <w:t> </w:t>
      </w:r>
      <w:r>
        <w:rPr>
          <w:rStyle w:val="WW8Num4z0"/>
          <w:rFonts w:ascii="Verdana" w:hAnsi="Verdana"/>
          <w:color w:val="4682B4"/>
          <w:sz w:val="18"/>
          <w:szCs w:val="18"/>
        </w:rPr>
        <w:t>надзорную</w:t>
      </w:r>
      <w:r>
        <w:rPr>
          <w:rStyle w:val="WW8Num3z0"/>
          <w:rFonts w:ascii="Verdana" w:hAnsi="Verdana"/>
          <w:color w:val="000000"/>
          <w:sz w:val="18"/>
          <w:szCs w:val="18"/>
        </w:rPr>
        <w:t> </w:t>
      </w:r>
      <w:r>
        <w:rPr>
          <w:rFonts w:ascii="Verdana" w:hAnsi="Verdana"/>
          <w:color w:val="000000"/>
          <w:sz w:val="18"/>
          <w:szCs w:val="18"/>
        </w:rPr>
        <w:t>инстанцию без каких либо ограничений, указывая на то, что уголовно-процессуальный закон, т.е. статья 317 УПК РФ, такого</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не содержит".</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1Демидов В.</w:t>
      </w:r>
      <w:r>
        <w:rPr>
          <w:rStyle w:val="WW8Num3z0"/>
          <w:rFonts w:ascii="Verdana" w:hAnsi="Verdana"/>
          <w:color w:val="000000"/>
          <w:sz w:val="18"/>
          <w:szCs w:val="18"/>
        </w:rPr>
        <w:t> </w:t>
      </w:r>
      <w:r>
        <w:rPr>
          <w:rStyle w:val="WW8Num4z0"/>
          <w:rFonts w:ascii="Verdana" w:hAnsi="Verdana"/>
          <w:color w:val="4682B4"/>
          <w:sz w:val="18"/>
          <w:szCs w:val="18"/>
        </w:rPr>
        <w:t>Указ</w:t>
      </w:r>
      <w:r>
        <w:rPr>
          <w:rFonts w:ascii="Verdana" w:hAnsi="Verdana"/>
          <w:color w:val="000000"/>
          <w:sz w:val="18"/>
          <w:szCs w:val="18"/>
        </w:rPr>
        <w:t>. соч. С.25.</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5 декабря 2006 г. № 60. п. 17//</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2007. № 2. С. 3.</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учеными-процессуалистами подобная позиция не была принята, и 24 февраля 2010 года Верховный суд РФ своим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исключил эту норму1.</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Спрашивается, зачем вводили в уголовно-процессуальное законодательство упрощенный порядок судебного разбирательства, предоставляя</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право ходатайствовать об упрощенном судебном производстве, где не требуется исследования доказательств? В данном случае нельзя ставить под сомнение приговор, постановленный в особом порядке ввиду того, что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вины допущены ошибки, которые, по мнению</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могут быть установлены в надзорной инстанции.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Мы разделяем мнение М.Л. Позднякова о том, что если в соответствии с нормами уголовно-процессуального закона познание обстоятельств дела осуществляется не в рамках процесса, то и не имеется процессуальной возможности их оспаривать. Отрицание этой логики звучит как утверждение, что</w:t>
      </w:r>
      <w:r>
        <w:rPr>
          <w:rStyle w:val="WW8Num3z0"/>
          <w:rFonts w:ascii="Verdana" w:hAnsi="Verdana"/>
          <w:color w:val="000000"/>
          <w:sz w:val="18"/>
          <w:szCs w:val="18"/>
        </w:rPr>
        <w:t> </w:t>
      </w:r>
      <w:r>
        <w:rPr>
          <w:rStyle w:val="WW8Num4z0"/>
          <w:rFonts w:ascii="Verdana" w:hAnsi="Verdana"/>
          <w:color w:val="4682B4"/>
          <w:sz w:val="18"/>
          <w:szCs w:val="18"/>
        </w:rPr>
        <w:t>подсудимый</w:t>
      </w:r>
      <w:r>
        <w:rPr>
          <w:rFonts w:ascii="Verdana" w:hAnsi="Verdana"/>
          <w:color w:val="000000"/>
          <w:sz w:val="18"/>
          <w:szCs w:val="18"/>
        </w:rPr>
        <w:t>, согласившись с предъявленным обвинением, тем самым допустил ошибку.</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при упрощенном (особом) порядке судебного разбирательства суд первой инстанции не исследует фактические обстоятельства 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данные обстоятельства не могут быть предметом проверки надзорной инстанции.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считаем необходимым изложить статью 317 УПК РФ в иной редакции.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изложенное, представляется возможным сделать следующие выводы: л</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Приговор, постановленный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328" УПК КР и статьей 316 УПК РФ, не может быть обжалован ввиду не исследованности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24 февраля 2010 г. № 4 // Бюллетень Верховного Суда РФ. 2010. № 3. С.4. У</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Поздняков</w:t>
      </w:r>
      <w:r>
        <w:rPr>
          <w:rStyle w:val="WW8Num3z0"/>
          <w:rFonts w:ascii="Verdana" w:hAnsi="Verdana"/>
          <w:color w:val="000000"/>
          <w:sz w:val="18"/>
          <w:szCs w:val="18"/>
        </w:rPr>
        <w:t> </w:t>
      </w:r>
      <w:r>
        <w:rPr>
          <w:rFonts w:ascii="Verdana" w:hAnsi="Verdana"/>
          <w:color w:val="000000"/>
          <w:sz w:val="18"/>
          <w:szCs w:val="18"/>
        </w:rPr>
        <w:t>М.Л. О законодательной инициативе по особому порядку судебного разбирательства //Уголовный процесс. 2007. № 4. С. 50. материалов дела и несоответствия выводов суда фактическим обстоятельствам дела в апелляционном, кассационном порядке и в порядке надзора.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Поскольку пределы обжалования в уголовно-процессуальном законодательстве Российской Федерации не соответствует специфике особого порядка как сокращенной формы </w:t>
      </w:r>
      <w:r>
        <w:rPr>
          <w:rFonts w:ascii="Verdana" w:hAnsi="Verdana"/>
          <w:color w:val="000000"/>
          <w:sz w:val="18"/>
          <w:szCs w:val="18"/>
        </w:rPr>
        <w:lastRenderedPageBreak/>
        <w:t>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необходимо статью 317 УПК РФ о пределах обжалования приговора, постановленного в особом порядке, изложить в следующей редакции: «Приговор, постановленный в соответствии со статьей 316 настоящего Кодекса, не может быть обжалован в апелляционном, кассационном и надзорном порядке по основанию, предусмотренному частью 1 пунктом 1 статьи 379 настоящего Кодекса».</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162</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итоги, попытаемся сформулировать некоторые выводы:</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Предусмотренный в Главе 361 УПК</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«Упрощенный порядок судебного разбирательства и принятие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является принципиально новой уголовно-процессуальной формой судопроизводства.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Упрощенная судебная процедура отвечает требованиям</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проводимая в Кыргызстане, направленной на построение демократического государства, чему призвано эффективное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по обеспечению защите интересов личности,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Упрощенный порядок судебного разбирательства - это самостоятельная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судебного производства, применяемая судом по категориям уголовных дел, предусмотренных в уголовно-процессуальном законодательстве, направленная на разрешение уголовного дела по существу предъявленного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более сокращенные сроки.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Рассмотрение уголовного дела в упрощенной форме удешевляет уголовный процесс, делает его экономически более выгодным для государства, хотя выгода государства в данном случае состоит не в получении прибыли, а в уменьшении затрат на финансирование судебной системы.</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Дифференциация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судопроизводства не вполне могут отвечать некоторым принципам уголовного процесса. Так, судебная практика свидетельствует о том, что при рассмотрении уголовного дела в упрощенной процедуре судопроизводства содержание отдельных принципов уголовного процесса, как</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Fonts w:ascii="Verdana" w:hAnsi="Verdana"/>
          <w:color w:val="000000"/>
          <w:sz w:val="18"/>
          <w:szCs w:val="18"/>
        </w:rPr>
        <w:t>, презумпция невиновности может изменяться в сторону их ограничения. Такое изменение является следствием правовой природы упрощенной формы судопроизводства, которая исключает реализацию отдельных принципов в том виде, в каком они применимы при рассмотрении дела в общей процессуальной форме судебного разбирательства.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рассматривая уголовное дело в общем порядке судопроизводства</w:t>
      </w:r>
      <w:r>
        <w:rPr>
          <w:rStyle w:val="WW8Num3z0"/>
          <w:rFonts w:ascii="Verdana" w:hAnsi="Verdana"/>
          <w:color w:val="000000"/>
          <w:sz w:val="18"/>
          <w:szCs w:val="18"/>
        </w:rPr>
        <w:t> </w:t>
      </w:r>
      <w:r>
        <w:rPr>
          <w:rStyle w:val="WW8Num4z0"/>
          <w:rFonts w:ascii="Verdana" w:hAnsi="Verdana"/>
          <w:color w:val="4682B4"/>
          <w:sz w:val="18"/>
          <w:szCs w:val="18"/>
        </w:rPr>
        <w:t>постановляет</w:t>
      </w:r>
      <w:r>
        <w:rPr>
          <w:rStyle w:val="WW8Num3z0"/>
          <w:rFonts w:ascii="Verdana" w:hAnsi="Verdana"/>
          <w:color w:val="000000"/>
          <w:sz w:val="18"/>
          <w:szCs w:val="18"/>
        </w:rPr>
        <w:t> </w:t>
      </w:r>
      <w:r>
        <w:rPr>
          <w:rFonts w:ascii="Verdana" w:hAnsi="Verdana"/>
          <w:color w:val="000000"/>
          <w:sz w:val="18"/>
          <w:szCs w:val="18"/>
        </w:rPr>
        <w:t>приговор, суд, основываясь на собственном внутреннем убеждении приходит к выводу о виновности или</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подсудимого, которое сформировалось в ходе исследования доказательств в судебном следствии, то при упрощенном порядке судебного разбирательства судья постановляет приговор, основываясь на результатах проведенного предварительного расследования, в котором</w:t>
      </w:r>
      <w:r>
        <w:rPr>
          <w:rStyle w:val="WW8Num3z0"/>
          <w:rFonts w:ascii="Verdana" w:hAnsi="Verdana"/>
          <w:color w:val="000000"/>
          <w:sz w:val="18"/>
          <w:szCs w:val="18"/>
        </w:rPr>
        <w:t> </w:t>
      </w:r>
      <w:r>
        <w:rPr>
          <w:rStyle w:val="WW8Num4z0"/>
          <w:rFonts w:ascii="Verdana" w:hAnsi="Verdana"/>
          <w:color w:val="4682B4"/>
          <w:sz w:val="18"/>
          <w:szCs w:val="18"/>
        </w:rPr>
        <w:t>вина</w:t>
      </w:r>
      <w:r>
        <w:rPr>
          <w:rStyle w:val="WW8Num3z0"/>
          <w:rFonts w:ascii="Verdana" w:hAnsi="Verdana"/>
          <w:color w:val="000000"/>
          <w:sz w:val="18"/>
          <w:szCs w:val="18"/>
        </w:rPr>
        <w:t> </w:t>
      </w:r>
      <w:r>
        <w:rPr>
          <w:rFonts w:ascii="Verdana" w:hAnsi="Verdana"/>
          <w:color w:val="000000"/>
          <w:sz w:val="18"/>
          <w:szCs w:val="18"/>
        </w:rPr>
        <w:t>подсудимого подтверждается собранными в деле доказательствами.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упрощенном порядке судебного разбирательства происходит смещение отдельных элементов функции разрешения уголовного дела по существу (исследование доказательств, имеющиеся в материалах уголовного дела, а также формулирование соответствующих выводов) от суда к сторонам обвинения и защиты т.е. государственному</w:t>
      </w:r>
      <w:r>
        <w:rPr>
          <w:rStyle w:val="WW8Num3z0"/>
          <w:rFonts w:ascii="Verdana" w:hAnsi="Verdana"/>
          <w:color w:val="000000"/>
          <w:sz w:val="18"/>
          <w:szCs w:val="18"/>
        </w:rPr>
        <w:t> </w:t>
      </w:r>
      <w:r>
        <w:rPr>
          <w:rStyle w:val="WW8Num4z0"/>
          <w:rFonts w:ascii="Verdana" w:hAnsi="Verdana"/>
          <w:color w:val="4682B4"/>
          <w:sz w:val="18"/>
          <w:szCs w:val="18"/>
        </w:rPr>
        <w:t>обвинителю</w:t>
      </w:r>
      <w:r>
        <w:rPr>
          <w:rStyle w:val="WW8Num3z0"/>
          <w:rFonts w:ascii="Verdana" w:hAnsi="Verdana"/>
          <w:color w:val="000000"/>
          <w:sz w:val="18"/>
          <w:szCs w:val="18"/>
        </w:rPr>
        <w:t> </w:t>
      </w:r>
      <w:r>
        <w:rPr>
          <w:rFonts w:ascii="Verdana" w:hAnsi="Verdana"/>
          <w:color w:val="000000"/>
          <w:sz w:val="18"/>
          <w:szCs w:val="18"/>
        </w:rPr>
        <w:t>и защитнику.</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судебном заседании в упрощенном порядке часть доказательств исследуется непосредственно, а</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приговор выносится на основании проверки доказательств судом путем сопоставления их с другими имеющимися в уголовном деле доказательствами и их оценки с точки зрения</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Fonts w:ascii="Verdana" w:hAnsi="Verdana"/>
          <w:color w:val="000000"/>
          <w:sz w:val="18"/>
          <w:szCs w:val="18"/>
        </w:rPr>
        <w:t>, допустимости и достоверности.</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силу определенных особенностей порядка рассмотрения уголовных дел, установленных Главой 36' УПК КР и усиления правовых</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направленных на защиту прав и интересов участников уголовного судопроизводства, поддерживать</w:t>
      </w:r>
      <w:r>
        <w:rPr>
          <w:rStyle w:val="WW8Num3z0"/>
          <w:rFonts w:ascii="Verdana" w:hAnsi="Verdana"/>
          <w:color w:val="000000"/>
          <w:sz w:val="18"/>
          <w:szCs w:val="18"/>
        </w:rPr>
        <w:t> </w:t>
      </w:r>
      <w:r>
        <w:rPr>
          <w:rStyle w:val="WW8Num4z0"/>
          <w:rFonts w:ascii="Verdana" w:hAnsi="Verdana"/>
          <w:color w:val="4682B4"/>
          <w:sz w:val="18"/>
          <w:szCs w:val="18"/>
        </w:rPr>
        <w:t>обвинение</w:t>
      </w:r>
      <w:r>
        <w:rPr>
          <w:rStyle w:val="WW8Num3z0"/>
          <w:rFonts w:ascii="Verdana" w:hAnsi="Verdana"/>
          <w:color w:val="000000"/>
          <w:sz w:val="18"/>
          <w:szCs w:val="18"/>
        </w:rPr>
        <w:t> </w:t>
      </w:r>
      <w:r>
        <w:rPr>
          <w:rFonts w:ascii="Verdana" w:hAnsi="Verdana"/>
          <w:color w:val="000000"/>
          <w:sz w:val="18"/>
          <w:szCs w:val="18"/>
        </w:rPr>
        <w:t>от имени государства должен только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Fonts w:ascii="Verdana" w:hAnsi="Verdana"/>
          <w:color w:val="000000"/>
          <w:sz w:val="18"/>
          <w:szCs w:val="18"/>
        </w:rPr>
        <w:t>. В судебном разбирательстве, проводимом в упрощенном (особом) порядке, участие</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(прокурора) должно быть обеспечено</w:t>
      </w:r>
      <w:r>
        <w:rPr>
          <w:rStyle w:val="WW8Num3z0"/>
          <w:rFonts w:ascii="Verdana" w:hAnsi="Verdana"/>
          <w:color w:val="000000"/>
          <w:sz w:val="18"/>
          <w:szCs w:val="18"/>
        </w:rPr>
        <w:t> </w:t>
      </w:r>
      <w:r>
        <w:rPr>
          <w:rStyle w:val="WW8Num4z0"/>
          <w:rFonts w:ascii="Verdana" w:hAnsi="Verdana"/>
          <w:color w:val="4682B4"/>
          <w:sz w:val="18"/>
          <w:szCs w:val="18"/>
        </w:rPr>
        <w:t>прокурором</w:t>
      </w:r>
      <w:r>
        <w:rPr>
          <w:rFonts w:ascii="Verdana" w:hAnsi="Verdana"/>
          <w:color w:val="000000"/>
          <w:sz w:val="18"/>
          <w:szCs w:val="18"/>
        </w:rPr>
        <w:t>, утвердившим постановление о привлечении в качестве обвиняемого (по УПК РФ -</w:t>
      </w:r>
      <w:r>
        <w:rPr>
          <w:rStyle w:val="WW8Num3z0"/>
          <w:rFonts w:ascii="Verdana" w:hAnsi="Verdana"/>
          <w:color w:val="000000"/>
          <w:sz w:val="18"/>
          <w:szCs w:val="18"/>
        </w:rPr>
        <w:t> </w:t>
      </w:r>
      <w:r>
        <w:rPr>
          <w:rStyle w:val="WW8Num4z0"/>
          <w:rFonts w:ascii="Verdana" w:hAnsi="Verdana"/>
          <w:color w:val="4682B4"/>
          <w:sz w:val="18"/>
          <w:szCs w:val="18"/>
        </w:rPr>
        <w:t>обвинительное</w:t>
      </w:r>
      <w:r>
        <w:rPr>
          <w:rStyle w:val="WW8Num3z0"/>
          <w:rFonts w:ascii="Verdana" w:hAnsi="Verdana"/>
          <w:color w:val="000000"/>
          <w:sz w:val="18"/>
          <w:szCs w:val="18"/>
        </w:rPr>
        <w:t> </w:t>
      </w:r>
      <w:r>
        <w:rPr>
          <w:rFonts w:ascii="Verdana" w:hAnsi="Verdana"/>
          <w:color w:val="000000"/>
          <w:sz w:val="18"/>
          <w:szCs w:val="18"/>
        </w:rPr>
        <w:t>заключение ).</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при упрощенном порядке не исключает возможности реализации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Style w:val="WW8Num3z0"/>
          <w:rFonts w:ascii="Verdana" w:hAnsi="Verdana"/>
          <w:color w:val="000000"/>
          <w:sz w:val="18"/>
          <w:szCs w:val="18"/>
        </w:rPr>
        <w:t> </w:t>
      </w:r>
      <w:r>
        <w:rPr>
          <w:rFonts w:ascii="Verdana" w:hAnsi="Verdana"/>
          <w:color w:val="000000"/>
          <w:sz w:val="18"/>
          <w:szCs w:val="18"/>
        </w:rPr>
        <w:t xml:space="preserve">своего права отказаться от обвинения полностью или частично, т.е. части обвинения, относящейся только к одному или нескольким из </w:t>
      </w:r>
      <w:r>
        <w:rPr>
          <w:rFonts w:ascii="Verdana" w:hAnsi="Verdana"/>
          <w:color w:val="000000"/>
          <w:sz w:val="18"/>
          <w:szCs w:val="18"/>
        </w:rPr>
        <w:lastRenderedPageBreak/>
        <w:t>ряда</w:t>
      </w:r>
      <w:r>
        <w:rPr>
          <w:rStyle w:val="WW8Num3z0"/>
          <w:rFonts w:ascii="Verdana" w:hAnsi="Verdana"/>
          <w:color w:val="000000"/>
          <w:sz w:val="18"/>
          <w:szCs w:val="18"/>
        </w:rPr>
        <w:t> </w:t>
      </w:r>
      <w:r>
        <w:rPr>
          <w:rStyle w:val="WW8Num4z0"/>
          <w:rFonts w:ascii="Verdana" w:hAnsi="Verdana"/>
          <w:color w:val="4682B4"/>
          <w:sz w:val="18"/>
          <w:szCs w:val="18"/>
        </w:rPr>
        <w:t>инкриминированных</w:t>
      </w:r>
      <w:r>
        <w:rPr>
          <w:rStyle w:val="WW8Num3z0"/>
          <w:rFonts w:ascii="Verdana" w:hAnsi="Verdana"/>
          <w:color w:val="000000"/>
          <w:sz w:val="18"/>
          <w:szCs w:val="18"/>
        </w:rPr>
        <w:t> </w:t>
      </w:r>
      <w:r>
        <w:rPr>
          <w:rFonts w:ascii="Verdana" w:hAnsi="Verdana"/>
          <w:color w:val="000000"/>
          <w:sz w:val="18"/>
          <w:szCs w:val="18"/>
        </w:rPr>
        <w:t>подсудимому самостоятельных преступлений. В таких случаях суд соответственно, принимает решение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или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либо постановляет в процедуре упрощенного (особого) порядка судебного производства обвинительный приговор в рамках изменения обвинения, если этим не ухудшается положение</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и не нарушается его право на защиту, а также при условии не</w:t>
      </w:r>
      <w:r>
        <w:rPr>
          <w:rStyle w:val="WW8Num4z0"/>
          <w:rFonts w:ascii="Verdana" w:hAnsi="Verdana"/>
          <w:color w:val="4682B4"/>
          <w:sz w:val="18"/>
          <w:szCs w:val="18"/>
        </w:rPr>
        <w:t>возражения</w:t>
      </w:r>
      <w:r>
        <w:rPr>
          <w:rStyle w:val="WW8Num3z0"/>
          <w:rFonts w:ascii="Verdana" w:hAnsi="Verdana"/>
          <w:color w:val="000000"/>
          <w:sz w:val="18"/>
          <w:szCs w:val="18"/>
        </w:rPr>
        <w:t> </w:t>
      </w:r>
      <w:r>
        <w:rPr>
          <w:rFonts w:ascii="Verdana" w:hAnsi="Verdana"/>
          <w:color w:val="000000"/>
          <w:sz w:val="18"/>
          <w:szCs w:val="18"/>
        </w:rPr>
        <w:t>заинтересованных участников судебного разбирательства.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упрощенном (особом) порядке возможно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в случае заявления</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такого ходатайства и отсутствии</w:t>
      </w:r>
      <w:r>
        <w:rPr>
          <w:rStyle w:val="WW8Num3z0"/>
          <w:rFonts w:ascii="Verdana" w:hAnsi="Verdana"/>
          <w:color w:val="000000"/>
          <w:sz w:val="18"/>
          <w:szCs w:val="18"/>
        </w:rPr>
        <w:t> </w:t>
      </w:r>
      <w:r>
        <w:rPr>
          <w:rStyle w:val="WW8Num4z0"/>
          <w:rFonts w:ascii="Verdana" w:hAnsi="Verdana"/>
          <w:color w:val="4682B4"/>
          <w:sz w:val="18"/>
          <w:szCs w:val="18"/>
        </w:rPr>
        <w:t>возражений</w:t>
      </w:r>
      <w:r>
        <w:rPr>
          <w:rStyle w:val="WW8Num3z0"/>
          <w:rFonts w:ascii="Verdana" w:hAnsi="Verdana"/>
          <w:color w:val="000000"/>
          <w:sz w:val="18"/>
          <w:szCs w:val="18"/>
        </w:rPr>
        <w:t> </w:t>
      </w:r>
      <w:r>
        <w:rPr>
          <w:rFonts w:ascii="Verdana" w:hAnsi="Verdana"/>
          <w:color w:val="000000"/>
          <w:sz w:val="18"/>
          <w:szCs w:val="18"/>
        </w:rPr>
        <w:t>со стороны подсудимого, поскольку ст. 29 УПК КР (ст. 25 УПК РФ) и ст. 66 УК КР (ст. 76 УК РФ) не предусматривают исследование каких-либо обстоятельств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как основание для прекращения уголовного дела судом.</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Большинство общих условий судебного разбирательства, предусмотренных в Главе 33 УПК КР, реализуются в упрощенном порядке судебного разбирательства аналогично его общему порядку. Между тем, такие общие условия, как непосредственность, участие обвинителя, пределы судебного разбирательства и прекращение уголовного дела имеют различные спорные</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об их реализации при упрощенном порядке.</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Обвиняемый вправе заявить ходатайство на любом этапе предварительного расследования, после</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обвинения. Право обращаться с</w:t>
      </w:r>
      <w:r>
        <w:rPr>
          <w:rStyle w:val="WW8Num3z0"/>
          <w:rFonts w:ascii="Verdana" w:hAnsi="Verdana"/>
          <w:color w:val="000000"/>
          <w:sz w:val="18"/>
          <w:szCs w:val="18"/>
        </w:rPr>
        <w:t> </w:t>
      </w:r>
      <w:r>
        <w:rPr>
          <w:rStyle w:val="WW8Num4z0"/>
          <w:rFonts w:ascii="Verdana" w:hAnsi="Verdana"/>
          <w:color w:val="4682B4"/>
          <w:sz w:val="18"/>
          <w:szCs w:val="18"/>
        </w:rPr>
        <w:t>ходатайством</w:t>
      </w:r>
      <w:r>
        <w:rPr>
          <w:rStyle w:val="WW8Num3z0"/>
          <w:rFonts w:ascii="Verdana" w:hAnsi="Verdana"/>
          <w:color w:val="000000"/>
          <w:sz w:val="18"/>
          <w:szCs w:val="18"/>
        </w:rPr>
        <w:t> </w:t>
      </w:r>
      <w:r>
        <w:rPr>
          <w:rFonts w:ascii="Verdana" w:hAnsi="Verdana"/>
          <w:color w:val="000000"/>
          <w:sz w:val="18"/>
          <w:szCs w:val="18"/>
        </w:rPr>
        <w:t>в любой момент производства по уголовному делу предусмотрено в ст. 123 УПК КР (ст. 120 УПК РФ). При этом письменное ходатайство приобщается к уголовному делу, устное - заносится в протокол</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действия. Однако, учитывая, что такое ходатайство не означает только факт признания вины</w:t>
      </w:r>
      <w:r>
        <w:rPr>
          <w:rStyle w:val="WW8Num3z0"/>
          <w:rFonts w:ascii="Verdana" w:hAnsi="Verdana"/>
          <w:color w:val="000000"/>
          <w:sz w:val="18"/>
          <w:szCs w:val="18"/>
        </w:rPr>
        <w:t> </w:t>
      </w:r>
      <w:r>
        <w:rPr>
          <w:rStyle w:val="WW8Num4z0"/>
          <w:rFonts w:ascii="Verdana" w:hAnsi="Verdana"/>
          <w:color w:val="4682B4"/>
          <w:sz w:val="18"/>
          <w:szCs w:val="18"/>
        </w:rPr>
        <w:t>обвиняемым</w:t>
      </w:r>
      <w:r>
        <w:rPr>
          <w:rFonts w:ascii="Verdana" w:hAnsi="Verdana"/>
          <w:color w:val="000000"/>
          <w:sz w:val="18"/>
          <w:szCs w:val="18"/>
        </w:rPr>
        <w:t>, а направлено главным образом на выбор формы судебного разбирательства, в процессе ознакомления с материалами уголовного дела обвиняемый должен снова подтвердить заявленное им ранее ходатайство.</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уголовно-процессуальному законодательству Кыргызской Республики (п. 2 ч. 2 ст. 3281) ходатайство о применении упрощенной формы судопроизводства подсудимый вправе заявить в подготовительной части судебного заседания. Такой подход является логичным, т. к. при рассмотрении дела в упрощенном порядке судебного разбирательства упрощается судебное следствие. При рассмотрении уголовного дела в такой форме судопроизводства подготовительная часть судебного заседания не изменяется. Поэтому, ходатайство заявленное</w:t>
      </w:r>
      <w:r>
        <w:rPr>
          <w:rStyle w:val="WW8Num3z0"/>
          <w:rFonts w:ascii="Verdana" w:hAnsi="Verdana"/>
          <w:color w:val="000000"/>
          <w:sz w:val="18"/>
          <w:szCs w:val="18"/>
        </w:rPr>
        <w:t> </w:t>
      </w:r>
      <w:r>
        <w:rPr>
          <w:rStyle w:val="WW8Num4z0"/>
          <w:rFonts w:ascii="Verdana" w:hAnsi="Verdana"/>
          <w:color w:val="4682B4"/>
          <w:sz w:val="18"/>
          <w:szCs w:val="18"/>
        </w:rPr>
        <w:t>подсудимым</w:t>
      </w:r>
      <w:r>
        <w:rPr>
          <w:rStyle w:val="WW8Num3z0"/>
          <w:rFonts w:ascii="Verdana" w:hAnsi="Verdana"/>
          <w:color w:val="000000"/>
          <w:sz w:val="18"/>
          <w:szCs w:val="18"/>
        </w:rPr>
        <w:t> </w:t>
      </w:r>
      <w:r>
        <w:rPr>
          <w:rFonts w:ascii="Verdana" w:hAnsi="Verdana"/>
          <w:color w:val="000000"/>
          <w:sz w:val="18"/>
          <w:szCs w:val="18"/>
        </w:rPr>
        <w:t>в этой стадии судебного разбирательства судом должно быть рассмотрено и удовлетворено, поскольку судебное следствие еще не началось.</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Безусловно, предпочтительно чтобы ходатайство обвиняемого (подсудимого) о рассмотрении уголовного дела в упрощенной форме уголовного судопроизводства было составлено в письменной форме. Такая форма показывает обстоятельность решения обвиняемого. Письменное ходатайство должно быть завизировано</w:t>
      </w:r>
      <w:r>
        <w:rPr>
          <w:rStyle w:val="WW8Num3z0"/>
          <w:rFonts w:ascii="Verdana" w:hAnsi="Verdana"/>
          <w:color w:val="000000"/>
          <w:sz w:val="18"/>
          <w:szCs w:val="18"/>
        </w:rPr>
        <w:t> </w:t>
      </w:r>
      <w:r>
        <w:rPr>
          <w:rStyle w:val="WW8Num4z0"/>
          <w:rFonts w:ascii="Verdana" w:hAnsi="Verdana"/>
          <w:color w:val="4682B4"/>
          <w:sz w:val="18"/>
          <w:szCs w:val="18"/>
        </w:rPr>
        <w:t>защитником</w:t>
      </w:r>
      <w:r>
        <w:rPr>
          <w:rFonts w:ascii="Verdana" w:hAnsi="Verdana"/>
          <w:color w:val="000000"/>
          <w:sz w:val="18"/>
          <w:szCs w:val="18"/>
        </w:rPr>
        <w:t>.</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применения упрощенного порядка судебного разбирательства показывает, что «согласие с</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 о котором говорится в Главе 361 УПК КР (Главе 40 УПК РФ),</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приравнивает к признанию подсудимым вины. Эту практику следует признать</w:t>
      </w:r>
      <w:r>
        <w:rPr>
          <w:rStyle w:val="WW8Num3z0"/>
          <w:rFonts w:ascii="Verdana" w:hAnsi="Verdana"/>
          <w:color w:val="000000"/>
          <w:sz w:val="18"/>
          <w:szCs w:val="18"/>
        </w:rPr>
        <w:t> </w:t>
      </w:r>
      <w:r>
        <w:rPr>
          <w:rStyle w:val="WW8Num4z0"/>
          <w:rFonts w:ascii="Verdana" w:hAnsi="Verdana"/>
          <w:color w:val="4682B4"/>
          <w:sz w:val="18"/>
          <w:szCs w:val="18"/>
        </w:rPr>
        <w:t>правомерной</w:t>
      </w:r>
      <w:r>
        <w:rPr>
          <w:rStyle w:val="WW8Num3z0"/>
          <w:rFonts w:ascii="Verdana" w:hAnsi="Verdana"/>
          <w:color w:val="000000"/>
          <w:sz w:val="18"/>
          <w:szCs w:val="18"/>
        </w:rPr>
        <w:t> </w:t>
      </w:r>
      <w:r>
        <w:rPr>
          <w:rFonts w:ascii="Verdana" w:hAnsi="Verdana"/>
          <w:color w:val="000000"/>
          <w:sz w:val="18"/>
          <w:szCs w:val="18"/>
        </w:rPr>
        <w:t>и целесообразно прямо предусмотреть в УПК.</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производстве в упрощенном порядке судебное заседание проводится не только в соответствии с правилами Главы 36 УПК КР «</w:t>
      </w:r>
      <w:r>
        <w:rPr>
          <w:rStyle w:val="WW8Num4z0"/>
          <w:rFonts w:ascii="Verdana" w:hAnsi="Verdana"/>
          <w:color w:val="4682B4"/>
          <w:sz w:val="18"/>
          <w:szCs w:val="18"/>
        </w:rPr>
        <w:t>Постановление приговора</w:t>
      </w:r>
      <w:r>
        <w:rPr>
          <w:rFonts w:ascii="Verdana" w:hAnsi="Verdana"/>
          <w:color w:val="000000"/>
          <w:sz w:val="18"/>
          <w:szCs w:val="18"/>
        </w:rPr>
        <w:t>», но и с общими правилами уголовного судопроизводства, связанными: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общими условиями судебного разбирательства в соответствии с Главой</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УПК КР;</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подготовительной частью судебного заседания в соответствии с Главой</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УПК КР;</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w:t>
      </w:r>
      <w:r>
        <w:rPr>
          <w:rStyle w:val="WW8Num3z0"/>
          <w:rFonts w:ascii="Verdana" w:hAnsi="Verdana"/>
          <w:color w:val="000000"/>
          <w:sz w:val="18"/>
          <w:szCs w:val="18"/>
        </w:rPr>
        <w:t> </w:t>
      </w:r>
      <w:r>
        <w:rPr>
          <w:rStyle w:val="WW8Num4z0"/>
          <w:rFonts w:ascii="Verdana" w:hAnsi="Verdana"/>
          <w:color w:val="4682B4"/>
          <w:sz w:val="18"/>
          <w:szCs w:val="18"/>
        </w:rPr>
        <w:t>прениями</w:t>
      </w:r>
      <w:r>
        <w:rPr>
          <w:rStyle w:val="WW8Num3z0"/>
          <w:rFonts w:ascii="Verdana" w:hAnsi="Verdana"/>
          <w:color w:val="000000"/>
          <w:sz w:val="18"/>
          <w:szCs w:val="18"/>
        </w:rPr>
        <w:t> </w:t>
      </w:r>
      <w:r>
        <w:rPr>
          <w:rFonts w:ascii="Verdana" w:hAnsi="Verdana"/>
          <w:color w:val="000000"/>
          <w:sz w:val="18"/>
          <w:szCs w:val="18"/>
        </w:rPr>
        <w:t>сторон и последним словом подсудимого в соответствии с Главой 35 УПК КР.</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выше отмеченные положения не содержатся вч.1 ст. 328 УПК КР. В связи с этим, считаем целесообразным, изложить указанную статью в следующей редакции: «Судебное заседание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 xml:space="preserve">о назначении наказания без проведения судебного разбирательства в общем порядке, в связи с согласием с предъявленным обвинением, проводится в порядке, установленном </w:t>
      </w:r>
      <w:r>
        <w:rPr>
          <w:rFonts w:ascii="Verdana" w:hAnsi="Verdana"/>
          <w:color w:val="000000"/>
          <w:sz w:val="18"/>
          <w:szCs w:val="18"/>
        </w:rPr>
        <w:lastRenderedPageBreak/>
        <w:t>главами 33, 34,</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288, 290, 299, 305-308 Главы 35 и Главой 361 настоящего Кодекса, с учетом требований настоящей статьи».</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УПК КР Глава 361 именуется «Упрощенный порядок судебного разбирательства и принятия судебного решения при согласии обвиняемого с предъявленным ему обвинением», а Глава 40 УПК РФ «Особый порядок принятия судебного решения при согласии обвиняемого с предъявленным ему обвинением». Находим целесообразным в названиях глав</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36!УПК КР и 40 УПК</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словосочетание «</w:t>
      </w:r>
      <w:r>
        <w:rPr>
          <w:rStyle w:val="WW8Num4z0"/>
          <w:rFonts w:ascii="Verdana" w:hAnsi="Verdana"/>
          <w:color w:val="4682B4"/>
          <w:sz w:val="18"/>
          <w:szCs w:val="18"/>
        </w:rPr>
        <w:t>и принятия судебного решения</w:t>
      </w:r>
      <w:r>
        <w:rPr>
          <w:rFonts w:ascii="Verdana" w:hAnsi="Verdana"/>
          <w:color w:val="000000"/>
          <w:sz w:val="18"/>
          <w:szCs w:val="18"/>
        </w:rPr>
        <w:t>» излишним и предлагаем его исключить и сформулировать название указанных глав следующим образом: 361 УПК КР «Упрощенный порядок судебного разбирательства при согласии обвиняемого с предъявленным ему обвинением», Главы 40 УПК РФ «Особый порядок судебного разбирательства при согласии обвиняемого с предъявленным ему обвинением».</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норм Главы 361 УПК КР (Главы 40 УПК РФ), позволяет определить следующие последовательные этапы упрощенного судебного разбирательства:</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подготовительную часть судебного разбирательства;</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упрощенное судебное следствие;</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прения</w:t>
      </w:r>
      <w:r>
        <w:rPr>
          <w:rStyle w:val="WW8Num3z0"/>
          <w:rFonts w:ascii="Verdana" w:hAnsi="Verdana"/>
          <w:color w:val="000000"/>
          <w:sz w:val="18"/>
          <w:szCs w:val="18"/>
        </w:rPr>
        <w:t> </w:t>
      </w:r>
      <w:r>
        <w:rPr>
          <w:rFonts w:ascii="Verdana" w:hAnsi="Verdana"/>
          <w:color w:val="000000"/>
          <w:sz w:val="18"/>
          <w:szCs w:val="18"/>
        </w:rPr>
        <w:t>сторон;</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последнее слово подсудимого;</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постановление приговора.</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выяснения необходимых вопросов при производстве судебного заседания в упрощенной форме судья должен опросить подсудимого (ч. 4 ст. 328'3 УПК КР). С учетом упрощенной процедуры судебного следствия в связи с согласием подсудимого с предъявленным обвинением, его опрос должен проводиться по правилам ч. 3 ст. 288 УПК КР. Такое правило обеспечивает реализацию права подсудимого давать показания по предъявленному ему</w:t>
      </w:r>
      <w:r>
        <w:rPr>
          <w:rStyle w:val="WW8Num3z0"/>
          <w:rFonts w:ascii="Verdana" w:hAnsi="Verdana"/>
          <w:color w:val="000000"/>
          <w:sz w:val="18"/>
          <w:szCs w:val="18"/>
        </w:rPr>
        <w:t> </w:t>
      </w:r>
      <w:r>
        <w:rPr>
          <w:rStyle w:val="WW8Num4z0"/>
          <w:rFonts w:ascii="Verdana" w:hAnsi="Verdana"/>
          <w:color w:val="4682B4"/>
          <w:sz w:val="18"/>
          <w:szCs w:val="18"/>
        </w:rPr>
        <w:t>обвинению</w:t>
      </w:r>
      <w:r>
        <w:rPr>
          <w:rFonts w:ascii="Verdana" w:hAnsi="Verdana"/>
          <w:color w:val="000000"/>
          <w:sz w:val="18"/>
          <w:szCs w:val="18"/>
        </w:rPr>
        <w:t>, согласно ст. 42 УПК КР.</w:t>
      </w:r>
    </w:p>
    <w:p w:rsidR="000624E7" w:rsidRDefault="000624E7" w:rsidP="000624E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допроса подсудимого в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Fonts w:ascii="Verdana" w:hAnsi="Verdana"/>
          <w:color w:val="000000"/>
          <w:sz w:val="18"/>
          <w:szCs w:val="18"/>
        </w:rPr>
        <w:t>, определен в ст. 288 УПК КР (ст. 275 УПК РФ).</w:t>
      </w:r>
    </w:p>
    <w:p w:rsidR="000624E7" w:rsidRDefault="000624E7" w:rsidP="000624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Законодатель запретил обжаловать приговор, постановленный в упрощенном порядке судебного разбирательства по такому основанию, как неисследованность материалов уголовного дела и несоответствие выводов суда, изложенных в приговоре, фактическим обстоятельствам уголовного дела в следующих случаях, если: суд пришел к выводу, которые не основаны на доказательствах, рассмотренных в суд; судом не учтены обстоятельства, существенно влияющие на выводы суда; судом в приговоре не мотивированы причины принятых в основу приговора одних при наличии иных таких же противоречивых доказательств; выводы суда, основаны на противоречиях, имеющих по делу существенное значение, которые повлияли или могли повлиять на вывод суда в виновности или невиновности осужденного или оправданного, на правильность применения уголовного закона или определение меры наказания.</w:t>
      </w:r>
    </w:p>
    <w:p w:rsidR="000624E7" w:rsidRDefault="000624E7" w:rsidP="000624E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Есенкулова, Салтанат Арстанбековна, 2013 год</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Кыргызской Республики.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27 июня 2010 г. Бишкек: Академия, 2010. - 144 с.</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Конституция Российской Федерации. Принята всенародным голосованием 12 декабря 1993г. (с учетом поправок, внесенных Законами РФ о поправках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от 30.12.2008 N 6-</w:t>
      </w:r>
      <w:r>
        <w:rPr>
          <w:rStyle w:val="WW8Num4z0"/>
          <w:rFonts w:ascii="Verdana" w:hAnsi="Verdana"/>
          <w:color w:val="4682B4"/>
          <w:sz w:val="18"/>
          <w:szCs w:val="18"/>
        </w:rPr>
        <w:t>ФКЗ</w:t>
      </w:r>
      <w:r>
        <w:rPr>
          <w:rFonts w:ascii="Verdana" w:hAnsi="Verdana"/>
          <w:color w:val="000000"/>
          <w:sz w:val="18"/>
          <w:szCs w:val="18"/>
        </w:rPr>
        <w:t>, от 30.12.2008 N 7-ФКЗ)// Российская газета. 2009. - № 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 Собрание Законодательства Российской Федерации. 1998. Ст. 2143; 1998.-№44.-Ст. 5400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средствах массовой информации в</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Закон Кыргызской Республики от 2 июля 1992 № 938- XII. Ст. 17. //</w:t>
      </w:r>
      <w:r>
        <w:rPr>
          <w:rStyle w:val="WW8Num3z0"/>
          <w:rFonts w:ascii="Verdana" w:hAnsi="Verdana"/>
          <w:color w:val="000000"/>
          <w:sz w:val="18"/>
          <w:szCs w:val="18"/>
        </w:rPr>
        <w:t> </w:t>
      </w:r>
      <w:r>
        <w:rPr>
          <w:rStyle w:val="WW8Num4z0"/>
          <w:rFonts w:ascii="Verdana" w:hAnsi="Verdana"/>
          <w:color w:val="4682B4"/>
          <w:sz w:val="18"/>
          <w:szCs w:val="18"/>
        </w:rPr>
        <w:t>ИПС</w:t>
      </w:r>
      <w:r>
        <w:rPr>
          <w:rStyle w:val="WW8Num3z0"/>
          <w:rFonts w:ascii="Verdana" w:hAnsi="Verdana"/>
          <w:color w:val="000000"/>
          <w:sz w:val="18"/>
          <w:szCs w:val="18"/>
        </w:rPr>
        <w:t> </w:t>
      </w:r>
      <w:r>
        <w:rPr>
          <w:rFonts w:ascii="Verdana" w:hAnsi="Verdana"/>
          <w:color w:val="000000"/>
          <w:sz w:val="18"/>
          <w:szCs w:val="18"/>
        </w:rPr>
        <w:t>ЭКП. Проф 5.0 Кыргызстан</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 июня 1996 г. № 63-ФЗ// с изм. доп. на 1 июня 2012 г. -М.: Омега-Л, 2012. 175 с.</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Уголовный кодекс Кыргызской Республики от 1 октября 1997 г.№ 68 // с изм. и доп. на 15 февраля 2012. Бишкек: Академия, 2012. - 192 с.</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17.12.1998 № 188-ФЗ // Собрание Законодательства Российской Федерации. 1998,- №51.- Ст. 6270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Закон Кыргызской Республики от 21.10.1999. № 114. Бишкек.: Академия. 2012. С. 24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Уголовно-процессуальный кодекс Республики Беларусь от 16 июня 1999г. № 259-3. СПб.: Юридический центр Пресс, 2001. Ст. 485-492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Уголовно-процессуальный кодекс Республики Молдова от 14 марта 2003г. № 122-XV // с изм. и доп. на 14.06. 2012 г.- Кишинев.: Кишинэу, 2010. С. 120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Уголовно-процессуальный кодекс Кыргызской Республики от 30 июня 1999 г. № 62 // с изм. и доп. на 1 июня 2010 г. Бишкек: Академия, 2010. - 272 с.</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12.02.2000. № 2-П : О признании несоответствующими Конституции РФ положений части третьей ст. 377</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 Собрание законодательства РФ. 2000. № 8. - Ст. 991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17 сентября 1975: О соблюдении судами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при судебном разбирательстве уголовных дел/7</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СССР. 1975. № 10. - С. 55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СССР от 5 декабря 1986: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дальнейшем укреплении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 осуществлении правосудия // Бюллетень Верховного Суда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1987. № 1. - С. 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 Пленума Верховного Суда РФ от 5 марта 2004 № I: О применении судами норм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2004. № 2. - С. 78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Пленума Верховного Суда РФ от 5 декабря 200660:0 применении судами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 Бюллетень Верховного Суда Российской Федерации. 2007. -№ 2. С. 2-3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Алиев</w:t>
      </w:r>
      <w:r>
        <w:rPr>
          <w:rFonts w:ascii="Verdana" w:hAnsi="Verdana"/>
          <w:color w:val="000000"/>
          <w:sz w:val="18"/>
          <w:szCs w:val="18"/>
        </w:rPr>
        <w:t>, Т.Т., Громов, Н.А.Основные начала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Т.Т.Алиев, H.A. Громов М.: Книга сервис, 2003.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Аликперов</w:t>
      </w:r>
      <w:r>
        <w:rPr>
          <w:rFonts w:ascii="Verdana" w:hAnsi="Verdana"/>
          <w:color w:val="000000"/>
          <w:sz w:val="18"/>
          <w:szCs w:val="18"/>
        </w:rPr>
        <w:t>, Х.Д. Преступность и компромисс / Х.Д. Аликперов. -Баку: Изд-во Элм, 1992.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Аширов, Р.Д. Институт ускоренного производства как средство повышения эффективности советского уголовного процесса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Вопросы эффективности советского уголовного процесса / Р.Д. Аширов. -Казань.: Изд-во Казан.ун-та, 1976.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А.Р. Особый порядок как профанация судебного разбирательства/А.Р. Белкин. Воронеж, 2006. Вып.7.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Боботов</w:t>
      </w:r>
      <w:r>
        <w:rPr>
          <w:rFonts w:ascii="Verdana" w:hAnsi="Verdana"/>
          <w:color w:val="000000"/>
          <w:sz w:val="18"/>
          <w:szCs w:val="18"/>
        </w:rPr>
        <w:t>, C.B. Правосудие во Франции / C.B. Боботов.- M.: ЕАВ,1994.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Боботов</w:t>
      </w:r>
      <w:r>
        <w:rPr>
          <w:rFonts w:ascii="Verdana" w:hAnsi="Verdana"/>
          <w:color w:val="000000"/>
          <w:sz w:val="18"/>
          <w:szCs w:val="18"/>
        </w:rPr>
        <w:t>, C.B., Жигачев, И.Ю.: Введение в правовую систему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C.B. Боботов, И.Ю.</w:t>
      </w:r>
      <w:r>
        <w:rPr>
          <w:rStyle w:val="WW8Num3z0"/>
          <w:rFonts w:ascii="Verdana" w:hAnsi="Verdana"/>
          <w:color w:val="000000"/>
          <w:sz w:val="18"/>
          <w:szCs w:val="18"/>
        </w:rPr>
        <w:t> </w:t>
      </w:r>
      <w:r>
        <w:rPr>
          <w:rStyle w:val="WW8Num4z0"/>
          <w:rFonts w:ascii="Verdana" w:hAnsi="Verdana"/>
          <w:color w:val="4682B4"/>
          <w:sz w:val="18"/>
          <w:szCs w:val="18"/>
        </w:rPr>
        <w:t>Жигачев</w:t>
      </w:r>
      <w:r>
        <w:rPr>
          <w:rFonts w:ascii="Verdana" w:hAnsi="Verdana"/>
          <w:color w:val="000000"/>
          <w:sz w:val="18"/>
          <w:szCs w:val="18"/>
        </w:rPr>
        <w:t>. М.: Норма, 1997.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В.В., Смирнов, A.B.Основы уголовного судопроизводства: Энциклопедия</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Вып. 5 / В.В.</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A.B. Смирнов. СПб.: Альфа, Равеня, 1996.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Гладышева, О.В.,</w:t>
      </w:r>
      <w:r>
        <w:rPr>
          <w:rStyle w:val="WW8Num3z0"/>
          <w:rFonts w:ascii="Verdana" w:hAnsi="Verdana"/>
          <w:color w:val="000000"/>
          <w:sz w:val="18"/>
          <w:szCs w:val="18"/>
        </w:rPr>
        <w:t> </w:t>
      </w:r>
      <w:r>
        <w:rPr>
          <w:rStyle w:val="WW8Num4z0"/>
          <w:rFonts w:ascii="Verdana" w:hAnsi="Verdana"/>
          <w:color w:val="4682B4"/>
          <w:sz w:val="18"/>
          <w:szCs w:val="18"/>
        </w:rPr>
        <w:t>Редькин</w:t>
      </w:r>
      <w:r>
        <w:rPr>
          <w:rFonts w:ascii="Verdana" w:hAnsi="Verdana"/>
          <w:color w:val="000000"/>
          <w:sz w:val="18"/>
          <w:szCs w:val="18"/>
        </w:rPr>
        <w:t>, Н.В. Особый порядок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 системе уголовного судопроизводства Российской Федерации. Монография / О. Гладышева, Н.В. Редькин. М.: Изд.</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Добровольская, Т.Н. Принципы советского уголовного процесса / Т.Н. Добровольская.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М.И. Энциклопедия. Общая и социальная психология / М.И. Еникеев. М.: ПРИОР, 2009.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Завидов</w:t>
      </w:r>
      <w:r>
        <w:rPr>
          <w:rFonts w:ascii="Verdana" w:hAnsi="Verdana"/>
          <w:color w:val="000000"/>
          <w:sz w:val="18"/>
          <w:szCs w:val="18"/>
        </w:rPr>
        <w:t>, Б.Д., Курина, A.B. Правовое положение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по уголовно-процессуальному кодексу Российской Федерации / Б.Д.</w:t>
      </w:r>
      <w:r>
        <w:rPr>
          <w:rStyle w:val="WW8Num3z0"/>
          <w:rFonts w:ascii="Verdana" w:hAnsi="Verdana"/>
          <w:color w:val="000000"/>
          <w:sz w:val="18"/>
          <w:szCs w:val="18"/>
        </w:rPr>
        <w:t> </w:t>
      </w:r>
      <w:r>
        <w:rPr>
          <w:rStyle w:val="WW8Num4z0"/>
          <w:rFonts w:ascii="Verdana" w:hAnsi="Verdana"/>
          <w:color w:val="4682B4"/>
          <w:sz w:val="18"/>
          <w:szCs w:val="18"/>
        </w:rPr>
        <w:t>Завидов</w:t>
      </w:r>
      <w:r>
        <w:rPr>
          <w:rFonts w:ascii="Verdana" w:hAnsi="Verdana"/>
          <w:color w:val="000000"/>
          <w:sz w:val="18"/>
          <w:szCs w:val="18"/>
        </w:rPr>
        <w:t>, A.B. Курина. -М.: Законодательство и экономика, 2002.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Касаткина, С.А. Признание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 С.А. Касаткина. М.: Проспект, 2010.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Кищенков, A.B. Виды упрощенных производств в уголовном процессе /A.B. Кищенков. Владивосток.: Изд-во Дальневосточного университета, 2003.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Коомбаев, A.A. Право потерпевшего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процессуальных действий и решений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 A.A. Коомбаев М.: Юрлитинформ, 2009.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 Кувалдина, Ю.В.</w:t>
      </w:r>
      <w:r>
        <w:rPr>
          <w:rStyle w:val="WW8Num3z0"/>
          <w:rFonts w:ascii="Verdana" w:hAnsi="Verdana"/>
          <w:color w:val="000000"/>
          <w:sz w:val="18"/>
          <w:szCs w:val="18"/>
        </w:rPr>
        <w:t> </w:t>
      </w:r>
      <w:r>
        <w:rPr>
          <w:rStyle w:val="WW8Num4z0"/>
          <w:rFonts w:ascii="Verdana" w:hAnsi="Verdana"/>
          <w:color w:val="4682B4"/>
          <w:sz w:val="18"/>
          <w:szCs w:val="18"/>
        </w:rPr>
        <w:t>Сделка</w:t>
      </w:r>
      <w:r>
        <w:rPr>
          <w:rStyle w:val="WW8Num3z0"/>
          <w:rFonts w:ascii="Verdana" w:hAnsi="Verdana"/>
          <w:color w:val="000000"/>
          <w:sz w:val="18"/>
          <w:szCs w:val="18"/>
        </w:rPr>
        <w:t> </w:t>
      </w:r>
      <w:r>
        <w:rPr>
          <w:rFonts w:ascii="Verdana" w:hAnsi="Verdana"/>
          <w:color w:val="000000"/>
          <w:sz w:val="18"/>
          <w:szCs w:val="18"/>
        </w:rPr>
        <w:t>о признании вины: опыт уголовного судопроизводства США // Новый уголовно-процессуальный кодекс в действии / Ю.В. Кувалдина. Материалы круглого стола. 13 ноября 2003 г. М.: 2003.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Кузнецов, Н.П.О принципах всестороннего, полного и объективного исследования обстоятельств дела и</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в уголовном процессе // Правовая наука и реформа юридического образования. Вып. 11 / Н.П. Кузнецов. Воронеж.: Гос. ун-тет, 1999.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Лебедев, В.М.</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в современной России: Проблемыстановления и развития / В.М. Лебедев. СПб.: Лань, 2001.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A.B., Трубникова Т.В., Якимович Ю.К. Дифференциация уголовного процесса / A.B. Ленский, Т.В.</w:t>
      </w:r>
      <w:r>
        <w:rPr>
          <w:rStyle w:val="WW8Num3z0"/>
          <w:rFonts w:ascii="Verdana" w:hAnsi="Verdana"/>
          <w:color w:val="000000"/>
          <w:sz w:val="18"/>
          <w:szCs w:val="18"/>
        </w:rPr>
        <w:t> </w:t>
      </w:r>
      <w:r>
        <w:rPr>
          <w:rStyle w:val="WW8Num4z0"/>
          <w:rFonts w:ascii="Verdana" w:hAnsi="Verdana"/>
          <w:color w:val="4682B4"/>
          <w:sz w:val="18"/>
          <w:szCs w:val="18"/>
        </w:rPr>
        <w:t>Трубникова</w:t>
      </w:r>
      <w:r>
        <w:rPr>
          <w:rFonts w:ascii="Verdana" w:hAnsi="Verdana"/>
          <w:color w:val="000000"/>
          <w:sz w:val="18"/>
          <w:szCs w:val="18"/>
        </w:rPr>
        <w:t>, Ю.К. Якимович, под ред. М.С. Свиридова. Томск.: Изд-во Томск, ун-та, 2001.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Лукьянова, Е.Г. Теория процессуального права / Е.Г. Лукьянова. М.: Норма, 2003.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П.А.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теория, законодательство, практика: монография 2-е изд., перераб. и доп. /П.А. Лупинская //- М.: Норма. Инфра, 2010.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Я.О. О принципах объективной истины,</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и состязательности процесса. /Я.О. Мотовиловкер.-Ярославль.: Изд-во Яросл. ун-та, 1978.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Номоконов</w:t>
      </w:r>
      <w:r>
        <w:rPr>
          <w:rFonts w:ascii="Verdana" w:hAnsi="Verdana"/>
          <w:color w:val="000000"/>
          <w:sz w:val="18"/>
          <w:szCs w:val="18"/>
        </w:rPr>
        <w:t>, В.А. Новый УПК для «вчерашней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 Реагирование на преступность: концепции, закон, практика /В.А. Номоконов-М.: Российская</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ассоциация, 2002.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Познер, P.A. Экономический анализ права. Т.2 / Пер. с анг. под ред.В.Л. Тамбовцева /(21.7 переговоры о заключении</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о признании вины, реформа уголовной процедуры и положение о тщетности) / P.A. Познер. СПб.: Изд-во Экономическая школа, 2004.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Рыбалов, К.А. Особый порядок судебного разбирательства в Российской Федерации и проблемы его реализации: / К.А. Рыбалов. М., Юрлитинформ, 2004.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Смирнов, A.B. Модели уголовного процесса / A.B. Смирнов. -СПб.: Наука, 2000.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Смирнов, A.B.</w:t>
      </w:r>
      <w:r>
        <w:rPr>
          <w:rStyle w:val="WW8Num3z0"/>
          <w:rFonts w:ascii="Verdana" w:hAnsi="Verdana"/>
          <w:color w:val="000000"/>
          <w:sz w:val="18"/>
          <w:szCs w:val="18"/>
        </w:rPr>
        <w:t> </w:t>
      </w:r>
      <w:r>
        <w:rPr>
          <w:rStyle w:val="WW8Num4z0"/>
          <w:rFonts w:ascii="Verdana" w:hAnsi="Verdana"/>
          <w:color w:val="4682B4"/>
          <w:sz w:val="18"/>
          <w:szCs w:val="18"/>
        </w:rPr>
        <w:t>Состязательный</w:t>
      </w:r>
      <w:r>
        <w:rPr>
          <w:rStyle w:val="WW8Num3z0"/>
          <w:rFonts w:ascii="Verdana" w:hAnsi="Verdana"/>
          <w:color w:val="000000"/>
          <w:sz w:val="18"/>
          <w:szCs w:val="18"/>
        </w:rPr>
        <w:t> </w:t>
      </w:r>
      <w:r>
        <w:rPr>
          <w:rFonts w:ascii="Verdana" w:hAnsi="Verdana"/>
          <w:color w:val="000000"/>
          <w:sz w:val="18"/>
          <w:szCs w:val="18"/>
        </w:rPr>
        <w:t>процесс /A.B. Смирнов. СПб.: Альфа, 2001.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Трубникова, Т.В. Теоретические основы упрощенных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производств / Т.В. Трубникова. Томск.: Изд-во Томского ун-та, 1999.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П.С. Цели и средства их достижения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 -процессуальном праве / П.С. Элькинд.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1976.1. Ш. Научные статьи</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Александров, A.C. Основания и условия для особого порядка принятия судебного решения при согласии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 A.C. Александров // Государство и право. 2003. - № 12. - С. 4352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Fonts w:ascii="Verdana" w:hAnsi="Verdana"/>
          <w:color w:val="000000"/>
          <w:sz w:val="18"/>
          <w:szCs w:val="18"/>
        </w:rPr>
        <w:t>, Ф. Н. Изучение личности обвиняемого / Ф.Багаутдинов//</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2001. - № 1. - С. 20-23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Белкин, А.Р. Особый порядок судебного разбирательства нуждается в коррективах / А.Р. Белкин //</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и частное право. 2010. - № 11 (VI). -С.91 - 105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В.П. К вопросу о состязательности в российском уголовном процессе // Уголовное право. 2000. -№ 1. С. 15-17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Божьев, В.П.</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на предварительном следствии // Законность. 2004. № 1. - С. 4-5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Быков, В. Принципы уголовного процесса по Конституции РФ 1993 года // Российская юстиция. 1994. - № 8. - С. 8-9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Быков, В., Громов, Н. Особый порядок принятия судебного решения при согласии обвиняемого с предъявленным ему обвинением</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В. Быков, Н. Громов // Уголовное право. 2004. - № 2. - С. 92-93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Великий, Д.П. Особый порядок судебного разбирательства: теория и практика / Д.П. Великий // Журн. Рос. Права. 2005. - № 6. - С. 74-80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Волколуп</w:t>
      </w:r>
      <w:r>
        <w:rPr>
          <w:rFonts w:ascii="Verdana" w:hAnsi="Verdana"/>
          <w:color w:val="000000"/>
          <w:sz w:val="18"/>
          <w:szCs w:val="18"/>
        </w:rPr>
        <w:t>, О. Формы судебного разбирательства в уголовном судопроизводстве / О. Волколуп // Уголовное право. 2003. - № 1. - С. 64-65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Гричаниченко</w:t>
      </w:r>
      <w:r>
        <w:rPr>
          <w:rFonts w:ascii="Verdana" w:hAnsi="Verdana"/>
          <w:color w:val="000000"/>
          <w:sz w:val="18"/>
          <w:szCs w:val="18"/>
        </w:rPr>
        <w:t>, А. Особый порядок судебного разбирательства нуждается в совершенствовании / А. Гричаниченко // Уголовное право. 2004. -№ 3. - С. 75-76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Гричаниченко, А. Проблемы особого порядка судебного разбирательства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и пути их решения / А. Гричаниченко // Уголовное право. 2005. - № 4. - С. 62 - 64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 Гричаниченко, А. Проблемы</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уголовных дел частного обвинения / А. Гричаниченко // Уголовное право. 2006. - № 3. - С. 63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Гуськова, А.П., Пономаренко, С.С.Об особом порядке принятия судебного решения при согласии обвиняемого с предъявленным ему обвинением по российскому уголовно-процессуальному закону</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А.П.</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С.С. Пономаренко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2002. - № 10. - С. -18-37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Демидов, В. Н. Некоторые вопросы применения особого порядка судебного разбирательства / В. Н. Демидов // Российская юстиция. 2003. - № 4.-С. 25-27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Дорошков</w:t>
      </w:r>
      <w:r>
        <w:rPr>
          <w:rFonts w:ascii="Verdana" w:hAnsi="Verdana"/>
          <w:color w:val="000000"/>
          <w:sz w:val="18"/>
          <w:szCs w:val="18"/>
        </w:rPr>
        <w:t>, В.В. Особый порядок принятия судебного решения при согласии обвиняемого с предъявленным ему обвинением / В.В. Дорошков</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Российский судья. 2004. - № 9. - С. 32-34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Дубовик</w:t>
      </w:r>
      <w:r>
        <w:rPr>
          <w:rFonts w:ascii="Verdana" w:hAnsi="Verdana"/>
          <w:color w:val="000000"/>
          <w:sz w:val="18"/>
          <w:szCs w:val="18"/>
        </w:rPr>
        <w:t>, Н.П. «Сделка о признании</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и «особый порядок»:сравнительный анализ / Н.П. Дубовик // Российская юстиция. 2004. - № 4. - С. 53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Жеребятьев</w:t>
      </w:r>
      <w:r>
        <w:rPr>
          <w:rStyle w:val="WW8Num3z0"/>
          <w:rFonts w:ascii="Verdana" w:hAnsi="Verdana"/>
          <w:color w:val="000000"/>
          <w:sz w:val="18"/>
          <w:szCs w:val="18"/>
        </w:rPr>
        <w:t> </w:t>
      </w:r>
      <w:r>
        <w:rPr>
          <w:rFonts w:ascii="Verdana" w:hAnsi="Verdana"/>
          <w:color w:val="000000"/>
          <w:sz w:val="18"/>
          <w:szCs w:val="18"/>
        </w:rPr>
        <w:t>И. Вопросы теории, законодательного регулированияи практики применения особого порядка судебного разбирательства / И. Жеребятьев // Уголовное право. 2006. - № 2 - С. 83-86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Золотых, В., Цыганенко, С. Новая практика применения особого порядка судебного разбирательства / В. Золотых, С. Цыганенко // Российская юстиция. 2003. -№ 5. - С. 46^7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Калиновский, К.Б. К вопросу о понятии законности в уголовном судопроизводстве / К.Б. Калиновский // Российский судья. 1998. - № I. - С. 38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Калиновский, К.Б.Уголовное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как сфера использования положений конфликтологии /К.Б. Калиновский // Юридическая мысль. -2002.-№ 1.-С. 111.-119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Киреева, Н. Практические проблемы применения института</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 потерпевшим / Н. Киреева // Уголовное право. 2005. - № 5. - С. 34-36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Коомбаев, A.A. Правовой статус сторон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обвинения по УПК Кыргызской Республики / А. А. Коомбаев // Вестник Московского Университета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2011. - № 4. - С. 193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Константинов, П.,</w:t>
      </w:r>
      <w:r>
        <w:rPr>
          <w:rStyle w:val="WW8Num3z0"/>
          <w:rFonts w:ascii="Verdana" w:hAnsi="Verdana"/>
          <w:color w:val="000000"/>
          <w:sz w:val="18"/>
          <w:szCs w:val="18"/>
        </w:rPr>
        <w:t> </w:t>
      </w:r>
      <w:r>
        <w:rPr>
          <w:rStyle w:val="WW8Num4z0"/>
          <w:rFonts w:ascii="Verdana" w:hAnsi="Verdana"/>
          <w:color w:val="4682B4"/>
          <w:sz w:val="18"/>
          <w:szCs w:val="18"/>
        </w:rPr>
        <w:t>Стуканов</w:t>
      </w:r>
      <w:r>
        <w:rPr>
          <w:rFonts w:ascii="Verdana" w:hAnsi="Verdana"/>
          <w:color w:val="000000"/>
          <w:sz w:val="18"/>
          <w:szCs w:val="18"/>
        </w:rPr>
        <w:t>, А. Принятие судебного решения при согласии обвиняемого с предъявленным обвинением / П. Константинов,</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А. Стуканов // Законность. 2006. - № 3. - С. 10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A.B., Лившиц, Ю.Д. О понятии принципа в уголовном процессе / А.К.</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Ю.Д. Лившиц // Правоведение. 2001. -№ 4. - С. 272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Лазарева, В.А.</w:t>
      </w:r>
      <w:r>
        <w:rPr>
          <w:rStyle w:val="WW8Num3z0"/>
          <w:rFonts w:ascii="Verdana" w:hAnsi="Verdana"/>
          <w:color w:val="000000"/>
          <w:sz w:val="18"/>
          <w:szCs w:val="18"/>
        </w:rPr>
        <w:t> </w:t>
      </w:r>
      <w:r>
        <w:rPr>
          <w:rStyle w:val="WW8Num4z0"/>
          <w:rFonts w:ascii="Verdana" w:hAnsi="Verdana"/>
          <w:color w:val="4682B4"/>
          <w:sz w:val="18"/>
          <w:szCs w:val="18"/>
        </w:rPr>
        <w:t>Легализация</w:t>
      </w:r>
      <w:r>
        <w:rPr>
          <w:rStyle w:val="WW8Num3z0"/>
          <w:rFonts w:ascii="Verdana" w:hAnsi="Verdana"/>
          <w:color w:val="000000"/>
          <w:sz w:val="18"/>
          <w:szCs w:val="18"/>
        </w:rPr>
        <w:t> </w:t>
      </w:r>
      <w:r>
        <w:rPr>
          <w:rFonts w:ascii="Verdana" w:hAnsi="Verdana"/>
          <w:color w:val="000000"/>
          <w:sz w:val="18"/>
          <w:szCs w:val="18"/>
        </w:rPr>
        <w:t>сделок о признании вины / В. Лазарева// Российская юстиция. 1999. - № 5. - С. 37-38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Лазарева, В.А. Новый УПК: особый порядок принятия судебного решения при согласии обвиняемого с предъявленным ему обвинением / В. Лазарева // Уголовное право. 2002. -№ 2. - С. 67-69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Махов, В., Пешков, М. Сделка о признании вины / В. Махов, М. Пешков // Российская юстиция. 1998. - № 7. - С. 17-19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Михайлов, П. Сделки о признании вины не в интересахпотерпевших / П. Михайлов // Российская юстиция. 2001. - № 5. - С. 37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Морозова, И., Анненков, А.,</w:t>
      </w:r>
      <w:r>
        <w:rPr>
          <w:rStyle w:val="WW8Num3z0"/>
          <w:rFonts w:ascii="Verdana" w:hAnsi="Verdana"/>
          <w:color w:val="000000"/>
          <w:sz w:val="18"/>
          <w:szCs w:val="18"/>
        </w:rPr>
        <w:t> </w:t>
      </w:r>
      <w:r>
        <w:rPr>
          <w:rStyle w:val="WW8Num4z0"/>
          <w:rFonts w:ascii="Verdana" w:hAnsi="Verdana"/>
          <w:color w:val="4682B4"/>
          <w:sz w:val="18"/>
          <w:szCs w:val="18"/>
        </w:rPr>
        <w:t>Дадонов</w:t>
      </w:r>
      <w:r>
        <w:rPr>
          <w:rFonts w:ascii="Verdana" w:hAnsi="Verdana"/>
          <w:color w:val="000000"/>
          <w:sz w:val="18"/>
          <w:szCs w:val="18"/>
        </w:rPr>
        <w:t>, С. Сделка о признании вины как вариант мирового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 И. Морозов, А. Анненков, С. До донов</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Российская юстиция. 2000. - № 10. - С. 37-38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Обзор судебной статистики о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РФ за 2005. 2011 гг. // Российская юстиция. 2005. № 7; 2006. № 9; 2007. № 5; 2008. № 8; 2009. № 3; 2010. № 8; 2011. №9; 2012. № 10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Овсянников, И.В. Постановление</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в особом порядке судебного разбирательства: значение мнений участников процессе</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И.В. Овсянников // Уголовный процесс. 2006. - № 8. - С. 40-^47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H.JI. Сделки о признании вины чужды российскому менталитету / И.Л. Петрухин // Российская юстиция. 2001. - № 5. - С. 35-37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Петрухин, И.Л. Роль признания обвиняемого в уголовном процессе/ И.Л. Петрухин // Российская юстиция. 2003. - № 2. - С. 24-26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87. Петрухин, И.Л. Особый порядок судебного разбирательства / И.Л. Петрухин // Российская юстиция. 2005. - № 7. - С. 5-7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A.B. Апелляционное производство в уголовном процессе России: проблемы становления/ A.B. Победкин // Государство и право. -2001. -№3,- С. 48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Поздняков, М.Л. О</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инициативе по особому порядку судебного разбирательства / М.Л. Поздняков // Уголовный процесс. -2007,-№4.-С. 50-51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Рябинина, Т.К. Особый порядок судебного разбирательства как одна из сокращенных форм уголовного судопроизводства / Т.К. Рябинина // Российский судья. 2004. - № 9. - С. 21 -23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Сарсенбаев</w:t>
      </w:r>
      <w:r>
        <w:rPr>
          <w:rFonts w:ascii="Verdana" w:hAnsi="Verdana"/>
          <w:color w:val="000000"/>
          <w:sz w:val="18"/>
          <w:szCs w:val="18"/>
        </w:rPr>
        <w:t>, Т.Е. Сделка о признании вины в уголовном процессе РК/ Т.Е. Сарсенбаев.-М.: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2004. -№ 10 (41) С. 15-16.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Сердюков, С. Все ли вопросы применения особого порядка устранены?/ С. Сердюков // Уголовное право. 2004. - № 2. - С. 101-102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Смирнов, В. П. Предложения о</w:t>
      </w:r>
      <w:r>
        <w:rPr>
          <w:rStyle w:val="WW8Num3z0"/>
          <w:rFonts w:ascii="Verdana" w:hAnsi="Verdana"/>
          <w:color w:val="000000"/>
          <w:sz w:val="18"/>
          <w:szCs w:val="18"/>
        </w:rPr>
        <w:t> </w:t>
      </w:r>
      <w:r>
        <w:rPr>
          <w:rStyle w:val="WW8Num4z0"/>
          <w:rFonts w:ascii="Verdana" w:hAnsi="Verdana"/>
          <w:color w:val="4682B4"/>
          <w:sz w:val="18"/>
          <w:szCs w:val="18"/>
        </w:rPr>
        <w:t>наказании</w:t>
      </w:r>
      <w:r>
        <w:rPr>
          <w:rStyle w:val="WW8Num3z0"/>
          <w:rFonts w:ascii="Verdana" w:hAnsi="Verdana"/>
          <w:color w:val="000000"/>
          <w:sz w:val="18"/>
          <w:szCs w:val="18"/>
        </w:rPr>
        <w:t> </w:t>
      </w:r>
      <w:r>
        <w:rPr>
          <w:rFonts w:ascii="Verdana" w:hAnsi="Verdana"/>
          <w:color w:val="000000"/>
          <w:sz w:val="18"/>
          <w:szCs w:val="18"/>
        </w:rPr>
        <w:t>в обвинительном заключении/ В. П. Смирнов // Российская юстиция. -1999. № 9. - С.38-39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Смирнов, В.П. Проблемы состязательности в науке российского уголовно-процессуального права / В.П. Смирнов // Государство и право. -2003. -№ 12.-С. 42-51</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Совет</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голосует за сделки о признании вины. Постановление Совета судей РФ от 3 апреля 1998 г. // Российская юстиция. 1998 - № 6. - С. 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Татьянина, Л.С. Особый порядок принятия судебного решения / Л. Татьянина // Законность. 2003. - № 12. - С. 30-33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Тейман</w:t>
      </w:r>
      <w:r>
        <w:rPr>
          <w:rFonts w:ascii="Verdana" w:hAnsi="Verdana"/>
          <w:color w:val="000000"/>
          <w:sz w:val="18"/>
          <w:szCs w:val="18"/>
        </w:rPr>
        <w:t>, С. Сделки о признании вины или сокращенные формы судопроизводства: по какому пути пойдет Россия? / С. Тейман // Российская юстиция. 1998. -№ 10.-С. 35-37; 1998.-№ 11.-С. 35-37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Тертышник</w:t>
      </w:r>
      <w:r>
        <w:rPr>
          <w:rFonts w:ascii="Verdana" w:hAnsi="Verdana"/>
          <w:color w:val="000000"/>
          <w:sz w:val="18"/>
          <w:szCs w:val="18"/>
        </w:rPr>
        <w:t>, В., Щерба, С. Концептуальная модель системы принципов уголовного процесса России и Украины в свете сравнительного правоведения/ В. Тертышник, С. Щерба // Уголовное право. 2001. № 4. - С. 73-74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Торкунов, М. Общественная опасность</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личности преступника при рассмотрении уголовных дел в особом порядке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не учтена / М. Торкунов // Уголовное право. 2006. - № 3. - С. 86</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Тушев</w:t>
      </w:r>
      <w:r>
        <w:rPr>
          <w:rFonts w:ascii="Verdana" w:hAnsi="Verdana"/>
          <w:color w:val="000000"/>
          <w:sz w:val="18"/>
          <w:szCs w:val="18"/>
        </w:rPr>
        <w:t>, А. А. Роль прокурора в реализации принципа состязательности в уголовном процессе / А.А. Тушев // Российская юстиция.2003.-№ 4. С. 33-35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Халиков, А. Вопросы, возникающие при особом порядке судебного разбирательства / А. Халиков // Российская юстиция. 2003. - № 1. -С. 63-65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Хаматова</w:t>
      </w:r>
      <w:r>
        <w:rPr>
          <w:rFonts w:ascii="Verdana" w:hAnsi="Verdana"/>
          <w:color w:val="000000"/>
          <w:sz w:val="18"/>
          <w:szCs w:val="18"/>
        </w:rPr>
        <w:t>, Е. Особый порядок судебного разбирательства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претерпел изменения / Е. Хаматова // Уголовное право.2004. № 1. - С. 94-95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Шамардин, А. А. К вопросу о правовой природе особого порядка судебного разбирательства и проблемах его совершенствования /А.А.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Шамардин // Российский судья. 2005. - № 10. - С. 141.. Диссертации, авторефераты</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ЮЗ.Бочкарев, А.Е. Особый порядок судебного разбирательства в уголовном судопроизводстве Российской Федерации: дис. . канд. юрид. наук: 12.00.09 / Бочкарев Александр Евгеньевич. Владимир, 2005.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Головинская, И.В. Уголовное судопроизводство у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дис. . канд. юрид. наук: 12.00.09 / Головинская Ирина Викторовна. -Владимир, 2004.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Дубовик, Н.П. Особый порядок судебного разбирательства и его место в системе упрощенных производств по уголовным делам: дис. . канд. юрид. наук: 12.00.09 / Дубовик Николай Павлович. Томск, 2004.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Дудоров, Т.Д. Особый порядок судебного разбирательства при согласии обвиняемого с предъявленным обвинением как способ дифференциации уголовно-процессуальной формы: автореф. . канд. юрид. наук: 12.00.09 / Дудоров Тимофей Дмитриевич. Воронеж, 2010.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Дьяконова, В.В. Особый порядок судебного разбирательства в уголовном судопроизводстве Российской Федерации: дис. . канд. юрид. наук: 12.00.09 / Дьяконова Виктория Викторовна. Екатеринбург,2005.</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110. Калиновский, К.Б. Законность и типы уголовного процесса: автореф. дисс. . канд. юрид. наук: 12.00.09 / Калиновский Константин Борисович. Санкт-Петербург, 1999.</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Лотыш</w:t>
      </w:r>
      <w:r>
        <w:rPr>
          <w:rFonts w:ascii="Verdana" w:hAnsi="Verdana"/>
          <w:color w:val="000000"/>
          <w:sz w:val="18"/>
          <w:szCs w:val="18"/>
        </w:rPr>
        <w:t>, Т.А.Принцип состязательности и гарантии его обеспечения в уголовном судопроизводстве: дис. . канд. юрид. наук: 12.00.09 / Лотыш Татьяна Анатольевна. М., 2003.</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Монид, М.В. Особый порядок принятия судебного решения присогласии обвиняемого с предъявленным ему обвинением: дис. . канд. юрид. наук: 12.00.09 / Монид Марина Владимировна. Иркутск, 2007.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Редькин, Н.В. Особый порядок судебного разбирательства в системе системе уголовного процесса РФ: дис. . канд. юрид. наук: 12.00.09 / Редькин Николай Васильевич. Краснодар, 2007.</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Рустамов</w:t>
      </w:r>
      <w:r>
        <w:rPr>
          <w:rFonts w:ascii="Verdana" w:hAnsi="Verdana"/>
          <w:color w:val="000000"/>
          <w:sz w:val="18"/>
          <w:szCs w:val="18"/>
        </w:rPr>
        <w:t>, Х.У. Дифференциация форм уголовного процесса: Современные тенденции и проблемы совершенствования: дис. . докт. юрид. наук: 12.00.09 / Рустамов Х.У. М., 1998.</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Цыганенко, С.С. Общий и дифференцированный порядки уголовного судопроизводства: дис. . докт. юрид. наук: 12.00.09 / Цыганенко Сергей Станиславович. СПб., 2004.</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Шумский, Г.А.</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и обязательность доказывания на предварительном следствии: дис. . канд. юр. наук: 12.00.09 / Шумский Геннадий Анатольевич. М., 2000.</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Шмарев</w:t>
      </w:r>
      <w:r>
        <w:rPr>
          <w:rFonts w:ascii="Verdana" w:hAnsi="Verdana"/>
          <w:color w:val="000000"/>
          <w:sz w:val="18"/>
          <w:szCs w:val="18"/>
        </w:rPr>
        <w:t>, A.M. Особый порядок судебного разбирательства (вопросы теории и практики): дис. . канд. юрид. наук: 12.00.09 / Шмарев Артем Иванович. Ижевск, 2004.1. V. Электронные ресурсы</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Ищанов, Г.С. Сделка о признании вины ванный шаг направленный на упрощение судебных процедур и защиту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Электронный ресурс. URL // http: //sudreforma. samal. kz (дата обращения: 7.12.2012).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Об организации работы</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в судебных стадиях уголовного судопроизводства: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от 03.06.2002 г. № 28. Электронный ресурс. URL // genproc. gov. ru / (дата обращения 19.12.2012).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Основные принципы нового уголовного кодекса.</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Электронный ресурс. URL: //www. lanwnlx. ru.//comm//5166// (дата обращения: 7.12.2012).</w:t>
      </w:r>
    </w:p>
    <w:p w:rsidR="000624E7" w:rsidRDefault="000624E7" w:rsidP="000624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Частный обвинитель в уголовном процессе России // Справочная правовая система</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 Плюс.</w:t>
      </w:r>
    </w:p>
    <w:p w:rsidR="00584F5D" w:rsidRDefault="000624E7" w:rsidP="000624E7">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84F5D" w:rsidRDefault="00584F5D" w:rsidP="00AA0932">
      <w:pPr>
        <w:jc w:val="both"/>
        <w:rPr>
          <w:rFonts w:ascii="Verdana" w:hAnsi="Verdana"/>
          <w:color w:val="FF0000"/>
          <w:sz w:val="18"/>
          <w:szCs w:val="18"/>
        </w:rPr>
      </w:pPr>
    </w:p>
    <w:p w:rsidR="00584F5D" w:rsidRDefault="00584F5D" w:rsidP="00AA0932">
      <w:pPr>
        <w:jc w:val="both"/>
        <w:rPr>
          <w:rFonts w:ascii="Verdana" w:hAnsi="Verdana"/>
          <w:color w:val="FF0000"/>
          <w:sz w:val="18"/>
          <w:szCs w:val="18"/>
        </w:rPr>
      </w:pPr>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EF0" w:rsidRDefault="00B91EF0">
      <w:r>
        <w:separator/>
      </w:r>
    </w:p>
  </w:endnote>
  <w:endnote w:type="continuationSeparator" w:id="0">
    <w:p w:rsidR="00B91EF0" w:rsidRDefault="00B9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EF0" w:rsidRDefault="00B91EF0">
      <w:r>
        <w:separator/>
      </w:r>
    </w:p>
  </w:footnote>
  <w:footnote w:type="continuationSeparator" w:id="0">
    <w:p w:rsidR="00B91EF0" w:rsidRDefault="00B91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1EF0"/>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03A90-FC0E-4797-A0DF-AC44C5A8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12606</TotalTime>
  <Pages>16</Pages>
  <Words>9047</Words>
  <Characters>51574</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60501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380</cp:revision>
  <cp:lastPrinted>2009-02-06T08:36:00Z</cp:lastPrinted>
  <dcterms:created xsi:type="dcterms:W3CDTF">2015-03-22T11:10:00Z</dcterms:created>
  <dcterms:modified xsi:type="dcterms:W3CDTF">2015-10-12T06:44:00Z</dcterms:modified>
</cp:coreProperties>
</file>