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AF" w:rsidRDefault="0018043D" w:rsidP="0018043D">
      <w:pPr>
        <w:rPr>
          <w:rFonts w:ascii="Times New Roman" w:eastAsia="Times New Roman" w:hAnsi="Times New Roman" w:cs="Times New Roman"/>
          <w:bCs/>
          <w:w w:val="81"/>
          <w:kern w:val="0"/>
          <w:sz w:val="30"/>
          <w:szCs w:val="30"/>
          <w:lang w:eastAsia="ru-RU"/>
        </w:rPr>
      </w:pPr>
      <w:r w:rsidRPr="0018043D">
        <w:rPr>
          <w:rFonts w:ascii="Times New Roman" w:eastAsia="Times New Roman" w:hAnsi="Times New Roman" w:cs="Times New Roman" w:hint="eastAsia"/>
          <w:bCs/>
          <w:w w:val="81"/>
          <w:kern w:val="0"/>
          <w:sz w:val="30"/>
          <w:szCs w:val="30"/>
          <w:lang w:eastAsia="ru-RU"/>
        </w:rPr>
        <w:t>Стерін</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Вячеслав</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Леонідович</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Динамічні</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моделі</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та</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метод</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структурного</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і</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функціонального</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синтезу</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телекомунікаційних</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систем</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Дис</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канд</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техн</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наук</w:t>
      </w:r>
      <w:r w:rsidRPr="0018043D">
        <w:rPr>
          <w:rFonts w:ascii="Times New Roman" w:eastAsia="Times New Roman" w:hAnsi="Times New Roman" w:cs="Times New Roman"/>
          <w:bCs/>
          <w:w w:val="81"/>
          <w:kern w:val="0"/>
          <w:sz w:val="30"/>
          <w:szCs w:val="30"/>
          <w:lang w:eastAsia="ru-RU"/>
        </w:rPr>
        <w:t xml:space="preserve">: 05.12.02, </w:t>
      </w:r>
      <w:r w:rsidRPr="0018043D">
        <w:rPr>
          <w:rFonts w:ascii="Times New Roman" w:eastAsia="Times New Roman" w:hAnsi="Times New Roman" w:cs="Times New Roman" w:hint="eastAsia"/>
          <w:bCs/>
          <w:w w:val="81"/>
          <w:kern w:val="0"/>
          <w:sz w:val="30"/>
          <w:szCs w:val="30"/>
          <w:lang w:eastAsia="ru-RU"/>
        </w:rPr>
        <w:t>Харк</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нац</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ун</w:t>
      </w:r>
      <w:r w:rsidRPr="0018043D">
        <w:rPr>
          <w:rFonts w:ascii="Times New Roman" w:eastAsia="Times New Roman" w:hAnsi="Times New Roman" w:cs="Times New Roman"/>
          <w:bCs/>
          <w:w w:val="81"/>
          <w:kern w:val="0"/>
          <w:sz w:val="30"/>
          <w:szCs w:val="30"/>
          <w:lang w:eastAsia="ru-RU"/>
        </w:rPr>
        <w:t>-</w:t>
      </w:r>
      <w:r w:rsidRPr="0018043D">
        <w:rPr>
          <w:rFonts w:ascii="Times New Roman" w:eastAsia="Times New Roman" w:hAnsi="Times New Roman" w:cs="Times New Roman" w:hint="eastAsia"/>
          <w:bCs/>
          <w:w w:val="81"/>
          <w:kern w:val="0"/>
          <w:sz w:val="30"/>
          <w:szCs w:val="30"/>
          <w:lang w:eastAsia="ru-RU"/>
        </w:rPr>
        <w:t>т</w:t>
      </w:r>
      <w:r w:rsidRPr="0018043D">
        <w:rPr>
          <w:rFonts w:ascii="Times New Roman" w:eastAsia="Times New Roman" w:hAnsi="Times New Roman" w:cs="Times New Roman"/>
          <w:bCs/>
          <w:w w:val="81"/>
          <w:kern w:val="0"/>
          <w:sz w:val="30"/>
          <w:szCs w:val="30"/>
          <w:lang w:eastAsia="ru-RU"/>
        </w:rPr>
        <w:t xml:space="preserve"> </w:t>
      </w:r>
      <w:r w:rsidRPr="0018043D">
        <w:rPr>
          <w:rFonts w:ascii="Times New Roman" w:eastAsia="Times New Roman" w:hAnsi="Times New Roman" w:cs="Times New Roman" w:hint="eastAsia"/>
          <w:bCs/>
          <w:w w:val="81"/>
          <w:kern w:val="0"/>
          <w:sz w:val="30"/>
          <w:szCs w:val="30"/>
          <w:lang w:eastAsia="ru-RU"/>
        </w:rPr>
        <w:t>радіоелектрон</w:t>
      </w:r>
      <w:r w:rsidRPr="0018043D">
        <w:rPr>
          <w:rFonts w:ascii="Times New Roman" w:eastAsia="Times New Roman" w:hAnsi="Times New Roman" w:cs="Times New Roman"/>
          <w:bCs/>
          <w:w w:val="81"/>
          <w:kern w:val="0"/>
          <w:sz w:val="30"/>
          <w:szCs w:val="30"/>
          <w:lang w:eastAsia="ru-RU"/>
        </w:rPr>
        <w:t xml:space="preserve">. - </w:t>
      </w:r>
      <w:r w:rsidRPr="0018043D">
        <w:rPr>
          <w:rFonts w:ascii="Times New Roman" w:eastAsia="Times New Roman" w:hAnsi="Times New Roman" w:cs="Times New Roman" w:hint="eastAsia"/>
          <w:bCs/>
          <w:w w:val="81"/>
          <w:kern w:val="0"/>
          <w:sz w:val="30"/>
          <w:szCs w:val="30"/>
          <w:lang w:eastAsia="ru-RU"/>
        </w:rPr>
        <w:t>Х</w:t>
      </w:r>
      <w:r w:rsidRPr="0018043D">
        <w:rPr>
          <w:rFonts w:ascii="Times New Roman" w:eastAsia="Times New Roman" w:hAnsi="Times New Roman" w:cs="Times New Roman"/>
          <w:bCs/>
          <w:w w:val="81"/>
          <w:kern w:val="0"/>
          <w:sz w:val="30"/>
          <w:szCs w:val="30"/>
          <w:lang w:eastAsia="ru-RU"/>
        </w:rPr>
        <w:t xml:space="preserve">., 2014.- 145 </w:t>
      </w:r>
      <w:r w:rsidRPr="0018043D">
        <w:rPr>
          <w:rFonts w:ascii="Times New Roman" w:eastAsia="Times New Roman" w:hAnsi="Times New Roman" w:cs="Times New Roman" w:hint="eastAsia"/>
          <w:bCs/>
          <w:w w:val="81"/>
          <w:kern w:val="0"/>
          <w:sz w:val="30"/>
          <w:szCs w:val="30"/>
          <w:lang w:eastAsia="ru-RU"/>
        </w:rPr>
        <w:t>с</w:t>
      </w:r>
      <w:r w:rsidRPr="0018043D">
        <w:rPr>
          <w:rFonts w:ascii="Times New Roman" w:eastAsia="Times New Roman" w:hAnsi="Times New Roman" w:cs="Times New Roman"/>
          <w:bCs/>
          <w:w w:val="81"/>
          <w:kern w:val="0"/>
          <w:sz w:val="30"/>
          <w:szCs w:val="30"/>
          <w:lang w:eastAsia="ru-RU"/>
        </w:rPr>
        <w:t>.</w:t>
      </w:r>
    </w:p>
    <w:p w:rsidR="0018043D" w:rsidRDefault="0018043D" w:rsidP="0018043D">
      <w:pPr>
        <w:rPr>
          <w:rFonts w:ascii="Times New Roman" w:eastAsia="Times New Roman" w:hAnsi="Times New Roman" w:cs="Times New Roman"/>
          <w:bCs/>
          <w:w w:val="81"/>
          <w:kern w:val="0"/>
          <w:sz w:val="30"/>
          <w:szCs w:val="30"/>
          <w:lang w:eastAsia="ru-RU"/>
        </w:rPr>
      </w:pPr>
    </w:p>
    <w:p w:rsidR="0018043D" w:rsidRDefault="0018043D" w:rsidP="0018043D">
      <w:pPr>
        <w:rPr>
          <w:rFonts w:ascii="Times New Roman" w:eastAsia="Times New Roman" w:hAnsi="Times New Roman" w:cs="Times New Roman"/>
          <w:bCs/>
          <w:w w:val="81"/>
          <w:kern w:val="0"/>
          <w:sz w:val="30"/>
          <w:szCs w:val="30"/>
          <w:lang w:eastAsia="ru-RU"/>
        </w:rPr>
      </w:pPr>
    </w:p>
    <w:p w:rsidR="0018043D" w:rsidRPr="0018043D" w:rsidRDefault="0018043D" w:rsidP="0018043D">
      <w:pPr>
        <w:tabs>
          <w:tab w:val="clear" w:pos="709"/>
        </w:tabs>
        <w:suppressAutoHyphens w:val="0"/>
        <w:spacing w:after="1112" w:line="280" w:lineRule="exact"/>
        <w:ind w:firstLine="0"/>
        <w:jc w:val="righ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На правах рукописи</w:t>
      </w:r>
    </w:p>
    <w:p w:rsidR="0018043D" w:rsidRPr="0018043D" w:rsidRDefault="0018043D" w:rsidP="0018043D">
      <w:pPr>
        <w:tabs>
          <w:tab w:val="clear" w:pos="709"/>
        </w:tabs>
        <w:suppressAutoHyphens w:val="0"/>
        <w:spacing w:after="272" w:line="280" w:lineRule="exact"/>
        <w:ind w:left="20" w:firstLine="0"/>
        <w:jc w:val="center"/>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val="uk-UA" w:eastAsia="uk-UA" w:bidi="uk-UA"/>
        </w:rPr>
        <w:t xml:space="preserve">СТЕРИН </w:t>
      </w:r>
      <w:r w:rsidRPr="0018043D">
        <w:rPr>
          <w:rFonts w:ascii="Times New Roman" w:eastAsia="Times New Roman" w:hAnsi="Times New Roman" w:cs="Times New Roman"/>
          <w:color w:val="000000"/>
          <w:kern w:val="0"/>
          <w:sz w:val="28"/>
          <w:szCs w:val="28"/>
          <w:lang w:eastAsia="ru-RU" w:bidi="ru-RU"/>
        </w:rPr>
        <w:t>ВЯЧЕСЛАВ ЛЕОНИДОВИЧ</w:t>
      </w:r>
    </w:p>
    <w:p w:rsidR="0018043D" w:rsidRPr="0018043D" w:rsidRDefault="0018043D" w:rsidP="0018043D">
      <w:pPr>
        <w:tabs>
          <w:tab w:val="clear" w:pos="709"/>
        </w:tabs>
        <w:suppressAutoHyphens w:val="0"/>
        <w:spacing w:after="232" w:line="280" w:lineRule="exact"/>
        <w:ind w:firstLine="0"/>
        <w:jc w:val="righ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УДК 621.391</w:t>
      </w:r>
    </w:p>
    <w:p w:rsidR="0018043D" w:rsidRPr="0018043D" w:rsidRDefault="0018043D" w:rsidP="0018043D">
      <w:pPr>
        <w:keepNext/>
        <w:keepLines/>
        <w:tabs>
          <w:tab w:val="clear" w:pos="709"/>
        </w:tabs>
        <w:suppressAutoHyphens w:val="0"/>
        <w:spacing w:after="0" w:line="480" w:lineRule="exact"/>
        <w:ind w:left="20" w:firstLine="0"/>
        <w:jc w:val="center"/>
        <w:outlineLvl w:val="6"/>
        <w:rPr>
          <w:rFonts w:ascii="Times New Roman" w:eastAsia="Times New Roman" w:hAnsi="Times New Roman" w:cs="Times New Roman"/>
          <w:b/>
          <w:bCs/>
          <w:color w:val="000000"/>
          <w:kern w:val="0"/>
          <w:sz w:val="28"/>
          <w:szCs w:val="28"/>
          <w:lang w:eastAsia="ru-RU" w:bidi="ru-RU"/>
        </w:rPr>
      </w:pPr>
      <w:bookmarkStart w:id="0" w:name="bookmark0"/>
      <w:r w:rsidRPr="0018043D">
        <w:rPr>
          <w:rFonts w:ascii="Times New Roman" w:eastAsia="Times New Roman" w:hAnsi="Times New Roman" w:cs="Times New Roman"/>
          <w:b/>
          <w:bCs/>
          <w:color w:val="000000"/>
          <w:kern w:val="0"/>
          <w:sz w:val="28"/>
          <w:szCs w:val="28"/>
          <w:lang w:eastAsia="ru-RU" w:bidi="ru-RU"/>
        </w:rPr>
        <w:t>ДИНАМИЧЕСКИЕ МОДЕЛИ И МЕТОД СТРУКТУРНОГО И</w:t>
      </w:r>
      <w:r w:rsidRPr="0018043D">
        <w:rPr>
          <w:rFonts w:ascii="Times New Roman" w:eastAsia="Times New Roman" w:hAnsi="Times New Roman" w:cs="Times New Roman"/>
          <w:b/>
          <w:bCs/>
          <w:color w:val="000000"/>
          <w:kern w:val="0"/>
          <w:sz w:val="28"/>
          <w:szCs w:val="28"/>
          <w:lang w:eastAsia="ru-RU" w:bidi="ru-RU"/>
        </w:rPr>
        <w:br/>
        <w:t>ФУНКЦИОНАЛЬНОГО СИНТЕЗА ТЕЛЕКОММУНИКАЦИОННЫХ</w:t>
      </w:r>
      <w:bookmarkEnd w:id="0"/>
    </w:p>
    <w:p w:rsidR="0018043D" w:rsidRPr="0018043D" w:rsidRDefault="0018043D" w:rsidP="0018043D">
      <w:pPr>
        <w:keepNext/>
        <w:keepLines/>
        <w:tabs>
          <w:tab w:val="clear" w:pos="709"/>
        </w:tabs>
        <w:suppressAutoHyphens w:val="0"/>
        <w:spacing w:after="1060" w:line="480" w:lineRule="exact"/>
        <w:ind w:left="20" w:firstLine="0"/>
        <w:jc w:val="center"/>
        <w:outlineLvl w:val="6"/>
        <w:rPr>
          <w:rFonts w:ascii="Times New Roman" w:eastAsia="Times New Roman" w:hAnsi="Times New Roman" w:cs="Times New Roman"/>
          <w:b/>
          <w:bCs/>
          <w:color w:val="000000"/>
          <w:kern w:val="0"/>
          <w:sz w:val="28"/>
          <w:szCs w:val="28"/>
          <w:lang w:eastAsia="ru-RU" w:bidi="ru-RU"/>
        </w:rPr>
      </w:pPr>
      <w:bookmarkStart w:id="1" w:name="bookmark1"/>
      <w:r w:rsidRPr="0018043D">
        <w:rPr>
          <w:rFonts w:ascii="Times New Roman" w:eastAsia="Times New Roman" w:hAnsi="Times New Roman" w:cs="Times New Roman"/>
          <w:b/>
          <w:bCs/>
          <w:color w:val="000000"/>
          <w:kern w:val="0"/>
          <w:sz w:val="28"/>
          <w:szCs w:val="28"/>
          <w:lang w:eastAsia="ru-RU" w:bidi="ru-RU"/>
        </w:rPr>
        <w:t>СИСТЕМ</w:t>
      </w:r>
      <w:bookmarkEnd w:id="1"/>
    </w:p>
    <w:p w:rsidR="0018043D" w:rsidRPr="0018043D" w:rsidRDefault="0018043D" w:rsidP="0018043D">
      <w:pPr>
        <w:tabs>
          <w:tab w:val="clear" w:pos="709"/>
        </w:tabs>
        <w:suppressAutoHyphens w:val="0"/>
        <w:spacing w:after="948" w:line="280" w:lineRule="exact"/>
        <w:ind w:left="20" w:firstLine="0"/>
        <w:jc w:val="center"/>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Специальность: 05.12.02 - телекоммуникационные системы и сети</w:t>
      </w:r>
    </w:p>
    <w:p w:rsidR="0018043D" w:rsidRPr="0018043D" w:rsidRDefault="0018043D" w:rsidP="0018043D">
      <w:pPr>
        <w:tabs>
          <w:tab w:val="clear" w:pos="709"/>
        </w:tabs>
        <w:suppressAutoHyphens w:val="0"/>
        <w:spacing w:after="1384" w:line="485" w:lineRule="exact"/>
        <w:ind w:left="20" w:firstLine="0"/>
        <w:jc w:val="center"/>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18043D">
        <w:rPr>
          <w:rFonts w:ascii="Times New Roman" w:eastAsia="Times New Roman" w:hAnsi="Times New Roman" w:cs="Times New Roman"/>
          <w:color w:val="000000"/>
          <w:kern w:val="0"/>
          <w:sz w:val="28"/>
          <w:szCs w:val="28"/>
          <w:lang w:eastAsia="ru-RU" w:bidi="ru-RU"/>
        </w:rPr>
        <w:br/>
        <w:t>КАНДИДАТА ТЕХНИЧЕСКИХ НАУК</w:t>
      </w:r>
    </w:p>
    <w:p w:rsidR="0018043D" w:rsidRPr="0018043D" w:rsidRDefault="0018043D" w:rsidP="0018043D">
      <w:pPr>
        <w:tabs>
          <w:tab w:val="clear" w:pos="709"/>
        </w:tabs>
        <w:suppressAutoHyphens w:val="0"/>
        <w:spacing w:after="2020" w:line="480" w:lineRule="exact"/>
        <w:ind w:left="470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Научный руководитель ЛЕМЕШКО Александр Витальевич, доктор технических наук, профессор</w:t>
      </w:r>
    </w:p>
    <w:p w:rsidR="0018043D" w:rsidRPr="0018043D" w:rsidRDefault="0018043D" w:rsidP="0018043D">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Харьков - 2013</w:t>
      </w:r>
    </w:p>
    <w:p w:rsidR="0018043D" w:rsidRPr="0018043D" w:rsidRDefault="0018043D" w:rsidP="0018043D">
      <w:pPr>
        <w:keepNext/>
        <w:keepLines/>
        <w:tabs>
          <w:tab w:val="clear" w:pos="709"/>
        </w:tabs>
        <w:suppressAutoHyphens w:val="0"/>
        <w:spacing w:after="802" w:line="320" w:lineRule="exact"/>
        <w:ind w:left="40" w:firstLine="0"/>
        <w:jc w:val="center"/>
        <w:outlineLvl w:val="4"/>
        <w:rPr>
          <w:rFonts w:ascii="Arial Narrow" w:eastAsia="Arial Narrow" w:hAnsi="Arial Narrow" w:cs="Arial Narrow"/>
          <w:b/>
          <w:bCs/>
          <w:color w:val="000000"/>
          <w:kern w:val="0"/>
          <w:sz w:val="32"/>
          <w:szCs w:val="32"/>
          <w:lang w:eastAsia="ru-RU" w:bidi="ru-RU"/>
        </w:rPr>
      </w:pPr>
      <w:bookmarkStart w:id="2" w:name="bookmark2"/>
      <w:r w:rsidRPr="0018043D">
        <w:rPr>
          <w:rFonts w:ascii="Arial Narrow" w:eastAsia="Arial Narrow" w:hAnsi="Arial Narrow" w:cs="Arial Narrow"/>
          <w:b/>
          <w:bCs/>
          <w:color w:val="000000"/>
          <w:kern w:val="0"/>
          <w:sz w:val="32"/>
          <w:szCs w:val="32"/>
          <w:lang w:eastAsia="ru-RU" w:bidi="ru-RU"/>
        </w:rPr>
        <w:t>СОДЕРЖАНИЕ</w:t>
      </w:r>
      <w:bookmarkEnd w:id="2"/>
    </w:p>
    <w:p w:rsidR="0018043D" w:rsidRPr="0018043D" w:rsidRDefault="0018043D" w:rsidP="0018043D">
      <w:pPr>
        <w:tabs>
          <w:tab w:val="clear" w:pos="709"/>
          <w:tab w:val="left" w:leader="dot" w:pos="9051"/>
        </w:tabs>
        <w:suppressAutoHyphens w:val="0"/>
        <w:spacing w:after="392"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fldChar w:fldCharType="begin"/>
      </w:r>
      <w:r w:rsidRPr="0018043D">
        <w:rPr>
          <w:rFonts w:ascii="Times New Roman" w:eastAsia="Times New Roman" w:hAnsi="Times New Roman" w:cs="Times New Roman"/>
          <w:color w:val="000000"/>
          <w:kern w:val="0"/>
          <w:sz w:val="28"/>
          <w:szCs w:val="28"/>
          <w:lang w:eastAsia="ru-RU" w:bidi="ru-RU"/>
        </w:rPr>
        <w:instrText xml:space="preserve"> TOC \o "1-5" \h \z </w:instrText>
      </w:r>
      <w:r w:rsidRPr="0018043D">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18043D">
          <w:rPr>
            <w:rFonts w:ascii="Times New Roman" w:eastAsia="Times New Roman" w:hAnsi="Times New Roman" w:cs="Times New Roman"/>
            <w:color w:val="000000"/>
            <w:kern w:val="0"/>
            <w:sz w:val="28"/>
            <w:szCs w:val="28"/>
            <w:lang w:eastAsia="ru-RU" w:bidi="ru-RU"/>
          </w:rPr>
          <w:t>ПЕРЕЧЕНЬ УСЛОВНЫХ СОКРАЩЕНИЙ</w:t>
        </w:r>
        <w:r w:rsidRPr="0018043D">
          <w:rPr>
            <w:rFonts w:ascii="Times New Roman" w:eastAsia="Times New Roman" w:hAnsi="Times New Roman" w:cs="Times New Roman"/>
            <w:color w:val="000000"/>
            <w:kern w:val="0"/>
            <w:sz w:val="28"/>
            <w:szCs w:val="28"/>
            <w:lang w:eastAsia="ru-RU" w:bidi="ru-RU"/>
          </w:rPr>
          <w:tab/>
          <w:t>5</w:t>
        </w:r>
      </w:hyperlink>
    </w:p>
    <w:p w:rsidR="0018043D" w:rsidRPr="0018043D" w:rsidRDefault="0018043D" w:rsidP="0018043D">
      <w:pPr>
        <w:tabs>
          <w:tab w:val="clear" w:pos="709"/>
          <w:tab w:val="left" w:leader="dot" w:pos="9051"/>
        </w:tabs>
        <w:suppressAutoHyphens w:val="0"/>
        <w:spacing w:after="290" w:line="280"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18043D">
          <w:rPr>
            <w:rFonts w:ascii="Times New Roman" w:eastAsia="Times New Roman" w:hAnsi="Times New Roman" w:cs="Times New Roman"/>
            <w:color w:val="000000"/>
            <w:kern w:val="0"/>
            <w:sz w:val="28"/>
            <w:szCs w:val="28"/>
            <w:lang w:eastAsia="ru-RU" w:bidi="ru-RU"/>
          </w:rPr>
          <w:t>ВВЕДЕНИЕ</w:t>
        </w:r>
        <w:r w:rsidRPr="0018043D">
          <w:rPr>
            <w:rFonts w:ascii="Times New Roman" w:eastAsia="Times New Roman" w:hAnsi="Times New Roman" w:cs="Times New Roman"/>
            <w:color w:val="000000"/>
            <w:kern w:val="0"/>
            <w:sz w:val="28"/>
            <w:szCs w:val="28"/>
            <w:lang w:eastAsia="ru-RU" w:bidi="ru-RU"/>
          </w:rPr>
          <w:tab/>
          <w:t>8</w:t>
        </w:r>
      </w:hyperlink>
    </w:p>
    <w:p w:rsidR="0018043D" w:rsidRPr="0018043D" w:rsidRDefault="0018043D" w:rsidP="0018043D">
      <w:pPr>
        <w:tabs>
          <w:tab w:val="clear" w:pos="709"/>
          <w:tab w:val="right" w:leader="dot" w:pos="9258"/>
        </w:tabs>
        <w:suppressAutoHyphens w:val="0"/>
        <w:spacing w:after="176" w:line="480" w:lineRule="exact"/>
        <w:ind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18043D">
          <w:rPr>
            <w:rFonts w:ascii="Times New Roman" w:eastAsia="Times New Roman" w:hAnsi="Times New Roman" w:cs="Times New Roman"/>
            <w:color w:val="000000"/>
            <w:kern w:val="0"/>
            <w:sz w:val="28"/>
            <w:szCs w:val="28"/>
            <w:lang w:eastAsia="ru-RU" w:bidi="ru-RU"/>
          </w:rPr>
          <w:t>РАЗДЕЛ 1. ОБЗОР ИЗВЕСТНЫХ РЕШЕНИЙ В ОБЛАСТИ СТРУКТУРНО</w:t>
        </w:r>
        <w:r w:rsidRPr="0018043D">
          <w:rPr>
            <w:rFonts w:ascii="Times New Roman" w:eastAsia="Times New Roman" w:hAnsi="Times New Roman" w:cs="Times New Roman"/>
            <w:color w:val="000000"/>
            <w:kern w:val="0"/>
            <w:sz w:val="28"/>
            <w:szCs w:val="28"/>
            <w:lang w:eastAsia="ru-RU" w:bidi="ru-RU"/>
          </w:rPr>
          <w:softHyphen/>
          <w:t>ФУНКЦИОНАЛЬНОГО СИНТЕЗА ТЕЛЕКОММУНИКАЦИОННЫХ СИСТЕМ</w:t>
        </w:r>
        <w:r w:rsidRPr="0018043D">
          <w:rPr>
            <w:rFonts w:ascii="Times New Roman" w:eastAsia="Times New Roman" w:hAnsi="Times New Roman" w:cs="Times New Roman"/>
            <w:color w:val="000000"/>
            <w:kern w:val="0"/>
            <w:sz w:val="28"/>
            <w:szCs w:val="28"/>
            <w:lang w:eastAsia="ru-RU" w:bidi="ru-RU"/>
          </w:rPr>
          <w:tab/>
          <w:t>16</w:t>
        </w:r>
      </w:hyperlink>
    </w:p>
    <w:p w:rsidR="0018043D" w:rsidRPr="0018043D" w:rsidRDefault="0018043D" w:rsidP="0018043D">
      <w:pPr>
        <w:numPr>
          <w:ilvl w:val="0"/>
          <w:numId w:val="52"/>
        </w:numPr>
        <w:tabs>
          <w:tab w:val="clear" w:pos="709"/>
          <w:tab w:val="left" w:pos="872"/>
          <w:tab w:val="right" w:leader="dot" w:pos="9258"/>
        </w:tabs>
        <w:suppressAutoHyphens w:val="0"/>
        <w:spacing w:after="0" w:line="485" w:lineRule="exact"/>
        <w:ind w:firstLine="340"/>
        <w:jc w:val="left"/>
        <w:rPr>
          <w:rFonts w:ascii="Times New Roman" w:eastAsia="Times New Roman" w:hAnsi="Times New Roman" w:cs="Times New Roman"/>
          <w:color w:val="000000"/>
          <w:kern w:val="0"/>
          <w:sz w:val="28"/>
          <w:szCs w:val="28"/>
          <w:lang w:eastAsia="ru-RU" w:bidi="ru-RU"/>
        </w:rPr>
      </w:pPr>
      <w:hyperlink w:anchor="bookmark7" w:tooltip="Current Document">
        <w:r w:rsidRPr="0018043D">
          <w:rPr>
            <w:rFonts w:ascii="Times New Roman" w:eastAsia="Times New Roman" w:hAnsi="Times New Roman" w:cs="Times New Roman"/>
            <w:color w:val="000000"/>
            <w:kern w:val="0"/>
            <w:sz w:val="28"/>
            <w:szCs w:val="28"/>
            <w:lang w:eastAsia="ru-RU" w:bidi="ru-RU"/>
          </w:rPr>
          <w:t>Анализ задач телекоммуникационных систем в современном информа</w:t>
        </w:r>
        <w:r w:rsidRPr="0018043D">
          <w:rPr>
            <w:rFonts w:ascii="Times New Roman" w:eastAsia="Times New Roman" w:hAnsi="Times New Roman" w:cs="Times New Roman"/>
            <w:color w:val="000000"/>
            <w:kern w:val="0"/>
            <w:sz w:val="28"/>
            <w:szCs w:val="28"/>
            <w:lang w:eastAsia="ru-RU" w:bidi="ru-RU"/>
          </w:rPr>
          <w:softHyphen/>
          <w:t>ционном обществе</w:t>
        </w:r>
        <w:r w:rsidRPr="0018043D">
          <w:rPr>
            <w:rFonts w:ascii="Times New Roman" w:eastAsia="Times New Roman" w:hAnsi="Times New Roman" w:cs="Times New Roman"/>
            <w:color w:val="000000"/>
            <w:kern w:val="0"/>
            <w:sz w:val="28"/>
            <w:szCs w:val="28"/>
            <w:lang w:eastAsia="ru-RU" w:bidi="ru-RU"/>
          </w:rPr>
          <w:tab/>
          <w:t>16</w:t>
        </w:r>
      </w:hyperlink>
    </w:p>
    <w:p w:rsidR="0018043D" w:rsidRPr="0018043D" w:rsidRDefault="0018043D" w:rsidP="0018043D">
      <w:pPr>
        <w:numPr>
          <w:ilvl w:val="0"/>
          <w:numId w:val="52"/>
        </w:numPr>
        <w:tabs>
          <w:tab w:val="clear" w:pos="709"/>
          <w:tab w:val="left" w:pos="872"/>
          <w:tab w:val="right" w:leader="dot" w:pos="9258"/>
        </w:tabs>
        <w:suppressAutoHyphens w:val="0"/>
        <w:spacing w:after="0" w:line="480" w:lineRule="exact"/>
        <w:ind w:firstLine="340"/>
        <w:jc w:val="left"/>
        <w:rPr>
          <w:rFonts w:ascii="Times New Roman" w:eastAsia="Times New Roman" w:hAnsi="Times New Roman" w:cs="Times New Roman"/>
          <w:color w:val="000000"/>
          <w:kern w:val="0"/>
          <w:sz w:val="28"/>
          <w:szCs w:val="28"/>
          <w:lang w:eastAsia="ru-RU" w:bidi="ru-RU"/>
        </w:rPr>
      </w:pPr>
      <w:hyperlink w:anchor="bookmark8" w:tooltip="Current Document">
        <w:r w:rsidRPr="0018043D">
          <w:rPr>
            <w:rFonts w:ascii="Times New Roman" w:eastAsia="Times New Roman" w:hAnsi="Times New Roman" w:cs="Times New Roman"/>
            <w:color w:val="000000"/>
            <w:kern w:val="0"/>
            <w:sz w:val="28"/>
            <w:szCs w:val="28"/>
            <w:lang w:eastAsia="ru-RU" w:bidi="ru-RU"/>
          </w:rPr>
          <w:t>Обзор основных технологических концепций, касающихся структур</w:t>
        </w:r>
        <w:r w:rsidRPr="0018043D">
          <w:rPr>
            <w:rFonts w:ascii="Times New Roman" w:eastAsia="Times New Roman" w:hAnsi="Times New Roman" w:cs="Times New Roman"/>
            <w:color w:val="000000"/>
            <w:kern w:val="0"/>
            <w:sz w:val="28"/>
            <w:szCs w:val="28"/>
            <w:lang w:eastAsia="ru-RU" w:bidi="ru-RU"/>
          </w:rPr>
          <w:softHyphen/>
          <w:t>но-функционального синтеза телекоммуникационных систем</w:t>
        </w:r>
        <w:r w:rsidRPr="0018043D">
          <w:rPr>
            <w:rFonts w:ascii="Times New Roman" w:eastAsia="Times New Roman" w:hAnsi="Times New Roman" w:cs="Times New Roman"/>
            <w:color w:val="000000"/>
            <w:kern w:val="0"/>
            <w:sz w:val="28"/>
            <w:szCs w:val="28"/>
            <w:lang w:eastAsia="ru-RU" w:bidi="ru-RU"/>
          </w:rPr>
          <w:tab/>
          <w:t>22</w:t>
        </w:r>
      </w:hyperlink>
    </w:p>
    <w:p w:rsidR="0018043D" w:rsidRPr="0018043D" w:rsidRDefault="0018043D" w:rsidP="0018043D">
      <w:pPr>
        <w:numPr>
          <w:ilvl w:val="0"/>
          <w:numId w:val="52"/>
        </w:numPr>
        <w:tabs>
          <w:tab w:val="clear" w:pos="709"/>
          <w:tab w:val="left" w:pos="872"/>
          <w:tab w:val="right" w:leader="dot" w:pos="9258"/>
        </w:tabs>
        <w:suppressAutoHyphens w:val="0"/>
        <w:spacing w:after="0" w:line="480" w:lineRule="exact"/>
        <w:ind w:firstLine="340"/>
        <w:jc w:val="left"/>
        <w:rPr>
          <w:rFonts w:ascii="Times New Roman" w:eastAsia="Times New Roman" w:hAnsi="Times New Roman" w:cs="Times New Roman"/>
          <w:color w:val="000000"/>
          <w:kern w:val="0"/>
          <w:sz w:val="28"/>
          <w:szCs w:val="28"/>
          <w:lang w:eastAsia="ru-RU" w:bidi="ru-RU"/>
        </w:rPr>
      </w:pPr>
      <w:hyperlink w:anchor="bookmark9" w:tooltip="Current Document">
        <w:r w:rsidRPr="0018043D">
          <w:rPr>
            <w:rFonts w:ascii="Times New Roman" w:eastAsia="Times New Roman" w:hAnsi="Times New Roman" w:cs="Times New Roman"/>
            <w:color w:val="000000"/>
            <w:kern w:val="0"/>
            <w:sz w:val="28"/>
            <w:szCs w:val="28"/>
            <w:lang w:eastAsia="ru-RU" w:bidi="ru-RU"/>
          </w:rPr>
          <w:t>Характеристика задач структурного и функционального синтеза теле</w:t>
        </w:r>
        <w:r w:rsidRPr="0018043D">
          <w:rPr>
            <w:rFonts w:ascii="Times New Roman" w:eastAsia="Times New Roman" w:hAnsi="Times New Roman" w:cs="Times New Roman"/>
            <w:color w:val="000000"/>
            <w:kern w:val="0"/>
            <w:sz w:val="28"/>
            <w:szCs w:val="28"/>
            <w:lang w:eastAsia="ru-RU" w:bidi="ru-RU"/>
          </w:rPr>
          <w:softHyphen/>
          <w:t>коммуникационных систем и обзор методов их решения</w:t>
        </w:r>
        <w:r w:rsidRPr="0018043D">
          <w:rPr>
            <w:rFonts w:ascii="Times New Roman" w:eastAsia="Times New Roman" w:hAnsi="Times New Roman" w:cs="Times New Roman"/>
            <w:color w:val="000000"/>
            <w:kern w:val="0"/>
            <w:sz w:val="28"/>
            <w:szCs w:val="28"/>
            <w:lang w:eastAsia="ru-RU" w:bidi="ru-RU"/>
          </w:rPr>
          <w:tab/>
          <w:t>29</w:t>
        </w:r>
      </w:hyperlink>
    </w:p>
    <w:p w:rsidR="0018043D" w:rsidRPr="0018043D" w:rsidRDefault="0018043D" w:rsidP="0018043D">
      <w:pPr>
        <w:numPr>
          <w:ilvl w:val="0"/>
          <w:numId w:val="52"/>
        </w:numPr>
        <w:tabs>
          <w:tab w:val="clear" w:pos="709"/>
          <w:tab w:val="left" w:pos="872"/>
          <w:tab w:val="right" w:leader="dot" w:pos="9263"/>
        </w:tabs>
        <w:suppressAutoHyphens w:val="0"/>
        <w:spacing w:after="0" w:line="480" w:lineRule="exact"/>
        <w:ind w:firstLine="340"/>
        <w:jc w:val="left"/>
        <w:rPr>
          <w:rFonts w:ascii="Times New Roman" w:eastAsia="Times New Roman" w:hAnsi="Times New Roman" w:cs="Times New Roman"/>
          <w:color w:val="000000"/>
          <w:kern w:val="0"/>
          <w:sz w:val="28"/>
          <w:szCs w:val="28"/>
          <w:lang w:eastAsia="ru-RU" w:bidi="ru-RU"/>
        </w:rPr>
      </w:pPr>
      <w:hyperlink w:anchor="bookmark10" w:tooltip="Current Document">
        <w:r w:rsidRPr="0018043D">
          <w:rPr>
            <w:rFonts w:ascii="Times New Roman" w:eastAsia="Times New Roman" w:hAnsi="Times New Roman" w:cs="Times New Roman"/>
            <w:color w:val="000000"/>
            <w:kern w:val="0"/>
            <w:sz w:val="28"/>
            <w:szCs w:val="28"/>
            <w:lang w:eastAsia="ru-RU" w:bidi="ru-RU"/>
          </w:rPr>
          <w:t>Постановка научной задачи и формулировка частных задач исследова</w:t>
        </w:r>
        <w:r w:rsidRPr="0018043D">
          <w:rPr>
            <w:rFonts w:ascii="Times New Roman" w:eastAsia="Times New Roman" w:hAnsi="Times New Roman" w:cs="Times New Roman"/>
            <w:color w:val="000000"/>
            <w:kern w:val="0"/>
            <w:sz w:val="28"/>
            <w:szCs w:val="28"/>
            <w:lang w:eastAsia="ru-RU" w:bidi="ru-RU"/>
          </w:rPr>
          <w:softHyphen/>
          <w:t>ния</w:t>
        </w:r>
        <w:r w:rsidRPr="0018043D">
          <w:rPr>
            <w:rFonts w:ascii="Times New Roman" w:eastAsia="Times New Roman" w:hAnsi="Times New Roman" w:cs="Times New Roman"/>
            <w:color w:val="000000"/>
            <w:kern w:val="0"/>
            <w:sz w:val="28"/>
            <w:szCs w:val="28"/>
            <w:lang w:eastAsia="ru-RU" w:bidi="ru-RU"/>
          </w:rPr>
          <w:tab/>
          <w:t>35</w:t>
        </w:r>
      </w:hyperlink>
    </w:p>
    <w:p w:rsidR="0018043D" w:rsidRPr="0018043D" w:rsidRDefault="0018043D" w:rsidP="0018043D">
      <w:pPr>
        <w:numPr>
          <w:ilvl w:val="0"/>
          <w:numId w:val="52"/>
        </w:numPr>
        <w:tabs>
          <w:tab w:val="clear" w:pos="709"/>
          <w:tab w:val="left" w:pos="900"/>
          <w:tab w:val="right" w:leader="dot" w:pos="9258"/>
        </w:tabs>
        <w:suppressAutoHyphens w:val="0"/>
        <w:spacing w:after="176" w:line="480" w:lineRule="exact"/>
        <w:ind w:left="34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18043D">
          <w:rPr>
            <w:rFonts w:ascii="Times New Roman" w:eastAsia="Times New Roman" w:hAnsi="Times New Roman" w:cs="Times New Roman"/>
            <w:color w:val="000000"/>
            <w:kern w:val="0"/>
            <w:sz w:val="28"/>
            <w:szCs w:val="28"/>
            <w:lang w:eastAsia="ru-RU" w:bidi="ru-RU"/>
          </w:rPr>
          <w:t>Выводы по первому разделу</w:t>
        </w:r>
        <w:r w:rsidRPr="0018043D">
          <w:rPr>
            <w:rFonts w:ascii="Times New Roman" w:eastAsia="Times New Roman" w:hAnsi="Times New Roman" w:cs="Times New Roman"/>
            <w:color w:val="000000"/>
            <w:kern w:val="0"/>
            <w:sz w:val="28"/>
            <w:szCs w:val="28"/>
            <w:lang w:eastAsia="ru-RU" w:bidi="ru-RU"/>
          </w:rPr>
          <w:tab/>
          <w:t>38</w:t>
        </w:r>
      </w:hyperlink>
    </w:p>
    <w:p w:rsidR="0018043D" w:rsidRPr="0018043D" w:rsidRDefault="0018043D" w:rsidP="0018043D">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РАЗДЕЛ 2. РАЗРАБОТКА СИСТЕМЫ ДИНАМИЧЕСКИХ ТЕХНИКО</w:t>
      </w:r>
      <w:r w:rsidRPr="0018043D">
        <w:rPr>
          <w:rFonts w:ascii="Times New Roman" w:eastAsia="Times New Roman" w:hAnsi="Times New Roman" w:cs="Times New Roman"/>
          <w:color w:val="000000"/>
          <w:kern w:val="0"/>
          <w:sz w:val="28"/>
          <w:szCs w:val="28"/>
          <w:lang w:eastAsia="ru-RU" w:bidi="ru-RU"/>
        </w:rPr>
        <w:softHyphen/>
        <w:t>ЭКОНОМИЧЕСКИХ МОДЕЛЕЙ СТРУКТУРНО-ФУНКЦИОНАЛЬНОГО</w:t>
      </w:r>
    </w:p>
    <w:p w:rsidR="0018043D" w:rsidRPr="0018043D" w:rsidRDefault="0018043D" w:rsidP="0018043D">
      <w:pPr>
        <w:tabs>
          <w:tab w:val="clear" w:pos="709"/>
          <w:tab w:val="right" w:leader="dot" w:pos="9258"/>
        </w:tabs>
        <w:suppressAutoHyphens w:val="0"/>
        <w:spacing w:after="237"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СИНТЕЗА ТЕЛЕКОММУНИКАЦИОННОЙ СИСТЕМЫ</w:t>
      </w:r>
      <w:r w:rsidRPr="0018043D">
        <w:rPr>
          <w:rFonts w:ascii="Times New Roman" w:eastAsia="Times New Roman" w:hAnsi="Times New Roman" w:cs="Times New Roman"/>
          <w:color w:val="000000"/>
          <w:kern w:val="0"/>
          <w:sz w:val="28"/>
          <w:szCs w:val="28"/>
          <w:lang w:eastAsia="ru-RU" w:bidi="ru-RU"/>
        </w:rPr>
        <w:tab/>
        <w:t>41</w:t>
      </w:r>
    </w:p>
    <w:p w:rsidR="0018043D" w:rsidRPr="0018043D" w:rsidRDefault="0018043D" w:rsidP="0018043D">
      <w:pPr>
        <w:numPr>
          <w:ilvl w:val="0"/>
          <w:numId w:val="53"/>
        </w:numPr>
        <w:tabs>
          <w:tab w:val="clear" w:pos="709"/>
          <w:tab w:val="left" w:pos="872"/>
          <w:tab w:val="right" w:leader="dot" w:pos="9079"/>
        </w:tabs>
        <w:suppressAutoHyphens w:val="0"/>
        <w:spacing w:after="0" w:line="480" w:lineRule="exact"/>
        <w:ind w:firstLine="340"/>
        <w:jc w:val="left"/>
        <w:rPr>
          <w:rFonts w:ascii="Times New Roman" w:eastAsia="Times New Roman" w:hAnsi="Times New Roman" w:cs="Times New Roman"/>
          <w:color w:val="000000"/>
          <w:kern w:val="0"/>
          <w:sz w:val="28"/>
          <w:szCs w:val="28"/>
          <w:lang w:eastAsia="ru-RU" w:bidi="ru-RU"/>
        </w:rPr>
      </w:pPr>
      <w:hyperlink w:anchor="bookmark14" w:tooltip="Current Document">
        <w:r w:rsidRPr="0018043D">
          <w:rPr>
            <w:rFonts w:ascii="Times New Roman" w:eastAsia="Times New Roman" w:hAnsi="Times New Roman" w:cs="Times New Roman"/>
            <w:color w:val="000000"/>
            <w:kern w:val="0"/>
            <w:sz w:val="28"/>
            <w:szCs w:val="28"/>
            <w:lang w:eastAsia="ru-RU" w:bidi="ru-RU"/>
          </w:rPr>
          <w:t>Графовая модель проектируемой телекоммуникационной систе</w:t>
        </w:r>
        <w:r w:rsidRPr="0018043D">
          <w:rPr>
            <w:rFonts w:ascii="Times New Roman" w:eastAsia="Times New Roman" w:hAnsi="Times New Roman" w:cs="Times New Roman"/>
            <w:color w:val="000000"/>
            <w:kern w:val="0"/>
            <w:sz w:val="28"/>
            <w:szCs w:val="28"/>
            <w:lang w:eastAsia="ru-RU" w:bidi="ru-RU"/>
          </w:rPr>
          <w:softHyphen/>
          <w:t>мы</w:t>
        </w:r>
        <w:r w:rsidRPr="0018043D">
          <w:rPr>
            <w:rFonts w:ascii="Times New Roman" w:eastAsia="Times New Roman" w:hAnsi="Times New Roman" w:cs="Times New Roman"/>
            <w:color w:val="000000"/>
            <w:kern w:val="0"/>
            <w:sz w:val="28"/>
            <w:szCs w:val="28"/>
            <w:lang w:eastAsia="ru-RU" w:bidi="ru-RU"/>
          </w:rPr>
          <w:tab/>
          <w:t>42</w:t>
        </w:r>
      </w:hyperlink>
    </w:p>
    <w:p w:rsidR="0018043D" w:rsidRPr="0018043D" w:rsidRDefault="0018043D" w:rsidP="0018043D">
      <w:pPr>
        <w:numPr>
          <w:ilvl w:val="0"/>
          <w:numId w:val="53"/>
        </w:numPr>
        <w:tabs>
          <w:tab w:val="clear" w:pos="709"/>
          <w:tab w:val="left" w:pos="92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Динамическая модель синтеза топологии и выбора</w:t>
      </w:r>
    </w:p>
    <w:p w:rsidR="0018043D" w:rsidRPr="0018043D" w:rsidRDefault="0018043D" w:rsidP="0018043D">
      <w:pPr>
        <w:tabs>
          <w:tab w:val="clear" w:pos="709"/>
          <w:tab w:val="right" w:leader="dot" w:pos="92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пропускных способностей трактов передачи ТКС</w:t>
      </w:r>
      <w:r w:rsidRPr="0018043D">
        <w:rPr>
          <w:rFonts w:ascii="Times New Roman" w:eastAsia="Times New Roman" w:hAnsi="Times New Roman" w:cs="Times New Roman"/>
          <w:color w:val="000000"/>
          <w:kern w:val="0"/>
          <w:sz w:val="28"/>
          <w:szCs w:val="28"/>
          <w:lang w:eastAsia="ru-RU" w:bidi="ru-RU"/>
        </w:rPr>
        <w:tab/>
        <w:t>44</w:t>
      </w:r>
    </w:p>
    <w:p w:rsidR="0018043D" w:rsidRPr="0018043D" w:rsidRDefault="0018043D" w:rsidP="0018043D">
      <w:pPr>
        <w:numPr>
          <w:ilvl w:val="0"/>
          <w:numId w:val="53"/>
        </w:numPr>
        <w:tabs>
          <w:tab w:val="clear" w:pos="709"/>
          <w:tab w:val="left" w:pos="929"/>
          <w:tab w:val="left" w:leader="dot" w:pos="9051"/>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18043D">
          <w:rPr>
            <w:rFonts w:ascii="Times New Roman" w:eastAsia="Times New Roman" w:hAnsi="Times New Roman" w:cs="Times New Roman"/>
            <w:color w:val="000000"/>
            <w:kern w:val="0"/>
            <w:sz w:val="28"/>
            <w:szCs w:val="28"/>
            <w:lang w:eastAsia="ru-RU" w:bidi="ru-RU"/>
          </w:rPr>
          <w:t>Потоковые модели управления трафиком в ТКС</w:t>
        </w:r>
        <w:r w:rsidRPr="0018043D">
          <w:rPr>
            <w:rFonts w:ascii="Times New Roman" w:eastAsia="Times New Roman" w:hAnsi="Times New Roman" w:cs="Times New Roman"/>
            <w:color w:val="000000"/>
            <w:kern w:val="0"/>
            <w:sz w:val="28"/>
            <w:szCs w:val="28"/>
            <w:lang w:eastAsia="ru-RU" w:bidi="ru-RU"/>
          </w:rPr>
          <w:tab/>
          <w:t>48</w:t>
        </w:r>
      </w:hyperlink>
    </w:p>
    <w:p w:rsidR="0018043D" w:rsidRPr="0018043D" w:rsidRDefault="0018043D" w:rsidP="0018043D">
      <w:pPr>
        <w:numPr>
          <w:ilvl w:val="0"/>
          <w:numId w:val="54"/>
        </w:numPr>
        <w:tabs>
          <w:tab w:val="clear" w:pos="709"/>
          <w:tab w:val="left" w:pos="1395"/>
          <w:tab w:val="right" w:leader="dot" w:pos="9258"/>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18043D">
          <w:rPr>
            <w:rFonts w:ascii="Times New Roman" w:eastAsia="Times New Roman" w:hAnsi="Times New Roman" w:cs="Times New Roman"/>
            <w:color w:val="000000"/>
            <w:kern w:val="0"/>
            <w:sz w:val="28"/>
            <w:szCs w:val="28"/>
            <w:lang w:eastAsia="ru-RU" w:bidi="ru-RU"/>
          </w:rPr>
          <w:t>Модель маршрутизации с предвычислением путей</w:t>
        </w:r>
        <w:r w:rsidRPr="0018043D">
          <w:rPr>
            <w:rFonts w:ascii="Times New Roman" w:eastAsia="Times New Roman" w:hAnsi="Times New Roman" w:cs="Times New Roman"/>
            <w:color w:val="000000"/>
            <w:kern w:val="0"/>
            <w:sz w:val="28"/>
            <w:szCs w:val="28"/>
            <w:lang w:eastAsia="ru-RU" w:bidi="ru-RU"/>
          </w:rPr>
          <w:tab/>
          <w:t>49</w:t>
        </w:r>
      </w:hyperlink>
    </w:p>
    <w:p w:rsidR="0018043D" w:rsidRPr="0018043D" w:rsidRDefault="0018043D" w:rsidP="0018043D">
      <w:pPr>
        <w:numPr>
          <w:ilvl w:val="0"/>
          <w:numId w:val="54"/>
        </w:numPr>
        <w:tabs>
          <w:tab w:val="clear" w:pos="709"/>
          <w:tab w:val="left" w:pos="1395"/>
          <w:tab w:val="right" w:leader="dot" w:pos="9258"/>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18043D">
          <w:rPr>
            <w:rFonts w:ascii="Times New Roman" w:eastAsia="Times New Roman" w:hAnsi="Times New Roman" w:cs="Times New Roman"/>
            <w:color w:val="000000"/>
            <w:kern w:val="0"/>
            <w:sz w:val="28"/>
            <w:szCs w:val="28"/>
            <w:lang w:eastAsia="ru-RU" w:bidi="ru-RU"/>
          </w:rPr>
          <w:t>Модель одноадресной маршрутизации</w:t>
        </w:r>
        <w:r w:rsidRPr="0018043D">
          <w:rPr>
            <w:rFonts w:ascii="Times New Roman" w:eastAsia="Times New Roman" w:hAnsi="Times New Roman" w:cs="Times New Roman"/>
            <w:color w:val="000000"/>
            <w:kern w:val="0"/>
            <w:sz w:val="28"/>
            <w:szCs w:val="28"/>
            <w:lang w:eastAsia="ru-RU" w:bidi="ru-RU"/>
          </w:rPr>
          <w:tab/>
          <w:t>50</w:t>
        </w:r>
      </w:hyperlink>
      <w:r w:rsidRPr="0018043D">
        <w:rPr>
          <w:rFonts w:ascii="Times New Roman" w:eastAsia="Times New Roman" w:hAnsi="Times New Roman" w:cs="Times New Roman"/>
          <w:color w:val="000000"/>
          <w:kern w:val="0"/>
          <w:sz w:val="28"/>
          <w:szCs w:val="28"/>
          <w:lang w:eastAsia="ru-RU" w:bidi="ru-RU"/>
        </w:rPr>
        <w:fldChar w:fldCharType="end"/>
      </w:r>
    </w:p>
    <w:p w:rsidR="0018043D" w:rsidRPr="0018043D" w:rsidRDefault="0018043D" w:rsidP="0018043D">
      <w:pPr>
        <w:numPr>
          <w:ilvl w:val="0"/>
          <w:numId w:val="54"/>
        </w:numPr>
        <w:tabs>
          <w:tab w:val="clear" w:pos="709"/>
          <w:tab w:val="left" w:pos="139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Модели многоадресной и широковещательной</w:t>
      </w:r>
    </w:p>
    <w:p w:rsidR="0018043D" w:rsidRPr="0018043D" w:rsidRDefault="0018043D" w:rsidP="0018043D">
      <w:pPr>
        <w:tabs>
          <w:tab w:val="clear" w:pos="709"/>
          <w:tab w:val="right" w:leader="dot" w:pos="92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fldChar w:fldCharType="begin"/>
      </w:r>
      <w:r w:rsidRPr="0018043D">
        <w:rPr>
          <w:rFonts w:ascii="Times New Roman" w:eastAsia="Times New Roman" w:hAnsi="Times New Roman" w:cs="Times New Roman"/>
          <w:color w:val="000000"/>
          <w:kern w:val="0"/>
          <w:sz w:val="28"/>
          <w:szCs w:val="28"/>
          <w:lang w:eastAsia="ru-RU" w:bidi="ru-RU"/>
        </w:rPr>
        <w:instrText xml:space="preserve"> TOC \o "1-5" \h \z </w:instrText>
      </w:r>
      <w:r w:rsidRPr="0018043D">
        <w:rPr>
          <w:rFonts w:ascii="Times New Roman" w:eastAsia="Times New Roman" w:hAnsi="Times New Roman" w:cs="Times New Roman"/>
          <w:color w:val="000000"/>
          <w:kern w:val="0"/>
          <w:sz w:val="28"/>
          <w:szCs w:val="28"/>
          <w:lang w:eastAsia="ru-RU" w:bidi="ru-RU"/>
        </w:rPr>
        <w:fldChar w:fldCharType="separate"/>
      </w:r>
      <w:r w:rsidRPr="0018043D">
        <w:rPr>
          <w:rFonts w:ascii="Times New Roman" w:eastAsia="Times New Roman" w:hAnsi="Times New Roman" w:cs="Times New Roman"/>
          <w:color w:val="000000"/>
          <w:kern w:val="0"/>
          <w:sz w:val="28"/>
          <w:szCs w:val="28"/>
          <w:lang w:eastAsia="ru-RU" w:bidi="ru-RU"/>
        </w:rPr>
        <w:t>маршрутизации</w:t>
      </w:r>
      <w:r w:rsidRPr="0018043D">
        <w:rPr>
          <w:rFonts w:ascii="Times New Roman" w:eastAsia="Times New Roman" w:hAnsi="Times New Roman" w:cs="Times New Roman"/>
          <w:color w:val="000000"/>
          <w:kern w:val="0"/>
          <w:sz w:val="28"/>
          <w:szCs w:val="28"/>
          <w:lang w:eastAsia="ru-RU" w:bidi="ru-RU"/>
        </w:rPr>
        <w:tab/>
        <w:t>51</w:t>
      </w:r>
    </w:p>
    <w:p w:rsidR="0018043D" w:rsidRPr="0018043D" w:rsidRDefault="0018043D" w:rsidP="0018043D">
      <w:pPr>
        <w:numPr>
          <w:ilvl w:val="0"/>
          <w:numId w:val="54"/>
        </w:numPr>
        <w:tabs>
          <w:tab w:val="clear" w:pos="709"/>
          <w:tab w:val="left" w:pos="139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Модель многопутевой маршрутизации с ограничением</w:t>
      </w:r>
    </w:p>
    <w:p w:rsidR="0018043D" w:rsidRPr="0018043D" w:rsidRDefault="0018043D" w:rsidP="0018043D">
      <w:pPr>
        <w:tabs>
          <w:tab w:val="clear" w:pos="709"/>
          <w:tab w:val="right" w:leader="dot" w:pos="92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интенсивности трафика на границе транспортной сети</w:t>
      </w:r>
      <w:r w:rsidRPr="0018043D">
        <w:rPr>
          <w:rFonts w:ascii="Times New Roman" w:eastAsia="Times New Roman" w:hAnsi="Times New Roman" w:cs="Times New Roman"/>
          <w:color w:val="000000"/>
          <w:kern w:val="0"/>
          <w:sz w:val="28"/>
          <w:szCs w:val="28"/>
          <w:lang w:eastAsia="ru-RU" w:bidi="ru-RU"/>
        </w:rPr>
        <w:tab/>
        <w:t>54</w:t>
      </w:r>
    </w:p>
    <w:p w:rsidR="0018043D" w:rsidRPr="0018043D" w:rsidRDefault="0018043D" w:rsidP="0018043D">
      <w:pPr>
        <w:numPr>
          <w:ilvl w:val="0"/>
          <w:numId w:val="53"/>
        </w:numPr>
        <w:tabs>
          <w:tab w:val="clear" w:pos="709"/>
          <w:tab w:val="left" w:pos="877"/>
          <w:tab w:val="right" w:leader="dot" w:pos="9270"/>
        </w:tabs>
        <w:suppressAutoHyphens w:val="0"/>
        <w:spacing w:after="0" w:line="480" w:lineRule="exact"/>
        <w:ind w:firstLine="320"/>
        <w:jc w:val="left"/>
        <w:rPr>
          <w:rFonts w:ascii="Times New Roman" w:eastAsia="Times New Roman" w:hAnsi="Times New Roman" w:cs="Times New Roman"/>
          <w:color w:val="000000"/>
          <w:kern w:val="0"/>
          <w:sz w:val="28"/>
          <w:szCs w:val="28"/>
          <w:lang w:eastAsia="ru-RU" w:bidi="ru-RU"/>
        </w:rPr>
      </w:pPr>
      <w:hyperlink w:anchor="bookmark30" w:tooltip="Current Document">
        <w:r w:rsidRPr="0018043D">
          <w:rPr>
            <w:rFonts w:ascii="Times New Roman" w:eastAsia="Times New Roman" w:hAnsi="Times New Roman" w:cs="Times New Roman"/>
            <w:color w:val="000000"/>
            <w:kern w:val="0"/>
            <w:sz w:val="28"/>
            <w:szCs w:val="28"/>
            <w:lang w:eastAsia="ru-RU" w:bidi="ru-RU"/>
          </w:rPr>
          <w:t>Формулировка системы критериев оптимальности решений по струк</w:t>
        </w:r>
        <w:r w:rsidRPr="0018043D">
          <w:rPr>
            <w:rFonts w:ascii="Times New Roman" w:eastAsia="Times New Roman" w:hAnsi="Times New Roman" w:cs="Times New Roman"/>
            <w:color w:val="000000"/>
            <w:kern w:val="0"/>
            <w:sz w:val="28"/>
            <w:szCs w:val="28"/>
            <w:lang w:eastAsia="ru-RU" w:bidi="ru-RU"/>
          </w:rPr>
          <w:softHyphen/>
          <w:t>турно-функциональному синтезу ТКС</w:t>
        </w:r>
        <w:r w:rsidRPr="0018043D">
          <w:rPr>
            <w:rFonts w:ascii="Times New Roman" w:eastAsia="Times New Roman" w:hAnsi="Times New Roman" w:cs="Times New Roman"/>
            <w:color w:val="000000"/>
            <w:kern w:val="0"/>
            <w:sz w:val="28"/>
            <w:szCs w:val="28"/>
            <w:lang w:eastAsia="ru-RU" w:bidi="ru-RU"/>
          </w:rPr>
          <w:tab/>
          <w:t>55</w:t>
        </w:r>
      </w:hyperlink>
    </w:p>
    <w:p w:rsidR="0018043D" w:rsidRPr="0018043D" w:rsidRDefault="0018043D" w:rsidP="0018043D">
      <w:pPr>
        <w:numPr>
          <w:ilvl w:val="0"/>
          <w:numId w:val="53"/>
        </w:numPr>
        <w:tabs>
          <w:tab w:val="clear" w:pos="709"/>
          <w:tab w:val="left" w:pos="909"/>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Модель комплексного решения задач структурного и</w:t>
      </w:r>
    </w:p>
    <w:p w:rsidR="0018043D" w:rsidRPr="0018043D" w:rsidRDefault="0018043D" w:rsidP="0018043D">
      <w:pPr>
        <w:tabs>
          <w:tab w:val="clear" w:pos="709"/>
          <w:tab w:val="right" w:leader="dot" w:pos="92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функционального синтеза ТКС</w:t>
      </w:r>
      <w:r w:rsidRPr="0018043D">
        <w:rPr>
          <w:rFonts w:ascii="Times New Roman" w:eastAsia="Times New Roman" w:hAnsi="Times New Roman" w:cs="Times New Roman"/>
          <w:color w:val="000000"/>
          <w:kern w:val="0"/>
          <w:sz w:val="28"/>
          <w:szCs w:val="28"/>
          <w:lang w:eastAsia="ru-RU" w:bidi="ru-RU"/>
        </w:rPr>
        <w:tab/>
        <w:t>62</w:t>
      </w:r>
    </w:p>
    <w:p w:rsidR="0018043D" w:rsidRPr="0018043D" w:rsidRDefault="0018043D" w:rsidP="0018043D">
      <w:pPr>
        <w:numPr>
          <w:ilvl w:val="0"/>
          <w:numId w:val="53"/>
        </w:numPr>
        <w:tabs>
          <w:tab w:val="clear" w:pos="709"/>
          <w:tab w:val="left" w:pos="909"/>
          <w:tab w:val="right" w:leader="dot" w:pos="9270"/>
        </w:tabs>
        <w:suppressAutoHyphens w:val="0"/>
        <w:spacing w:after="176" w:line="480" w:lineRule="exact"/>
        <w:ind w:left="320" w:firstLine="0"/>
        <w:jc w:val="left"/>
        <w:rPr>
          <w:rFonts w:ascii="Times New Roman" w:eastAsia="Times New Roman" w:hAnsi="Times New Roman" w:cs="Times New Roman"/>
          <w:color w:val="000000"/>
          <w:kern w:val="0"/>
          <w:sz w:val="28"/>
          <w:szCs w:val="28"/>
          <w:lang w:eastAsia="ru-RU" w:bidi="ru-RU"/>
        </w:rPr>
      </w:pPr>
      <w:hyperlink w:anchor="bookmark34" w:tooltip="Current Document">
        <w:r w:rsidRPr="0018043D">
          <w:rPr>
            <w:rFonts w:ascii="Times New Roman" w:eastAsia="Times New Roman" w:hAnsi="Times New Roman" w:cs="Times New Roman"/>
            <w:color w:val="000000"/>
            <w:kern w:val="0"/>
            <w:sz w:val="28"/>
            <w:szCs w:val="28"/>
            <w:lang w:eastAsia="ru-RU" w:bidi="ru-RU"/>
          </w:rPr>
          <w:t>Выводы по второму разделу</w:t>
        </w:r>
        <w:r w:rsidRPr="0018043D">
          <w:rPr>
            <w:rFonts w:ascii="Times New Roman" w:eastAsia="Times New Roman" w:hAnsi="Times New Roman" w:cs="Times New Roman"/>
            <w:color w:val="000000"/>
            <w:kern w:val="0"/>
            <w:sz w:val="28"/>
            <w:szCs w:val="28"/>
            <w:lang w:eastAsia="ru-RU" w:bidi="ru-RU"/>
          </w:rPr>
          <w:tab/>
          <w:t>69</w:t>
        </w:r>
      </w:hyperlink>
    </w:p>
    <w:p w:rsidR="0018043D" w:rsidRPr="0018043D" w:rsidRDefault="0018043D" w:rsidP="0018043D">
      <w:pPr>
        <w:tabs>
          <w:tab w:val="clear" w:pos="709"/>
          <w:tab w:val="right" w:leader="dot" w:pos="9270"/>
        </w:tabs>
        <w:suppressAutoHyphens w:val="0"/>
        <w:spacing w:after="184" w:line="485" w:lineRule="exact"/>
        <w:ind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18043D">
          <w:rPr>
            <w:rFonts w:ascii="Times New Roman" w:eastAsia="Times New Roman" w:hAnsi="Times New Roman" w:cs="Times New Roman"/>
            <w:color w:val="000000"/>
            <w:kern w:val="0"/>
            <w:sz w:val="28"/>
            <w:szCs w:val="28"/>
            <w:lang w:eastAsia="ru-RU" w:bidi="ru-RU"/>
          </w:rPr>
          <w:t>РАЗДЕЛ 3. РАЗРАБОТКА ДИНАМИЧЕСКОЙ МАТЕМАТИЧЕСКОЙ МОДЕЛИ СТРУКТУРНО-ФУНКЦИОНАЛЬНОГО СИНТЕЗА ВИРТУАЛЬНЫХ ЧАСТНЫХ СЕТЕЙ</w:t>
        </w:r>
        <w:r w:rsidRPr="0018043D">
          <w:rPr>
            <w:rFonts w:ascii="Times New Roman" w:eastAsia="Times New Roman" w:hAnsi="Times New Roman" w:cs="Times New Roman"/>
            <w:color w:val="000000"/>
            <w:kern w:val="0"/>
            <w:sz w:val="28"/>
            <w:szCs w:val="28"/>
            <w:lang w:eastAsia="ru-RU" w:bidi="ru-RU"/>
          </w:rPr>
          <w:tab/>
          <w:t>72</w:t>
        </w:r>
      </w:hyperlink>
    </w:p>
    <w:p w:rsidR="0018043D" w:rsidRPr="0018043D" w:rsidRDefault="0018043D" w:rsidP="0018043D">
      <w:pPr>
        <w:numPr>
          <w:ilvl w:val="0"/>
          <w:numId w:val="55"/>
        </w:numPr>
        <w:tabs>
          <w:tab w:val="clear" w:pos="709"/>
          <w:tab w:val="left" w:pos="904"/>
          <w:tab w:val="right" w:leader="dot" w:pos="9270"/>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hyperlink w:anchor="bookmark38" w:tooltip="Current Document">
        <w:r w:rsidRPr="0018043D">
          <w:rPr>
            <w:rFonts w:ascii="Times New Roman" w:eastAsia="Times New Roman" w:hAnsi="Times New Roman" w:cs="Times New Roman"/>
            <w:color w:val="000000"/>
            <w:kern w:val="0"/>
            <w:sz w:val="28"/>
            <w:szCs w:val="28"/>
            <w:lang w:eastAsia="ru-RU" w:bidi="ru-RU"/>
          </w:rPr>
          <w:t>Анализ вариантов построения виртуальных частных сетей</w:t>
        </w:r>
        <w:r w:rsidRPr="0018043D">
          <w:rPr>
            <w:rFonts w:ascii="Times New Roman" w:eastAsia="Times New Roman" w:hAnsi="Times New Roman" w:cs="Times New Roman"/>
            <w:color w:val="000000"/>
            <w:kern w:val="0"/>
            <w:sz w:val="28"/>
            <w:szCs w:val="28"/>
            <w:lang w:eastAsia="ru-RU" w:bidi="ru-RU"/>
          </w:rPr>
          <w:tab/>
          <w:t>73</w:t>
        </w:r>
      </w:hyperlink>
    </w:p>
    <w:p w:rsidR="0018043D" w:rsidRPr="0018043D" w:rsidRDefault="0018043D" w:rsidP="0018043D">
      <w:pPr>
        <w:numPr>
          <w:ilvl w:val="0"/>
          <w:numId w:val="56"/>
        </w:numPr>
        <w:tabs>
          <w:tab w:val="clear" w:pos="709"/>
          <w:tab w:val="left" w:pos="1535"/>
          <w:tab w:val="right" w:leader="dot" w:pos="9270"/>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hyperlink w:anchor="bookmark39" w:tooltip="Current Document">
        <w:r w:rsidRPr="0018043D">
          <w:rPr>
            <w:rFonts w:ascii="Times New Roman" w:eastAsia="Times New Roman" w:hAnsi="Times New Roman" w:cs="Times New Roman"/>
            <w:color w:val="000000"/>
            <w:kern w:val="0"/>
            <w:sz w:val="28"/>
            <w:szCs w:val="28"/>
            <w:lang w:eastAsia="ru-RU" w:bidi="ru-RU"/>
          </w:rPr>
          <w:t>Особенности построения виртуальных частных сетей</w:t>
        </w:r>
        <w:r w:rsidRPr="0018043D">
          <w:rPr>
            <w:rFonts w:ascii="Times New Roman" w:eastAsia="Times New Roman" w:hAnsi="Times New Roman" w:cs="Times New Roman"/>
            <w:color w:val="000000"/>
            <w:kern w:val="0"/>
            <w:sz w:val="28"/>
            <w:szCs w:val="28"/>
            <w:lang w:eastAsia="ru-RU" w:bidi="ru-RU"/>
          </w:rPr>
          <w:tab/>
          <w:t>73</w:t>
        </w:r>
      </w:hyperlink>
    </w:p>
    <w:p w:rsidR="0018043D" w:rsidRPr="0018043D" w:rsidRDefault="0018043D" w:rsidP="0018043D">
      <w:pPr>
        <w:numPr>
          <w:ilvl w:val="0"/>
          <w:numId w:val="56"/>
        </w:numPr>
        <w:tabs>
          <w:tab w:val="clear" w:pos="709"/>
          <w:tab w:val="left" w:pos="1535"/>
          <w:tab w:val="right" w:leader="dot" w:pos="9270"/>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18043D">
          <w:rPr>
            <w:rFonts w:ascii="Times New Roman" w:eastAsia="Times New Roman" w:hAnsi="Times New Roman" w:cs="Times New Roman"/>
            <w:color w:val="000000"/>
            <w:kern w:val="0"/>
            <w:sz w:val="28"/>
            <w:szCs w:val="28"/>
            <w:lang w:eastAsia="ru-RU" w:bidi="ru-RU"/>
          </w:rPr>
          <w:t>Классификация виртуальных частных сетей</w:t>
        </w:r>
        <w:r w:rsidRPr="0018043D">
          <w:rPr>
            <w:rFonts w:ascii="Times New Roman" w:eastAsia="Times New Roman" w:hAnsi="Times New Roman" w:cs="Times New Roman"/>
            <w:color w:val="000000"/>
            <w:kern w:val="0"/>
            <w:sz w:val="28"/>
            <w:szCs w:val="28"/>
            <w:lang w:eastAsia="ru-RU" w:bidi="ru-RU"/>
          </w:rPr>
          <w:tab/>
          <w:t>75</w:t>
        </w:r>
      </w:hyperlink>
    </w:p>
    <w:p w:rsidR="0018043D" w:rsidRPr="0018043D" w:rsidRDefault="0018043D" w:rsidP="0018043D">
      <w:pPr>
        <w:numPr>
          <w:ilvl w:val="0"/>
          <w:numId w:val="56"/>
        </w:numPr>
        <w:tabs>
          <w:tab w:val="clear" w:pos="709"/>
          <w:tab w:val="left" w:pos="1511"/>
          <w:tab w:val="right" w:leader="dot" w:pos="926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hyperlink w:anchor="bookmark41" w:tooltip="Current Document">
        <w:r w:rsidRPr="0018043D">
          <w:rPr>
            <w:rFonts w:ascii="Times New Roman" w:eastAsia="Times New Roman" w:hAnsi="Times New Roman" w:cs="Times New Roman"/>
            <w:color w:val="000000"/>
            <w:kern w:val="0"/>
            <w:sz w:val="28"/>
            <w:szCs w:val="28"/>
            <w:lang w:eastAsia="ru-RU" w:bidi="ru-RU"/>
          </w:rPr>
          <w:t>Анализ требований, выдвигаемых к виртуальным частным се</w:t>
        </w:r>
        <w:r w:rsidRPr="0018043D">
          <w:rPr>
            <w:rFonts w:ascii="Times New Roman" w:eastAsia="Times New Roman" w:hAnsi="Times New Roman" w:cs="Times New Roman"/>
            <w:color w:val="000000"/>
            <w:kern w:val="0"/>
            <w:sz w:val="28"/>
            <w:szCs w:val="28"/>
            <w:lang w:eastAsia="ru-RU" w:bidi="ru-RU"/>
          </w:rPr>
          <w:softHyphen/>
          <w:t>тям</w:t>
        </w:r>
        <w:r w:rsidRPr="0018043D">
          <w:rPr>
            <w:rFonts w:ascii="Times New Roman" w:eastAsia="Times New Roman" w:hAnsi="Times New Roman" w:cs="Times New Roman"/>
            <w:color w:val="000000"/>
            <w:kern w:val="0"/>
            <w:sz w:val="28"/>
            <w:szCs w:val="28"/>
            <w:lang w:eastAsia="ru-RU" w:bidi="ru-RU"/>
          </w:rPr>
          <w:tab/>
          <w:t>81</w:t>
        </w:r>
      </w:hyperlink>
    </w:p>
    <w:p w:rsidR="0018043D" w:rsidRPr="0018043D" w:rsidRDefault="0018043D" w:rsidP="0018043D">
      <w:pPr>
        <w:numPr>
          <w:ilvl w:val="1"/>
          <w:numId w:val="56"/>
        </w:numPr>
        <w:tabs>
          <w:tab w:val="clear" w:pos="709"/>
          <w:tab w:val="left" w:pos="904"/>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Динамическая математическая модель структурно-функционального</w:t>
      </w:r>
    </w:p>
    <w:p w:rsidR="0018043D" w:rsidRPr="0018043D" w:rsidRDefault="0018043D" w:rsidP="0018043D">
      <w:pPr>
        <w:tabs>
          <w:tab w:val="clear" w:pos="709"/>
          <w:tab w:val="right" w:leader="dot" w:pos="92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синтеза виртуальных частных сетей</w:t>
      </w:r>
      <w:r w:rsidRPr="0018043D">
        <w:rPr>
          <w:rFonts w:ascii="Times New Roman" w:eastAsia="Times New Roman" w:hAnsi="Times New Roman" w:cs="Times New Roman"/>
          <w:color w:val="000000"/>
          <w:kern w:val="0"/>
          <w:sz w:val="28"/>
          <w:szCs w:val="28"/>
          <w:lang w:eastAsia="ru-RU" w:bidi="ru-RU"/>
        </w:rPr>
        <w:tab/>
        <w:t>82</w:t>
      </w:r>
    </w:p>
    <w:p w:rsidR="0018043D" w:rsidRPr="0018043D" w:rsidRDefault="0018043D" w:rsidP="0018043D">
      <w:pPr>
        <w:numPr>
          <w:ilvl w:val="2"/>
          <w:numId w:val="56"/>
        </w:numPr>
        <w:tabs>
          <w:tab w:val="clear" w:pos="709"/>
          <w:tab w:val="left" w:pos="153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Структурное описание сети провайдера и виртуальных частных</w:t>
      </w:r>
    </w:p>
    <w:p w:rsidR="0018043D" w:rsidRPr="0018043D" w:rsidRDefault="0018043D" w:rsidP="0018043D">
      <w:pPr>
        <w:tabs>
          <w:tab w:val="clear" w:pos="709"/>
          <w:tab w:val="right" w:leader="dot" w:pos="927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сетей в виде графа</w:t>
      </w:r>
      <w:r w:rsidRPr="0018043D">
        <w:rPr>
          <w:rFonts w:ascii="Times New Roman" w:eastAsia="Times New Roman" w:hAnsi="Times New Roman" w:cs="Times New Roman"/>
          <w:color w:val="000000"/>
          <w:kern w:val="0"/>
          <w:sz w:val="28"/>
          <w:szCs w:val="28"/>
          <w:lang w:eastAsia="ru-RU" w:bidi="ru-RU"/>
        </w:rPr>
        <w:tab/>
        <w:t>82</w:t>
      </w:r>
    </w:p>
    <w:p w:rsidR="0018043D" w:rsidRPr="0018043D" w:rsidRDefault="0018043D" w:rsidP="0018043D">
      <w:pPr>
        <w:numPr>
          <w:ilvl w:val="2"/>
          <w:numId w:val="56"/>
        </w:numPr>
        <w:tabs>
          <w:tab w:val="clear" w:pos="709"/>
          <w:tab w:val="left" w:pos="1506"/>
          <w:tab w:val="right" w:leader="dot" w:pos="926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hyperlink w:anchor="bookmark45" w:tooltip="Current Document">
        <w:r w:rsidRPr="0018043D">
          <w:rPr>
            <w:rFonts w:ascii="Times New Roman" w:eastAsia="Times New Roman" w:hAnsi="Times New Roman" w:cs="Times New Roman"/>
            <w:color w:val="000000"/>
            <w:kern w:val="0"/>
            <w:sz w:val="28"/>
            <w:szCs w:val="28"/>
            <w:lang w:eastAsia="ru-RU" w:bidi="ru-RU"/>
          </w:rPr>
          <w:t>Функциональное описание процесса синтеза виртуальных част</w:t>
        </w:r>
        <w:r w:rsidRPr="0018043D">
          <w:rPr>
            <w:rFonts w:ascii="Times New Roman" w:eastAsia="Times New Roman" w:hAnsi="Times New Roman" w:cs="Times New Roman"/>
            <w:color w:val="000000"/>
            <w:kern w:val="0"/>
            <w:sz w:val="28"/>
            <w:szCs w:val="28"/>
            <w:lang w:eastAsia="ru-RU" w:bidi="ru-RU"/>
          </w:rPr>
          <w:softHyphen/>
          <w:t>ных сетей</w:t>
        </w:r>
        <w:r w:rsidRPr="0018043D">
          <w:rPr>
            <w:rFonts w:ascii="Times New Roman" w:eastAsia="Times New Roman" w:hAnsi="Times New Roman" w:cs="Times New Roman"/>
            <w:color w:val="000000"/>
            <w:kern w:val="0"/>
            <w:sz w:val="28"/>
            <w:szCs w:val="28"/>
            <w:lang w:eastAsia="ru-RU" w:bidi="ru-RU"/>
          </w:rPr>
          <w:tab/>
          <w:t>86</w:t>
        </w:r>
      </w:hyperlink>
    </w:p>
    <w:p w:rsidR="0018043D" w:rsidRPr="0018043D" w:rsidRDefault="0018043D" w:rsidP="0018043D">
      <w:pPr>
        <w:numPr>
          <w:ilvl w:val="1"/>
          <w:numId w:val="56"/>
        </w:numPr>
        <w:tabs>
          <w:tab w:val="clear" w:pos="709"/>
          <w:tab w:val="left" w:pos="904"/>
          <w:tab w:val="right" w:leader="dot" w:pos="9270"/>
        </w:tabs>
        <w:suppressAutoHyphens w:val="0"/>
        <w:spacing w:after="180" w:line="480" w:lineRule="exact"/>
        <w:ind w:left="320" w:firstLine="0"/>
        <w:jc w:val="left"/>
        <w:rPr>
          <w:rFonts w:ascii="Times New Roman" w:eastAsia="Times New Roman" w:hAnsi="Times New Roman" w:cs="Times New Roman"/>
          <w:color w:val="000000"/>
          <w:kern w:val="0"/>
          <w:sz w:val="28"/>
          <w:szCs w:val="28"/>
          <w:lang w:eastAsia="ru-RU" w:bidi="ru-RU"/>
        </w:rPr>
      </w:pPr>
      <w:hyperlink w:anchor="bookmark48" w:tooltip="Current Document">
        <w:r w:rsidRPr="0018043D">
          <w:rPr>
            <w:rFonts w:ascii="Times New Roman" w:eastAsia="Times New Roman" w:hAnsi="Times New Roman" w:cs="Times New Roman"/>
            <w:color w:val="000000"/>
            <w:kern w:val="0"/>
            <w:sz w:val="28"/>
            <w:szCs w:val="28"/>
            <w:lang w:eastAsia="ru-RU" w:bidi="ru-RU"/>
          </w:rPr>
          <w:t>Выводы по третьему разделу</w:t>
        </w:r>
        <w:r w:rsidRPr="0018043D">
          <w:rPr>
            <w:rFonts w:ascii="Times New Roman" w:eastAsia="Times New Roman" w:hAnsi="Times New Roman" w:cs="Times New Roman"/>
            <w:color w:val="000000"/>
            <w:kern w:val="0"/>
            <w:sz w:val="28"/>
            <w:szCs w:val="28"/>
            <w:lang w:eastAsia="ru-RU" w:bidi="ru-RU"/>
          </w:rPr>
          <w:tab/>
          <w:t>94</w:t>
        </w:r>
      </w:hyperlink>
      <w:r w:rsidRPr="0018043D">
        <w:rPr>
          <w:rFonts w:ascii="Times New Roman" w:eastAsia="Times New Roman" w:hAnsi="Times New Roman" w:cs="Times New Roman"/>
          <w:color w:val="000000"/>
          <w:kern w:val="0"/>
          <w:sz w:val="28"/>
          <w:szCs w:val="28"/>
          <w:lang w:eastAsia="ru-RU" w:bidi="ru-RU"/>
        </w:rPr>
        <w:fldChar w:fldCharType="end"/>
      </w:r>
    </w:p>
    <w:p w:rsidR="0018043D" w:rsidRPr="0018043D" w:rsidRDefault="0018043D" w:rsidP="0018043D">
      <w:pPr>
        <w:tabs>
          <w:tab w:val="clear" w:pos="709"/>
          <w:tab w:val="right" w:leader="dot" w:pos="927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РАЗДЕЛ 4. РАЗРАБОТКА МЕТОДА СТРУКТУРНОГО И ФУНКЦИОНАЛЬНОГО СИНТЕЗА ТЕЛЕКОММУНИКАЦИОННЫХ СИСТЕМ И ОЦЕНКА ЭФФЕКТИВНОСТИ ПОЛУЧЕННЫХ РЕШЕНИЙ</w:t>
      </w:r>
      <w:r w:rsidRPr="0018043D">
        <w:rPr>
          <w:rFonts w:ascii="Times New Roman" w:eastAsia="Times New Roman" w:hAnsi="Times New Roman" w:cs="Times New Roman"/>
          <w:color w:val="000000"/>
          <w:kern w:val="0"/>
          <w:sz w:val="28"/>
          <w:szCs w:val="28"/>
          <w:lang w:eastAsia="ru-RU" w:bidi="ru-RU"/>
        </w:rPr>
        <w:tab/>
        <w:t>97</w:t>
      </w:r>
      <w:r w:rsidRPr="0018043D">
        <w:rPr>
          <w:rFonts w:ascii="Times New Roman" w:eastAsia="Times New Roman" w:hAnsi="Times New Roman" w:cs="Times New Roman"/>
          <w:color w:val="000000"/>
          <w:kern w:val="0"/>
          <w:sz w:val="28"/>
          <w:szCs w:val="28"/>
          <w:lang w:eastAsia="ru-RU" w:bidi="ru-RU"/>
        </w:rPr>
        <w:br w:type="page"/>
      </w:r>
    </w:p>
    <w:p w:rsidR="0018043D" w:rsidRPr="0018043D" w:rsidRDefault="0018043D" w:rsidP="0018043D">
      <w:pPr>
        <w:tabs>
          <w:tab w:val="clear" w:pos="709"/>
        </w:tabs>
        <w:suppressAutoHyphens w:val="0"/>
        <w:spacing w:after="0" w:line="280" w:lineRule="exact"/>
        <w:ind w:left="320"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4.1. Метод структурного и функционального синтеза телекоммуникацион</w:t>
      </w:r>
      <w:r w:rsidRPr="0018043D">
        <w:rPr>
          <w:rFonts w:ascii="Times New Roman" w:eastAsia="Times New Roman" w:hAnsi="Times New Roman" w:cs="Times New Roman"/>
          <w:color w:val="000000"/>
          <w:kern w:val="0"/>
          <w:sz w:val="28"/>
          <w:szCs w:val="28"/>
          <w:lang w:eastAsia="ru-RU" w:bidi="ru-RU"/>
        </w:rPr>
        <w:softHyphen/>
      </w:r>
    </w:p>
    <w:p w:rsidR="0018043D" w:rsidRPr="0018043D" w:rsidRDefault="0018043D" w:rsidP="0018043D">
      <w:pPr>
        <w:tabs>
          <w:tab w:val="clear" w:pos="709"/>
          <w:tab w:val="right" w:leader="dot" w:pos="926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fldChar w:fldCharType="begin"/>
      </w:r>
      <w:r w:rsidRPr="0018043D">
        <w:rPr>
          <w:rFonts w:ascii="Times New Roman" w:eastAsia="Times New Roman" w:hAnsi="Times New Roman" w:cs="Times New Roman"/>
          <w:color w:val="000000"/>
          <w:kern w:val="0"/>
          <w:sz w:val="28"/>
          <w:szCs w:val="28"/>
          <w:lang w:eastAsia="ru-RU" w:bidi="ru-RU"/>
        </w:rPr>
        <w:instrText xml:space="preserve"> TOC \o "1-5" \h \z </w:instrText>
      </w:r>
      <w:r w:rsidRPr="0018043D">
        <w:rPr>
          <w:rFonts w:ascii="Times New Roman" w:eastAsia="Times New Roman" w:hAnsi="Times New Roman" w:cs="Times New Roman"/>
          <w:color w:val="000000"/>
          <w:kern w:val="0"/>
          <w:sz w:val="28"/>
          <w:szCs w:val="28"/>
          <w:lang w:eastAsia="ru-RU" w:bidi="ru-RU"/>
        </w:rPr>
        <w:fldChar w:fldCharType="separate"/>
      </w:r>
      <w:r w:rsidRPr="0018043D">
        <w:rPr>
          <w:rFonts w:ascii="Times New Roman" w:eastAsia="Times New Roman" w:hAnsi="Times New Roman" w:cs="Times New Roman"/>
          <w:color w:val="000000"/>
          <w:kern w:val="0"/>
          <w:sz w:val="28"/>
          <w:szCs w:val="28"/>
          <w:lang w:eastAsia="ru-RU" w:bidi="ru-RU"/>
        </w:rPr>
        <w:t>ных систем</w:t>
      </w:r>
      <w:r w:rsidRPr="0018043D">
        <w:rPr>
          <w:rFonts w:ascii="Times New Roman" w:eastAsia="Times New Roman" w:hAnsi="Times New Roman" w:cs="Times New Roman"/>
          <w:color w:val="000000"/>
          <w:kern w:val="0"/>
          <w:sz w:val="28"/>
          <w:szCs w:val="28"/>
          <w:lang w:eastAsia="ru-RU" w:bidi="ru-RU"/>
        </w:rPr>
        <w:tab/>
        <w:t>97</w:t>
      </w:r>
    </w:p>
    <w:p w:rsidR="0018043D" w:rsidRPr="0018043D" w:rsidRDefault="0018043D" w:rsidP="0018043D">
      <w:pPr>
        <w:numPr>
          <w:ilvl w:val="0"/>
          <w:numId w:val="57"/>
        </w:numPr>
        <w:tabs>
          <w:tab w:val="clear" w:pos="709"/>
          <w:tab w:val="left" w:pos="862"/>
          <w:tab w:val="right" w:leader="dot" w:pos="92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2" w:tooltip="Current Document">
        <w:r w:rsidRPr="0018043D">
          <w:rPr>
            <w:rFonts w:ascii="Times New Roman" w:eastAsia="Times New Roman" w:hAnsi="Times New Roman" w:cs="Times New Roman"/>
            <w:color w:val="000000"/>
            <w:kern w:val="0"/>
            <w:sz w:val="28"/>
            <w:szCs w:val="28"/>
            <w:lang w:eastAsia="ru-RU" w:bidi="ru-RU"/>
          </w:rPr>
          <w:t>Оценка эффективности предложенного метода структурно</w:t>
        </w:r>
        <w:r w:rsidRPr="0018043D">
          <w:rPr>
            <w:rFonts w:ascii="Times New Roman" w:eastAsia="Times New Roman" w:hAnsi="Times New Roman" w:cs="Times New Roman"/>
            <w:color w:val="000000"/>
            <w:kern w:val="0"/>
            <w:sz w:val="28"/>
            <w:szCs w:val="28"/>
            <w:lang w:eastAsia="ru-RU" w:bidi="ru-RU"/>
          </w:rPr>
          <w:softHyphen/>
          <w:t>функционального синтеза телекоммуникационных систем</w:t>
        </w:r>
        <w:r w:rsidRPr="0018043D">
          <w:rPr>
            <w:rFonts w:ascii="Times New Roman" w:eastAsia="Times New Roman" w:hAnsi="Times New Roman" w:cs="Times New Roman"/>
            <w:color w:val="000000"/>
            <w:kern w:val="0"/>
            <w:sz w:val="28"/>
            <w:szCs w:val="28"/>
            <w:lang w:eastAsia="ru-RU" w:bidi="ru-RU"/>
          </w:rPr>
          <w:tab/>
          <w:t>109</w:t>
        </w:r>
      </w:hyperlink>
    </w:p>
    <w:p w:rsidR="0018043D" w:rsidRPr="0018043D" w:rsidRDefault="0018043D" w:rsidP="0018043D">
      <w:pPr>
        <w:numPr>
          <w:ilvl w:val="0"/>
          <w:numId w:val="58"/>
        </w:numPr>
        <w:tabs>
          <w:tab w:val="clear" w:pos="709"/>
          <w:tab w:val="left" w:pos="1352"/>
          <w:tab w:val="right" w:leader="dot" w:pos="92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3" w:tooltip="Current Document">
        <w:r w:rsidRPr="0018043D">
          <w:rPr>
            <w:rFonts w:ascii="Times New Roman" w:eastAsia="Times New Roman" w:hAnsi="Times New Roman" w:cs="Times New Roman"/>
            <w:color w:val="000000"/>
            <w:kern w:val="0"/>
            <w:sz w:val="28"/>
            <w:szCs w:val="28"/>
            <w:lang w:eastAsia="ru-RU" w:bidi="ru-RU"/>
          </w:rPr>
          <w:t>Выбор показателей эффективности процесса структурно</w:t>
        </w:r>
        <w:r w:rsidRPr="0018043D">
          <w:rPr>
            <w:rFonts w:ascii="Times New Roman" w:eastAsia="Times New Roman" w:hAnsi="Times New Roman" w:cs="Times New Roman"/>
            <w:color w:val="000000"/>
            <w:kern w:val="0"/>
            <w:sz w:val="28"/>
            <w:szCs w:val="28"/>
            <w:lang w:eastAsia="ru-RU" w:bidi="ru-RU"/>
          </w:rPr>
          <w:softHyphen/>
          <w:t>функционального синтеза телекоммуникационных систем</w:t>
        </w:r>
        <w:r w:rsidRPr="0018043D">
          <w:rPr>
            <w:rFonts w:ascii="Times New Roman" w:eastAsia="Times New Roman" w:hAnsi="Times New Roman" w:cs="Times New Roman"/>
            <w:color w:val="000000"/>
            <w:kern w:val="0"/>
            <w:sz w:val="28"/>
            <w:szCs w:val="28"/>
            <w:lang w:eastAsia="ru-RU" w:bidi="ru-RU"/>
          </w:rPr>
          <w:tab/>
          <w:t>109</w:t>
        </w:r>
      </w:hyperlink>
    </w:p>
    <w:p w:rsidR="0018043D" w:rsidRPr="0018043D" w:rsidRDefault="0018043D" w:rsidP="0018043D">
      <w:pPr>
        <w:numPr>
          <w:ilvl w:val="0"/>
          <w:numId w:val="58"/>
        </w:numPr>
        <w:tabs>
          <w:tab w:val="clear" w:pos="709"/>
          <w:tab w:val="left" w:pos="13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Исследование предложенного метода структурно-</w:t>
      </w:r>
    </w:p>
    <w:p w:rsidR="0018043D" w:rsidRPr="0018043D" w:rsidRDefault="0018043D" w:rsidP="0018043D">
      <w:pPr>
        <w:tabs>
          <w:tab w:val="clear" w:pos="709"/>
          <w:tab w:val="right" w:leader="dot" w:pos="926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функционального синтеза телекоммуникационных систем</w:t>
      </w:r>
      <w:r w:rsidRPr="0018043D">
        <w:rPr>
          <w:rFonts w:ascii="Times New Roman" w:eastAsia="Times New Roman" w:hAnsi="Times New Roman" w:cs="Times New Roman"/>
          <w:color w:val="000000"/>
          <w:kern w:val="0"/>
          <w:sz w:val="28"/>
          <w:szCs w:val="28"/>
          <w:lang w:eastAsia="ru-RU" w:bidi="ru-RU"/>
        </w:rPr>
        <w:tab/>
        <w:t>112</w:t>
      </w:r>
    </w:p>
    <w:p w:rsidR="0018043D" w:rsidRPr="0018043D" w:rsidRDefault="0018043D" w:rsidP="0018043D">
      <w:pPr>
        <w:numPr>
          <w:ilvl w:val="0"/>
          <w:numId w:val="57"/>
        </w:numPr>
        <w:tabs>
          <w:tab w:val="clear" w:pos="709"/>
          <w:tab w:val="left" w:pos="8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Разработка рекомендаций по практическому использованию предло</w:t>
      </w:r>
      <w:r w:rsidRPr="0018043D">
        <w:rPr>
          <w:rFonts w:ascii="Times New Roman" w:eastAsia="Times New Roman" w:hAnsi="Times New Roman" w:cs="Times New Roman"/>
          <w:color w:val="000000"/>
          <w:kern w:val="0"/>
          <w:sz w:val="28"/>
          <w:szCs w:val="28"/>
          <w:lang w:eastAsia="ru-RU" w:bidi="ru-RU"/>
        </w:rPr>
        <w:softHyphen/>
        <w:t>женных моделей и метода структурно-функционального синтеза телекомму-</w:t>
      </w:r>
    </w:p>
    <w:p w:rsidR="0018043D" w:rsidRPr="0018043D" w:rsidRDefault="0018043D" w:rsidP="0018043D">
      <w:pPr>
        <w:tabs>
          <w:tab w:val="clear" w:pos="709"/>
          <w:tab w:val="right" w:leader="dot" w:pos="9266"/>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никационных систем</w:t>
      </w:r>
      <w:r w:rsidRPr="0018043D">
        <w:rPr>
          <w:rFonts w:ascii="Times New Roman" w:eastAsia="Times New Roman" w:hAnsi="Times New Roman" w:cs="Times New Roman"/>
          <w:color w:val="000000"/>
          <w:kern w:val="0"/>
          <w:sz w:val="28"/>
          <w:szCs w:val="28"/>
          <w:lang w:eastAsia="ru-RU" w:bidi="ru-RU"/>
        </w:rPr>
        <w:tab/>
        <w:t>126</w:t>
      </w:r>
    </w:p>
    <w:p w:rsidR="0018043D" w:rsidRPr="0018043D" w:rsidRDefault="0018043D" w:rsidP="0018043D">
      <w:pPr>
        <w:numPr>
          <w:ilvl w:val="0"/>
          <w:numId w:val="57"/>
        </w:numPr>
        <w:tabs>
          <w:tab w:val="clear" w:pos="709"/>
          <w:tab w:val="left" w:pos="909"/>
          <w:tab w:val="right" w:leader="dot" w:pos="9266"/>
        </w:tabs>
        <w:suppressAutoHyphens w:val="0"/>
        <w:spacing w:after="0" w:line="720" w:lineRule="exact"/>
        <w:jc w:val="left"/>
        <w:rPr>
          <w:rFonts w:ascii="Times New Roman" w:eastAsia="Times New Roman" w:hAnsi="Times New Roman" w:cs="Times New Roman"/>
          <w:color w:val="000000"/>
          <w:kern w:val="0"/>
          <w:sz w:val="28"/>
          <w:szCs w:val="28"/>
          <w:lang w:eastAsia="ru-RU" w:bidi="ru-RU"/>
        </w:rPr>
      </w:pPr>
      <w:hyperlink w:anchor="bookmark56" w:tooltip="Current Document">
        <w:r w:rsidRPr="0018043D">
          <w:rPr>
            <w:rFonts w:ascii="Times New Roman" w:eastAsia="Times New Roman" w:hAnsi="Times New Roman" w:cs="Times New Roman"/>
            <w:color w:val="000000"/>
            <w:kern w:val="0"/>
            <w:sz w:val="28"/>
            <w:szCs w:val="28"/>
            <w:lang w:eastAsia="ru-RU" w:bidi="ru-RU"/>
          </w:rPr>
          <w:t>Выводы по четвертому разделу</w:t>
        </w:r>
        <w:r w:rsidRPr="0018043D">
          <w:rPr>
            <w:rFonts w:ascii="Times New Roman" w:eastAsia="Times New Roman" w:hAnsi="Times New Roman" w:cs="Times New Roman"/>
            <w:color w:val="000000"/>
            <w:kern w:val="0"/>
            <w:sz w:val="28"/>
            <w:szCs w:val="28"/>
            <w:lang w:eastAsia="ru-RU" w:bidi="ru-RU"/>
          </w:rPr>
          <w:tab/>
          <w:t>128</w:t>
        </w:r>
      </w:hyperlink>
    </w:p>
    <w:p w:rsidR="0018043D" w:rsidRPr="0018043D" w:rsidRDefault="0018043D" w:rsidP="0018043D">
      <w:pPr>
        <w:tabs>
          <w:tab w:val="clear" w:pos="709"/>
          <w:tab w:val="right" w:leader="dot" w:pos="9266"/>
        </w:tabs>
        <w:suppressAutoHyphens w:val="0"/>
        <w:spacing w:after="0" w:line="720" w:lineRule="exact"/>
        <w:ind w:firstLine="0"/>
        <w:rPr>
          <w:rFonts w:ascii="Times New Roman" w:eastAsia="Times New Roman" w:hAnsi="Times New Roman" w:cs="Times New Roman"/>
          <w:color w:val="000000"/>
          <w:kern w:val="0"/>
          <w:sz w:val="28"/>
          <w:szCs w:val="28"/>
          <w:lang w:eastAsia="ru-RU" w:bidi="ru-RU"/>
        </w:rPr>
      </w:pPr>
      <w:hyperlink w:anchor="bookmark57" w:tooltip="Current Document">
        <w:r w:rsidRPr="0018043D">
          <w:rPr>
            <w:rFonts w:ascii="Times New Roman" w:eastAsia="Times New Roman" w:hAnsi="Times New Roman" w:cs="Times New Roman"/>
            <w:color w:val="000000"/>
            <w:kern w:val="0"/>
            <w:sz w:val="28"/>
            <w:szCs w:val="28"/>
            <w:lang w:eastAsia="ru-RU" w:bidi="ru-RU"/>
          </w:rPr>
          <w:t>ВЫВОДЫ ПО РАБОТЕ</w:t>
        </w:r>
        <w:r w:rsidRPr="0018043D">
          <w:rPr>
            <w:rFonts w:ascii="Times New Roman" w:eastAsia="Times New Roman" w:hAnsi="Times New Roman" w:cs="Times New Roman"/>
            <w:color w:val="000000"/>
            <w:kern w:val="0"/>
            <w:sz w:val="28"/>
            <w:szCs w:val="28"/>
            <w:lang w:eastAsia="ru-RU" w:bidi="ru-RU"/>
          </w:rPr>
          <w:tab/>
          <w:t>130</w:t>
        </w:r>
      </w:hyperlink>
    </w:p>
    <w:p w:rsidR="0018043D" w:rsidRPr="0018043D" w:rsidRDefault="0018043D" w:rsidP="0018043D">
      <w:pPr>
        <w:tabs>
          <w:tab w:val="clear" w:pos="709"/>
          <w:tab w:val="right" w:leader="dot" w:pos="9266"/>
        </w:tabs>
        <w:suppressAutoHyphens w:val="0"/>
        <w:spacing w:after="0" w:line="720" w:lineRule="exact"/>
        <w:ind w:firstLine="0"/>
        <w:rPr>
          <w:rFonts w:ascii="Times New Roman" w:eastAsia="Times New Roman" w:hAnsi="Times New Roman" w:cs="Times New Roman"/>
          <w:color w:val="000000"/>
          <w:kern w:val="0"/>
          <w:sz w:val="28"/>
          <w:szCs w:val="28"/>
          <w:lang w:eastAsia="ru-RU" w:bidi="ru-RU"/>
        </w:rPr>
      </w:pPr>
      <w:hyperlink w:anchor="bookmark58" w:tooltip="Current Document">
        <w:r w:rsidRPr="0018043D">
          <w:rPr>
            <w:rFonts w:ascii="Times New Roman" w:eastAsia="Times New Roman" w:hAnsi="Times New Roman" w:cs="Times New Roman"/>
            <w:color w:val="000000"/>
            <w:kern w:val="0"/>
            <w:sz w:val="28"/>
            <w:szCs w:val="28"/>
            <w:lang w:eastAsia="ru-RU" w:bidi="ru-RU"/>
          </w:rPr>
          <w:t>СПИСОК ИСПОЛЬЗУЕМЫХ ИСТОЧНИКОВ</w:t>
        </w:r>
        <w:r w:rsidRPr="0018043D">
          <w:rPr>
            <w:rFonts w:ascii="Times New Roman" w:eastAsia="Times New Roman" w:hAnsi="Times New Roman" w:cs="Times New Roman"/>
            <w:color w:val="000000"/>
            <w:kern w:val="0"/>
            <w:sz w:val="28"/>
            <w:szCs w:val="28"/>
            <w:lang w:eastAsia="ru-RU" w:bidi="ru-RU"/>
          </w:rPr>
          <w:tab/>
          <w:t>133</w:t>
        </w:r>
      </w:hyperlink>
      <w:r w:rsidRPr="0018043D">
        <w:rPr>
          <w:rFonts w:ascii="Times New Roman" w:eastAsia="Times New Roman" w:hAnsi="Times New Roman" w:cs="Times New Roman"/>
          <w:color w:val="000000"/>
          <w:kern w:val="0"/>
          <w:sz w:val="28"/>
          <w:szCs w:val="28"/>
          <w:lang w:eastAsia="ru-RU" w:bidi="ru-RU"/>
        </w:rPr>
        <w:fldChar w:fldCharType="end"/>
      </w:r>
    </w:p>
    <w:p w:rsidR="0018043D" w:rsidRPr="0018043D" w:rsidRDefault="0018043D" w:rsidP="0018043D">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18043D" w:rsidRPr="0018043D">
          <w:type w:val="continuous"/>
          <w:pgSz w:w="11900" w:h="16840"/>
          <w:pgMar w:top="1338" w:right="1103" w:bottom="1461" w:left="1408" w:header="0" w:footer="3" w:gutter="0"/>
          <w:cols w:space="720"/>
          <w:noEndnote/>
          <w:docGrid w:linePitch="360"/>
        </w:sectPr>
      </w:pPr>
      <w:r w:rsidRPr="0018043D">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39" type="#_x0000_t202" style="position:absolute;left:0;text-align:left;margin-left:448.1pt;margin-top:-1.6pt;width:21.1pt;height:16.9pt;z-index:-251656192;mso-wrap-distance-left:5pt;mso-wrap-distance-right:5pt;mso-position-horizontal-relative:margin" filled="f" stroked="f">
            <v:textbox style="mso-fit-shape-to-text:t" inset="0,0,0,0">
              <w:txbxContent>
                <w:p w:rsidR="0018043D" w:rsidRDefault="0018043D" w:rsidP="0018043D">
                  <w:pPr>
                    <w:pStyle w:val="2fff8"/>
                    <w:shd w:val="clear" w:color="auto" w:fill="auto"/>
                    <w:spacing w:after="0" w:line="280" w:lineRule="exact"/>
                    <w:jc w:val="left"/>
                  </w:pPr>
                  <w:r>
                    <w:rPr>
                      <w:rStyle w:val="2Exact"/>
                    </w:rPr>
                    <w:t></w:t>
                  </w:r>
                  <w:r>
                    <w:rPr>
                      <w:rStyle w:val="2Exact"/>
                    </w:rPr>
                    <w:t></w:t>
                  </w:r>
                  <w:r>
                    <w:rPr>
                      <w:rStyle w:val="2Exact"/>
                    </w:rPr>
                    <w:t></w:t>
                  </w:r>
                </w:p>
              </w:txbxContent>
            </v:textbox>
            <w10:wrap type="square" side="left" anchorx="margin"/>
          </v:shape>
        </w:pict>
      </w:r>
      <w:r w:rsidRPr="0018043D">
        <w:rPr>
          <w:rFonts w:ascii="Times New Roman" w:eastAsia="Times New Roman" w:hAnsi="Times New Roman" w:cs="Times New Roman"/>
          <w:color w:val="000000"/>
          <w:kern w:val="0"/>
          <w:sz w:val="28"/>
          <w:szCs w:val="28"/>
          <w:lang w:eastAsia="ru-RU" w:bidi="ru-RU"/>
        </w:rPr>
        <w:t>АКТЫ ВНЕДРЕНИЯ</w:t>
      </w:r>
    </w:p>
    <w:p w:rsidR="0018043D" w:rsidRPr="0018043D" w:rsidRDefault="0018043D" w:rsidP="0018043D">
      <w:pPr>
        <w:keepNext/>
        <w:keepLines/>
        <w:tabs>
          <w:tab w:val="clear" w:pos="709"/>
        </w:tabs>
        <w:suppressAutoHyphens w:val="0"/>
        <w:spacing w:after="1196" w:line="320" w:lineRule="exact"/>
        <w:ind w:right="20" w:firstLine="0"/>
        <w:jc w:val="center"/>
        <w:outlineLvl w:val="4"/>
        <w:rPr>
          <w:rFonts w:ascii="Arial Narrow" w:eastAsia="Arial Narrow" w:hAnsi="Arial Narrow" w:cs="Arial Narrow"/>
          <w:b/>
          <w:bCs/>
          <w:color w:val="000000"/>
          <w:kern w:val="0"/>
          <w:sz w:val="32"/>
          <w:szCs w:val="32"/>
          <w:lang w:eastAsia="ru-RU" w:bidi="ru-RU"/>
        </w:rPr>
      </w:pPr>
      <w:bookmarkStart w:id="3" w:name="bookmark3"/>
      <w:r w:rsidRPr="0018043D">
        <w:rPr>
          <w:rFonts w:ascii="Arial Narrow" w:eastAsia="Arial Narrow" w:hAnsi="Arial Narrow" w:cs="Arial Narrow"/>
          <w:b/>
          <w:bCs/>
          <w:color w:val="000000"/>
          <w:kern w:val="0"/>
          <w:sz w:val="32"/>
          <w:szCs w:val="32"/>
          <w:lang w:eastAsia="ru-RU" w:bidi="ru-RU"/>
        </w:rPr>
        <w:t>ПЕРЕЧЕНЬ УСЛОВНЫХ СОКРАЩЕНИЙ</w:t>
      </w:r>
      <w:bookmarkEnd w:id="3"/>
    </w:p>
    <w:tbl>
      <w:tblPr>
        <w:tblOverlap w:val="never"/>
        <w:tblW w:w="0" w:type="auto"/>
        <w:jc w:val="center"/>
        <w:tblLayout w:type="fixed"/>
        <w:tblCellMar>
          <w:left w:w="10" w:type="dxa"/>
          <w:right w:w="10" w:type="dxa"/>
        </w:tblCellMar>
        <w:tblLook w:val="0000"/>
      </w:tblPr>
      <w:tblGrid>
        <w:gridCol w:w="3696"/>
        <w:gridCol w:w="5462"/>
      </w:tblGrid>
      <w:tr w:rsidR="0018043D" w:rsidRPr="0018043D" w:rsidTr="00D417D4">
        <w:tblPrEx>
          <w:tblCellMar>
            <w:top w:w="0" w:type="dxa"/>
            <w:bottom w:w="0" w:type="dxa"/>
          </w:tblCellMar>
        </w:tblPrEx>
        <w:trPr>
          <w:trHeight w:hRule="exact" w:val="461"/>
          <w:jc w:val="center"/>
        </w:trPr>
        <w:tc>
          <w:tcPr>
            <w:tcW w:w="3696" w:type="dxa"/>
            <w:shd w:val="clear" w:color="auto" w:fill="FFFFFF"/>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ВПС</w:t>
            </w:r>
          </w:p>
        </w:tc>
        <w:tc>
          <w:tcPr>
            <w:tcW w:w="5462" w:type="dxa"/>
            <w:shd w:val="clear" w:color="auto" w:fill="FFFFFF"/>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Выбор пропускных способностей</w:t>
            </w:r>
          </w:p>
        </w:tc>
      </w:tr>
      <w:tr w:rsidR="0018043D" w:rsidRPr="0018043D" w:rsidTr="00D417D4">
        <w:tblPrEx>
          <w:tblCellMar>
            <w:top w:w="0" w:type="dxa"/>
            <w:bottom w:w="0" w:type="dxa"/>
          </w:tblCellMar>
        </w:tblPrEx>
        <w:trPr>
          <w:trHeight w:hRule="exact" w:val="59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ВТ</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Выбор топологии</w:t>
            </w:r>
          </w:p>
        </w:tc>
      </w:tr>
      <w:tr w:rsidR="0018043D" w:rsidRPr="0018043D" w:rsidTr="00D417D4">
        <w:tblPrEx>
          <w:tblCellMar>
            <w:top w:w="0" w:type="dxa"/>
            <w:bottom w:w="0" w:type="dxa"/>
          </w:tblCellMar>
        </w:tblPrEx>
        <w:trPr>
          <w:trHeight w:hRule="exact" w:val="1104"/>
          <w:jc w:val="center"/>
        </w:trPr>
        <w:tc>
          <w:tcPr>
            <w:tcW w:w="3696" w:type="dxa"/>
            <w:shd w:val="clear" w:color="auto" w:fill="FFFFFF"/>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ГИИ</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Г лобальная информационная инфраструк</w:t>
            </w:r>
            <w:r w:rsidRPr="0018043D">
              <w:rPr>
                <w:rFonts w:ascii="Times New Roman" w:eastAsia="Times New Roman" w:hAnsi="Times New Roman" w:cs="Times New Roman"/>
                <w:color w:val="000000"/>
                <w:kern w:val="0"/>
                <w:sz w:val="28"/>
                <w:szCs w:val="28"/>
                <w:lang w:eastAsia="ru-RU" w:bidi="ru-RU"/>
              </w:rPr>
              <w:softHyphen/>
              <w:t>тура</w:t>
            </w:r>
          </w:p>
        </w:tc>
      </w:tr>
      <w:tr w:rsidR="0018043D" w:rsidRPr="0018043D" w:rsidTr="00D417D4">
        <w:tblPrEx>
          <w:tblCellMar>
            <w:top w:w="0" w:type="dxa"/>
            <w:bottom w:w="0" w:type="dxa"/>
          </w:tblCellMar>
        </w:tblPrEx>
        <w:trPr>
          <w:trHeight w:hRule="exact" w:val="60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ЛД</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Линия доступа</w:t>
            </w:r>
          </w:p>
        </w:tc>
      </w:tr>
      <w:tr w:rsidR="0018043D" w:rsidRPr="0018043D" w:rsidTr="00D417D4">
        <w:tblPrEx>
          <w:tblCellMar>
            <w:top w:w="0" w:type="dxa"/>
            <w:bottom w:w="0" w:type="dxa"/>
          </w:tblCellMar>
        </w:tblPrEx>
        <w:trPr>
          <w:trHeight w:hRule="exact" w:val="60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МСЭ</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Международный союз электросвязи</w:t>
            </w:r>
          </w:p>
        </w:tc>
      </w:tr>
      <w:tr w:rsidR="0018043D" w:rsidRPr="0018043D" w:rsidTr="00D417D4">
        <w:tblPrEx>
          <w:tblCellMar>
            <w:top w:w="0" w:type="dxa"/>
            <w:bottom w:w="0" w:type="dxa"/>
          </w:tblCellMar>
        </w:tblPrEx>
        <w:trPr>
          <w:trHeight w:hRule="exact" w:val="60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ОН</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Ограничение нагрузки</w:t>
            </w:r>
          </w:p>
        </w:tc>
      </w:tr>
      <w:tr w:rsidR="0018043D" w:rsidRPr="0018043D" w:rsidTr="00D417D4">
        <w:tblPrEx>
          <w:tblCellMar>
            <w:top w:w="0" w:type="dxa"/>
            <w:bottom w:w="0" w:type="dxa"/>
          </w:tblCellMar>
        </w:tblPrEx>
        <w:trPr>
          <w:trHeight w:hRule="exact" w:val="605"/>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ПС</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Пропускная способность</w:t>
            </w:r>
          </w:p>
        </w:tc>
      </w:tr>
      <w:tr w:rsidR="0018043D" w:rsidRPr="0018043D" w:rsidTr="00D417D4">
        <w:tblPrEx>
          <w:tblCellMar>
            <w:top w:w="0" w:type="dxa"/>
            <w:bottom w:w="0" w:type="dxa"/>
          </w:tblCellMar>
        </w:tblPrEx>
        <w:trPr>
          <w:trHeight w:hRule="exact" w:val="605"/>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РП</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Распределение потоков</w:t>
            </w:r>
          </w:p>
        </w:tc>
      </w:tr>
      <w:tr w:rsidR="0018043D" w:rsidRPr="0018043D" w:rsidTr="00D417D4">
        <w:tblPrEx>
          <w:tblCellMar>
            <w:top w:w="0" w:type="dxa"/>
            <w:bottom w:w="0" w:type="dxa"/>
          </w:tblCellMar>
        </w:tblPrEx>
        <w:trPr>
          <w:trHeight w:hRule="exact" w:val="60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СД</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Сеть доступа</w:t>
            </w:r>
          </w:p>
        </w:tc>
      </w:tr>
      <w:tr w:rsidR="0018043D" w:rsidRPr="0018043D" w:rsidTr="00D417D4">
        <w:tblPrEx>
          <w:tblCellMar>
            <w:top w:w="0" w:type="dxa"/>
            <w:bottom w:w="0" w:type="dxa"/>
          </w:tblCellMar>
        </w:tblPrEx>
        <w:trPr>
          <w:trHeight w:hRule="exact" w:val="60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СМО</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Система массового обслуживания</w:t>
            </w:r>
          </w:p>
        </w:tc>
      </w:tr>
      <w:tr w:rsidR="0018043D" w:rsidRPr="0018043D" w:rsidTr="00D417D4">
        <w:tblPrEx>
          <w:tblCellMar>
            <w:top w:w="0" w:type="dxa"/>
            <w:bottom w:w="0" w:type="dxa"/>
          </w:tblCellMar>
        </w:tblPrEx>
        <w:trPr>
          <w:trHeight w:hRule="exact" w:val="605"/>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ССУ</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Система сетевого управления</w:t>
            </w:r>
          </w:p>
        </w:tc>
      </w:tr>
      <w:tr w:rsidR="0018043D" w:rsidRPr="0018043D" w:rsidTr="00D417D4">
        <w:tblPrEx>
          <w:tblCellMar>
            <w:top w:w="0" w:type="dxa"/>
            <w:bottom w:w="0" w:type="dxa"/>
          </w:tblCellMar>
        </w:tblPrEx>
        <w:trPr>
          <w:trHeight w:hRule="exact" w:val="61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ТКС</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Телекоммуникационная система</w:t>
            </w:r>
          </w:p>
        </w:tc>
      </w:tr>
      <w:tr w:rsidR="0018043D" w:rsidRPr="0018043D" w:rsidTr="00D417D4">
        <w:tblPrEx>
          <w:tblCellMar>
            <w:top w:w="0" w:type="dxa"/>
            <w:bottom w:w="0" w:type="dxa"/>
          </w:tblCellMar>
        </w:tblPrEx>
        <w:trPr>
          <w:trHeight w:hRule="exact" w:val="61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ТП</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Тракт передачи</w:t>
            </w:r>
          </w:p>
        </w:tc>
      </w:tr>
      <w:tr w:rsidR="0018043D" w:rsidRPr="0018043D" w:rsidTr="00D417D4">
        <w:tblPrEx>
          <w:tblCellMar>
            <w:top w:w="0" w:type="dxa"/>
            <w:bottom w:w="0" w:type="dxa"/>
          </w:tblCellMar>
        </w:tblPrEx>
        <w:trPr>
          <w:trHeight w:hRule="exact" w:val="595"/>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ТТКС</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Транспортная телекоммуникационная сеть</w:t>
            </w:r>
          </w:p>
        </w:tc>
      </w:tr>
      <w:tr w:rsidR="0018043D" w:rsidRPr="0018043D" w:rsidTr="00D417D4">
        <w:tblPrEx>
          <w:tblCellMar>
            <w:top w:w="0" w:type="dxa"/>
            <w:bottom w:w="0" w:type="dxa"/>
          </w:tblCellMar>
        </w:tblPrEx>
        <w:trPr>
          <w:trHeight w:hRule="exact" w:val="1056"/>
          <w:jc w:val="center"/>
        </w:trPr>
        <w:tc>
          <w:tcPr>
            <w:tcW w:w="3696" w:type="dxa"/>
            <w:shd w:val="clear" w:color="auto" w:fill="FFFFFF"/>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ЭМВОС</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Эталонная модель взаимодействия откры</w:t>
            </w:r>
            <w:r w:rsidRPr="0018043D">
              <w:rPr>
                <w:rFonts w:ascii="Times New Roman" w:eastAsia="Times New Roman" w:hAnsi="Times New Roman" w:cs="Times New Roman"/>
                <w:color w:val="000000"/>
                <w:kern w:val="0"/>
                <w:sz w:val="28"/>
                <w:szCs w:val="28"/>
                <w:lang w:eastAsia="ru-RU" w:bidi="ru-RU"/>
              </w:rPr>
              <w:softHyphen/>
              <w:t>тых систем</w:t>
            </w:r>
          </w:p>
        </w:tc>
      </w:tr>
      <w:tr w:rsidR="0018043D" w:rsidRPr="0018043D" w:rsidTr="00D417D4">
        <w:tblPrEx>
          <w:tblCellMar>
            <w:top w:w="0" w:type="dxa"/>
            <w:bottom w:w="0" w:type="dxa"/>
          </w:tblCellMar>
        </w:tblPrEx>
        <w:trPr>
          <w:trHeight w:hRule="exact" w:val="1114"/>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val="en-US" w:eastAsia="en-US" w:bidi="en-US"/>
              </w:rPr>
              <w:t>ATM (Asynchronous Transfer Mode)</w:t>
            </w:r>
          </w:p>
        </w:tc>
        <w:tc>
          <w:tcPr>
            <w:tcW w:w="5462" w:type="dxa"/>
            <w:shd w:val="clear" w:color="auto" w:fill="FFFFFF"/>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Режим асинхронной передачи</w:t>
            </w:r>
          </w:p>
        </w:tc>
      </w:tr>
      <w:tr w:rsidR="0018043D" w:rsidRPr="0018043D" w:rsidTr="00D417D4">
        <w:tblPrEx>
          <w:tblCellMar>
            <w:top w:w="0" w:type="dxa"/>
            <w:bottom w:w="0" w:type="dxa"/>
          </w:tblCellMar>
        </w:tblPrEx>
        <w:trPr>
          <w:trHeight w:hRule="exact" w:val="600"/>
          <w:jc w:val="center"/>
        </w:trPr>
        <w:tc>
          <w:tcPr>
            <w:tcW w:w="3696"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val="en-US" w:eastAsia="en-US" w:bidi="en-US"/>
              </w:rPr>
              <w:t>CE (Customer Edge router)</w:t>
            </w:r>
          </w:p>
        </w:tc>
        <w:tc>
          <w:tcPr>
            <w:tcW w:w="5462" w:type="dxa"/>
            <w:shd w:val="clear" w:color="auto" w:fill="FFFFFF"/>
            <w:vAlign w:val="center"/>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Приграничный клиентский маршрутизатор</w:t>
            </w:r>
          </w:p>
        </w:tc>
      </w:tr>
      <w:tr w:rsidR="0018043D" w:rsidRPr="0018043D" w:rsidTr="00D417D4">
        <w:tblPrEx>
          <w:tblCellMar>
            <w:top w:w="0" w:type="dxa"/>
            <w:bottom w:w="0" w:type="dxa"/>
          </w:tblCellMar>
        </w:tblPrEx>
        <w:trPr>
          <w:trHeight w:hRule="exact" w:val="946"/>
          <w:jc w:val="center"/>
        </w:trPr>
        <w:tc>
          <w:tcPr>
            <w:tcW w:w="3696" w:type="dxa"/>
            <w:shd w:val="clear" w:color="auto" w:fill="FFFFFF"/>
            <w:vAlign w:val="bottom"/>
          </w:tcPr>
          <w:p w:rsidR="0018043D" w:rsidRPr="0018043D" w:rsidRDefault="0018043D" w:rsidP="0018043D">
            <w:pPr>
              <w:framePr w:w="9158" w:wrap="notBeside" w:vAnchor="text" w:hAnchor="text" w:xAlign="center" w:y="1"/>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val="en-US" w:eastAsia="en-US" w:bidi="en-US"/>
              </w:rPr>
              <w:t>DiffServ (Differentiated Services)</w:t>
            </w:r>
          </w:p>
        </w:tc>
        <w:tc>
          <w:tcPr>
            <w:tcW w:w="5462" w:type="dxa"/>
            <w:shd w:val="clear" w:color="auto" w:fill="FFFFFF"/>
          </w:tcPr>
          <w:p w:rsidR="0018043D" w:rsidRPr="0018043D" w:rsidRDefault="0018043D" w:rsidP="0018043D">
            <w:pPr>
              <w:framePr w:w="915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Дифференцированные услуги</w:t>
            </w:r>
          </w:p>
        </w:tc>
      </w:tr>
    </w:tbl>
    <w:p w:rsidR="0018043D" w:rsidRPr="0018043D" w:rsidRDefault="0018043D" w:rsidP="0018043D">
      <w:pPr>
        <w:framePr w:w="91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8043D" w:rsidRPr="0018043D" w:rsidRDefault="0018043D" w:rsidP="0018043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18043D">
        <w:rPr>
          <w:rFonts w:ascii="Arial Unicode MS" w:eastAsia="Arial Unicode MS" w:hAnsi="Arial Unicode MS" w:cs="Arial Unicode MS"/>
          <w:color w:val="000000"/>
          <w:kern w:val="0"/>
          <w:sz w:val="24"/>
          <w:szCs w:val="24"/>
          <w:lang w:eastAsia="ru-RU" w:bidi="ru-RU"/>
        </w:rPr>
        <w:br w:type="page"/>
      </w:r>
    </w:p>
    <w:p w:rsidR="0018043D" w:rsidRPr="0018043D" w:rsidRDefault="0018043D" w:rsidP="0018043D">
      <w:pPr>
        <w:tabs>
          <w:tab w:val="clear" w:pos="709"/>
        </w:tabs>
        <w:suppressAutoHyphens w:val="0"/>
        <w:spacing w:after="168"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Согласованная выходная скорость</w:t>
      </w:r>
    </w:p>
    <w:p w:rsidR="0018043D" w:rsidRPr="0018043D" w:rsidRDefault="0018043D" w:rsidP="0018043D">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pict>
          <v:shape id="_x0000_s1140" type="#_x0000_t202" style="position:absolute;margin-left:-.25pt;margin-top:-33.25pt;width:175.9pt;height:688.3pt;z-index:-251655168;mso-wrap-distance-left:5pt;mso-wrap-distance-right:22.8pt;mso-wrap-distance-bottom:18.25pt;mso-position-horizontal-relative:margin" filled="f" stroked="f">
            <v:textbox style="mso-fit-shape-to-text:t" inset="0,0,0,0">
              <w:txbxContent>
                <w:p w:rsidR="0018043D" w:rsidRDefault="0018043D" w:rsidP="0018043D">
                  <w:pPr>
                    <w:pStyle w:val="2fff8"/>
                    <w:shd w:val="clear" w:color="auto" w:fill="auto"/>
                    <w:spacing w:after="122"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0" w:line="4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0" w:line="60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0" w:line="60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0" w:line="60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220" w:line="4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762"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117"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56" w:line="4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224" w:line="485"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277"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113"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224" w:line="485"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593"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60" w:line="485"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0" w:line="485"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type="square" side="right" anchorx="margin"/>
          </v:shape>
        </w:pict>
      </w:r>
      <w:r w:rsidRPr="0018043D">
        <w:rPr>
          <w:rFonts w:ascii="Times New Roman" w:eastAsia="Times New Roman" w:hAnsi="Times New Roman" w:cs="Times New Roman"/>
          <w:color w:val="000000"/>
          <w:kern w:val="0"/>
          <w:sz w:val="28"/>
          <w:szCs w:val="28"/>
          <w:lang w:eastAsia="ru-RU" w:bidi="ru-RU"/>
        </w:rPr>
        <w:t>Протокол маршрутизации внутреннего шлюза</w:t>
      </w:r>
    </w:p>
    <w:p w:rsidR="0018043D" w:rsidRPr="0018043D" w:rsidRDefault="0018043D" w:rsidP="0018043D">
      <w:pPr>
        <w:tabs>
          <w:tab w:val="clear" w:pos="709"/>
        </w:tabs>
        <w:suppressAutoHyphens w:val="0"/>
        <w:spacing w:after="516" w:line="605"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 xml:space="preserve">Интегрированные услуги Протокол сетевого уровня </w:t>
      </w:r>
      <w:r w:rsidRPr="0018043D">
        <w:rPr>
          <w:rFonts w:ascii="Times New Roman" w:eastAsia="Times New Roman" w:hAnsi="Times New Roman" w:cs="Times New Roman"/>
          <w:color w:val="000000"/>
          <w:kern w:val="0"/>
          <w:sz w:val="28"/>
          <w:szCs w:val="28"/>
          <w:lang w:val="en-US" w:eastAsia="en-US" w:bidi="en-US"/>
        </w:rPr>
        <w:t>Internet</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eastAsia="ru-RU" w:bidi="ru-RU"/>
        </w:rPr>
        <w:t>Согласованная входная скорость Международный союз электросвязи</w:t>
      </w:r>
    </w:p>
    <w:p w:rsidR="0018043D" w:rsidRPr="0018043D" w:rsidRDefault="0018043D" w:rsidP="0018043D">
      <w:pPr>
        <w:tabs>
          <w:tab w:val="clear" w:pos="709"/>
        </w:tabs>
        <w:suppressAutoHyphens w:val="0"/>
        <w:spacing w:after="224" w:line="485"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 xml:space="preserve">Приграничный маршрутизатор в </w:t>
      </w:r>
      <w:r w:rsidRPr="0018043D">
        <w:rPr>
          <w:rFonts w:ascii="Times New Roman" w:eastAsia="Times New Roman" w:hAnsi="Times New Roman" w:cs="Times New Roman"/>
          <w:color w:val="000000"/>
          <w:kern w:val="0"/>
          <w:sz w:val="28"/>
          <w:szCs w:val="28"/>
          <w:lang w:val="en-US" w:eastAsia="en-US" w:bidi="en-US"/>
        </w:rPr>
        <w:t>MPLS</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eastAsia="ru-RU" w:bidi="ru-RU"/>
        </w:rPr>
        <w:t>сети</w:t>
      </w:r>
    </w:p>
    <w:p w:rsidR="0018043D" w:rsidRPr="0018043D" w:rsidRDefault="0018043D" w:rsidP="0018043D">
      <w:pPr>
        <w:tabs>
          <w:tab w:val="clear" w:pos="709"/>
        </w:tabs>
        <w:suppressAutoHyphens w:val="0"/>
        <w:spacing w:after="167"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Путь коммутации по меткам</w:t>
      </w:r>
    </w:p>
    <w:p w:rsidR="0018043D" w:rsidRPr="0018043D" w:rsidRDefault="0018043D" w:rsidP="0018043D">
      <w:pPr>
        <w:tabs>
          <w:tab w:val="clear" w:pos="709"/>
        </w:tabs>
        <w:suppressAutoHyphens w:val="0"/>
        <w:spacing w:after="220" w:line="4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Технология многопротокольной коммута</w:t>
      </w:r>
      <w:r w:rsidRPr="0018043D">
        <w:rPr>
          <w:rFonts w:ascii="Times New Roman" w:eastAsia="Times New Roman" w:hAnsi="Times New Roman" w:cs="Times New Roman"/>
          <w:color w:val="000000"/>
          <w:kern w:val="0"/>
          <w:sz w:val="28"/>
          <w:szCs w:val="28"/>
          <w:lang w:eastAsia="ru-RU" w:bidi="ru-RU"/>
        </w:rPr>
        <w:softHyphen/>
        <w:t>ции по меткам</w:t>
      </w:r>
    </w:p>
    <w:p w:rsidR="0018043D" w:rsidRPr="0018043D" w:rsidRDefault="0018043D" w:rsidP="0018043D">
      <w:pPr>
        <w:tabs>
          <w:tab w:val="clear" w:pos="709"/>
        </w:tabs>
        <w:suppressAutoHyphens w:val="0"/>
        <w:spacing w:after="487"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Сеть следующего поколения</w:t>
      </w:r>
    </w:p>
    <w:p w:rsidR="0018043D" w:rsidRPr="0018043D" w:rsidRDefault="0018043D" w:rsidP="0018043D">
      <w:pPr>
        <w:tabs>
          <w:tab w:val="clear" w:pos="709"/>
        </w:tabs>
        <w:suppressAutoHyphens w:val="0"/>
        <w:spacing w:after="0" w:line="605"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Сетевая инженерия Планирование сети</w:t>
      </w:r>
    </w:p>
    <w:p w:rsidR="0018043D" w:rsidRPr="0018043D" w:rsidRDefault="0018043D" w:rsidP="0018043D">
      <w:pPr>
        <w:tabs>
          <w:tab w:val="clear" w:pos="709"/>
        </w:tabs>
        <w:suppressAutoHyphens w:val="0"/>
        <w:spacing w:after="60" w:line="4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Протокол маршрутизации по кратчайшему пути</w:t>
      </w:r>
    </w:p>
    <w:p w:rsidR="0018043D" w:rsidRPr="0018043D" w:rsidRDefault="0018043D" w:rsidP="0018043D">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Приграничные устройства сети сервис- провайдера</w:t>
      </w:r>
    </w:p>
    <w:p w:rsidR="0018043D" w:rsidRPr="0018043D" w:rsidRDefault="0018043D" w:rsidP="0018043D">
      <w:pPr>
        <w:tabs>
          <w:tab w:val="clear" w:pos="709"/>
        </w:tabs>
        <w:suppressAutoHyphens w:val="0"/>
        <w:spacing w:after="0" w:line="109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Протокол маршрутизации информации Протокол резервирования ресурсов</w:t>
      </w:r>
      <w:r w:rsidRPr="0018043D">
        <w:rPr>
          <w:rFonts w:ascii="Times New Roman" w:eastAsia="Times New Roman" w:hAnsi="Times New Roman" w:cs="Times New Roman"/>
          <w:color w:val="000000"/>
          <w:kern w:val="0"/>
          <w:sz w:val="28"/>
          <w:szCs w:val="28"/>
          <w:lang w:eastAsia="ru-RU" w:bidi="ru-RU"/>
        </w:rPr>
        <w:br w:type="page"/>
      </w:r>
    </w:p>
    <w:p w:rsidR="0018043D" w:rsidRPr="0018043D" w:rsidRDefault="0018043D" w:rsidP="0018043D">
      <w:pPr>
        <w:tabs>
          <w:tab w:val="clear" w:pos="709"/>
        </w:tabs>
        <w:suppressAutoHyphens w:val="0"/>
        <w:spacing w:after="501" w:line="280" w:lineRule="exact"/>
        <w:ind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Договор об уровне сервиса</w:t>
      </w:r>
    </w:p>
    <w:p w:rsidR="0018043D" w:rsidRPr="0018043D" w:rsidRDefault="0018043D" w:rsidP="0018043D">
      <w:pPr>
        <w:tabs>
          <w:tab w:val="clear" w:pos="709"/>
        </w:tabs>
        <w:suppressAutoHyphens w:val="0"/>
        <w:spacing w:after="516" w:line="600" w:lineRule="exact"/>
        <w:ind w:right="1940" w:firstLine="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pict>
          <v:shape id="_x0000_s1141" type="#_x0000_t202" style="position:absolute;margin-left:-.25pt;margin-top:-65pt;width:143.75pt;height:220.05pt;z-index:-251654144;mso-wrap-distance-left:5pt;mso-wrap-distance-right:54.95pt;mso-wrap-distance-bottom:18.05pt;mso-position-horizontal-relative:margin" filled="f" stroked="f">
            <v:textbox style="mso-fit-shape-to-text:t" inset="0,0,0,0">
              <w:txbxContent>
                <w:p w:rsidR="0018043D" w:rsidRDefault="0018043D" w:rsidP="0018043D">
                  <w:pPr>
                    <w:pStyle w:val="2fff8"/>
                    <w:shd w:val="clear" w:color="auto" w:fill="auto"/>
                    <w:spacing w:after="224" w:line="485"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282"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118" w:line="280"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60" w:line="485"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18043D" w:rsidRDefault="0018043D" w:rsidP="0018043D">
                  <w:pPr>
                    <w:pStyle w:val="2fff8"/>
                    <w:shd w:val="clear" w:color="auto" w:fill="auto"/>
                    <w:spacing w:after="0" w:line="485" w:lineRule="exact"/>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type="square" side="right" anchorx="margin"/>
          </v:shape>
        </w:pict>
      </w:r>
      <w:r w:rsidRPr="0018043D">
        <w:rPr>
          <w:rFonts w:ascii="Times New Roman" w:eastAsia="Times New Roman" w:hAnsi="Times New Roman" w:cs="Times New Roman"/>
          <w:color w:val="000000"/>
          <w:kern w:val="0"/>
          <w:sz w:val="28"/>
          <w:szCs w:val="28"/>
          <w:lang w:eastAsia="ru-RU" w:bidi="ru-RU"/>
        </w:rPr>
        <w:t>Инжиниринг трафика Качество обслуживания Виртуальная частная сеть</w:t>
      </w:r>
    </w:p>
    <w:p w:rsidR="0018043D" w:rsidRPr="0018043D" w:rsidRDefault="0018043D" w:rsidP="0018043D">
      <w:pPr>
        <w:tabs>
          <w:tab w:val="clear" w:pos="709"/>
        </w:tabs>
        <w:suppressAutoHyphens w:val="0"/>
        <w:spacing w:after="0" w:line="480" w:lineRule="exact"/>
        <w:ind w:right="160" w:firstLine="0"/>
        <w:rPr>
          <w:rFonts w:ascii="Times New Roman" w:eastAsia="Times New Roman" w:hAnsi="Times New Roman" w:cs="Times New Roman"/>
          <w:color w:val="000000"/>
          <w:kern w:val="0"/>
          <w:sz w:val="28"/>
          <w:szCs w:val="28"/>
          <w:lang w:eastAsia="ru-RU" w:bidi="ru-RU"/>
        </w:rPr>
        <w:sectPr w:rsidR="0018043D" w:rsidRPr="0018043D">
          <w:pgSz w:w="11900" w:h="16840"/>
          <w:pgMar w:top="1209" w:right="1249" w:bottom="1439" w:left="1493" w:header="0" w:footer="3" w:gutter="0"/>
          <w:cols w:space="720"/>
          <w:noEndnote/>
          <w:docGrid w:linePitch="360"/>
        </w:sectPr>
      </w:pPr>
      <w:r w:rsidRPr="0018043D">
        <w:rPr>
          <w:rFonts w:ascii="Times New Roman" w:eastAsia="Times New Roman" w:hAnsi="Times New Roman" w:cs="Times New Roman"/>
          <w:color w:val="000000"/>
          <w:kern w:val="0"/>
          <w:sz w:val="28"/>
          <w:szCs w:val="28"/>
          <w:lang w:eastAsia="ru-RU" w:bidi="ru-RU"/>
        </w:rPr>
        <w:t>Таблица маршрутизации и передачи паке</w:t>
      </w:r>
      <w:r w:rsidRPr="0018043D">
        <w:rPr>
          <w:rFonts w:ascii="Times New Roman" w:eastAsia="Times New Roman" w:hAnsi="Times New Roman" w:cs="Times New Roman"/>
          <w:color w:val="000000"/>
          <w:kern w:val="0"/>
          <w:sz w:val="28"/>
          <w:szCs w:val="28"/>
          <w:lang w:eastAsia="ru-RU" w:bidi="ru-RU"/>
        </w:rPr>
        <w:softHyphen/>
        <w:t xml:space="preserve">тов в сети </w:t>
      </w:r>
      <w:r w:rsidRPr="0018043D">
        <w:rPr>
          <w:rFonts w:ascii="Times New Roman" w:eastAsia="Times New Roman" w:hAnsi="Times New Roman" w:cs="Times New Roman"/>
          <w:color w:val="000000"/>
          <w:kern w:val="0"/>
          <w:sz w:val="28"/>
          <w:szCs w:val="28"/>
          <w:lang w:val="en-US" w:eastAsia="en-US" w:bidi="en-US"/>
        </w:rPr>
        <w:t>MPLS</w:t>
      </w:r>
      <w:r w:rsidRPr="0018043D">
        <w:rPr>
          <w:rFonts w:ascii="Times New Roman" w:eastAsia="Times New Roman" w:hAnsi="Times New Roman" w:cs="Times New Roman"/>
          <w:color w:val="000000"/>
          <w:kern w:val="0"/>
          <w:sz w:val="28"/>
          <w:szCs w:val="28"/>
          <w:lang w:eastAsia="en-US" w:bidi="en-US"/>
        </w:rPr>
        <w:t>-</w:t>
      </w:r>
      <w:r w:rsidRPr="0018043D">
        <w:rPr>
          <w:rFonts w:ascii="Times New Roman" w:eastAsia="Times New Roman" w:hAnsi="Times New Roman" w:cs="Times New Roman"/>
          <w:color w:val="000000"/>
          <w:kern w:val="0"/>
          <w:sz w:val="28"/>
          <w:szCs w:val="28"/>
          <w:lang w:val="en-US" w:eastAsia="en-US" w:bidi="en-US"/>
        </w:rPr>
        <w:t>VPN</w:t>
      </w:r>
    </w:p>
    <w:p w:rsidR="0018043D" w:rsidRPr="0018043D" w:rsidRDefault="0018043D" w:rsidP="0018043D">
      <w:pPr>
        <w:keepNext/>
        <w:keepLines/>
        <w:tabs>
          <w:tab w:val="clear" w:pos="709"/>
        </w:tabs>
        <w:suppressAutoHyphens w:val="0"/>
        <w:spacing w:after="529" w:line="320" w:lineRule="exact"/>
        <w:ind w:left="20" w:firstLine="0"/>
        <w:jc w:val="center"/>
        <w:outlineLvl w:val="4"/>
        <w:rPr>
          <w:rFonts w:ascii="Arial Narrow" w:eastAsia="Arial Narrow" w:hAnsi="Arial Narrow" w:cs="Arial Narrow"/>
          <w:b/>
          <w:bCs/>
          <w:color w:val="000000"/>
          <w:kern w:val="0"/>
          <w:sz w:val="32"/>
          <w:szCs w:val="32"/>
          <w:lang w:eastAsia="ru-RU" w:bidi="ru-RU"/>
        </w:rPr>
      </w:pPr>
      <w:bookmarkStart w:id="4" w:name="bookmark4"/>
      <w:r w:rsidRPr="0018043D">
        <w:rPr>
          <w:rFonts w:ascii="Arial Narrow" w:eastAsia="Arial Narrow" w:hAnsi="Arial Narrow" w:cs="Arial Narrow"/>
          <w:b/>
          <w:bCs/>
          <w:color w:val="000000"/>
          <w:kern w:val="0"/>
          <w:sz w:val="32"/>
          <w:szCs w:val="32"/>
          <w:lang w:eastAsia="ru-RU" w:bidi="ru-RU"/>
        </w:rPr>
        <w:t>ВВЕДЕНИЕ</w:t>
      </w:r>
      <w:bookmarkEnd w:id="4"/>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Актуальность темы</w:t>
      </w:r>
      <w:r w:rsidRPr="0018043D">
        <w:rPr>
          <w:rFonts w:ascii="Times New Roman" w:eastAsia="Times New Roman" w:hAnsi="Times New Roman" w:cs="Times New Roman"/>
          <w:color w:val="000000"/>
          <w:kern w:val="0"/>
          <w:sz w:val="28"/>
          <w:szCs w:val="28"/>
          <w:lang w:eastAsia="ru-RU" w:bidi="ru-RU"/>
        </w:rPr>
        <w:t>. Современные мультисервисные телеком</w:t>
      </w:r>
      <w:r w:rsidRPr="0018043D">
        <w:rPr>
          <w:rFonts w:ascii="Times New Roman" w:eastAsia="Times New Roman" w:hAnsi="Times New Roman" w:cs="Times New Roman"/>
          <w:color w:val="000000"/>
          <w:kern w:val="0"/>
          <w:sz w:val="28"/>
          <w:szCs w:val="28"/>
          <w:lang w:eastAsia="ru-RU" w:bidi="ru-RU"/>
        </w:rPr>
        <w:softHyphen/>
        <w:t>муникационные системы (ТКС) являются важным системообразующим слагаемым глобальной информационной инфраструктуры (ГИИ) как национального, так и международного уровня [1 -3]. Именно на ТКС воз</w:t>
      </w:r>
      <w:r w:rsidRPr="0018043D">
        <w:rPr>
          <w:rFonts w:ascii="Times New Roman" w:eastAsia="Times New Roman" w:hAnsi="Times New Roman" w:cs="Times New Roman"/>
          <w:color w:val="000000"/>
          <w:kern w:val="0"/>
          <w:sz w:val="28"/>
          <w:szCs w:val="28"/>
          <w:lang w:eastAsia="ru-RU" w:bidi="ru-RU"/>
        </w:rPr>
        <w:softHyphen/>
        <w:t>лагаются ключевые функции с точки зрения организации информацион</w:t>
      </w:r>
      <w:r w:rsidRPr="0018043D">
        <w:rPr>
          <w:rFonts w:ascii="Times New Roman" w:eastAsia="Times New Roman" w:hAnsi="Times New Roman" w:cs="Times New Roman"/>
          <w:color w:val="000000"/>
          <w:kern w:val="0"/>
          <w:sz w:val="28"/>
          <w:szCs w:val="28"/>
          <w:lang w:eastAsia="ru-RU" w:bidi="ru-RU"/>
        </w:rPr>
        <w:softHyphen/>
        <w:t>ного взаимодействия между элементами ГИИ путем создания высоко</w:t>
      </w:r>
      <w:r w:rsidRPr="0018043D">
        <w:rPr>
          <w:rFonts w:ascii="Times New Roman" w:eastAsia="Times New Roman" w:hAnsi="Times New Roman" w:cs="Times New Roman"/>
          <w:color w:val="000000"/>
          <w:kern w:val="0"/>
          <w:sz w:val="28"/>
          <w:szCs w:val="28"/>
          <w:lang w:eastAsia="ru-RU" w:bidi="ru-RU"/>
        </w:rPr>
        <w:softHyphen/>
        <w:t>скоростной транспортной среды. Постоянный рост требований к эффек</w:t>
      </w:r>
      <w:r w:rsidRPr="0018043D">
        <w:rPr>
          <w:rFonts w:ascii="Times New Roman" w:eastAsia="Times New Roman" w:hAnsi="Times New Roman" w:cs="Times New Roman"/>
          <w:color w:val="000000"/>
          <w:kern w:val="0"/>
          <w:sz w:val="28"/>
          <w:szCs w:val="28"/>
          <w:lang w:eastAsia="ru-RU" w:bidi="ru-RU"/>
        </w:rPr>
        <w:softHyphen/>
        <w:t>тивности функционирования ТКС, что во многом сопровождается рас</w:t>
      </w:r>
      <w:r w:rsidRPr="0018043D">
        <w:rPr>
          <w:rFonts w:ascii="Times New Roman" w:eastAsia="Times New Roman" w:hAnsi="Times New Roman" w:cs="Times New Roman"/>
          <w:color w:val="000000"/>
          <w:kern w:val="0"/>
          <w:sz w:val="28"/>
          <w:szCs w:val="28"/>
          <w:lang w:eastAsia="ru-RU" w:bidi="ru-RU"/>
        </w:rPr>
        <w:softHyphen/>
        <w:t xml:space="preserve">ширением возможностей по поддержке качества обслуживания </w:t>
      </w:r>
      <w:r w:rsidRPr="0018043D">
        <w:rPr>
          <w:rFonts w:ascii="Times New Roman" w:eastAsia="Times New Roman" w:hAnsi="Times New Roman" w:cs="Times New Roman"/>
          <w:color w:val="000000"/>
          <w:kern w:val="0"/>
          <w:sz w:val="28"/>
          <w:szCs w:val="28"/>
          <w:lang w:eastAsia="en-US" w:bidi="en-US"/>
        </w:rPr>
        <w:t>(</w:t>
      </w:r>
      <w:r w:rsidRPr="0018043D">
        <w:rPr>
          <w:rFonts w:ascii="Times New Roman" w:eastAsia="Times New Roman" w:hAnsi="Times New Roman" w:cs="Times New Roman"/>
          <w:color w:val="000000"/>
          <w:kern w:val="0"/>
          <w:sz w:val="28"/>
          <w:szCs w:val="28"/>
          <w:lang w:val="en-US" w:eastAsia="en-US" w:bidi="en-US"/>
        </w:rPr>
        <w:t>Qua</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lity</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of</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Service</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QoS</w:t>
      </w:r>
      <w:r w:rsidRPr="0018043D">
        <w:rPr>
          <w:rFonts w:ascii="Times New Roman" w:eastAsia="Times New Roman" w:hAnsi="Times New Roman" w:cs="Times New Roman"/>
          <w:color w:val="000000"/>
          <w:kern w:val="0"/>
          <w:sz w:val="28"/>
          <w:szCs w:val="28"/>
          <w:lang w:eastAsia="en-US" w:bidi="en-US"/>
        </w:rPr>
        <w:t xml:space="preserve">) [4-6], </w:t>
      </w:r>
      <w:r w:rsidRPr="0018043D">
        <w:rPr>
          <w:rFonts w:ascii="Times New Roman" w:eastAsia="Times New Roman" w:hAnsi="Times New Roman" w:cs="Times New Roman"/>
          <w:color w:val="000000"/>
          <w:kern w:val="0"/>
          <w:sz w:val="28"/>
          <w:szCs w:val="28"/>
          <w:lang w:eastAsia="ru-RU" w:bidi="ru-RU"/>
        </w:rPr>
        <w:t>накладывает определенный отпечаток и на про</w:t>
      </w:r>
      <w:r w:rsidRPr="0018043D">
        <w:rPr>
          <w:rFonts w:ascii="Times New Roman" w:eastAsia="Times New Roman" w:hAnsi="Times New Roman" w:cs="Times New Roman"/>
          <w:color w:val="000000"/>
          <w:kern w:val="0"/>
          <w:sz w:val="28"/>
          <w:szCs w:val="28"/>
          <w:lang w:eastAsia="ru-RU" w:bidi="ru-RU"/>
        </w:rPr>
        <w:softHyphen/>
        <w:t>цессы проектирования подобного рода систем. Именно на этапе проек</w:t>
      </w:r>
      <w:r w:rsidRPr="0018043D">
        <w:rPr>
          <w:rFonts w:ascii="Times New Roman" w:eastAsia="Times New Roman" w:hAnsi="Times New Roman" w:cs="Times New Roman"/>
          <w:color w:val="000000"/>
          <w:kern w:val="0"/>
          <w:sz w:val="28"/>
          <w:szCs w:val="28"/>
          <w:lang w:eastAsia="ru-RU" w:bidi="ru-RU"/>
        </w:rPr>
        <w:softHyphen/>
        <w:t>тирования закладывается необходимый резерв сетевого ресурса, кото</w:t>
      </w:r>
      <w:r w:rsidRPr="0018043D">
        <w:rPr>
          <w:rFonts w:ascii="Times New Roman" w:eastAsia="Times New Roman" w:hAnsi="Times New Roman" w:cs="Times New Roman"/>
          <w:color w:val="000000"/>
          <w:kern w:val="0"/>
          <w:sz w:val="28"/>
          <w:szCs w:val="28"/>
          <w:lang w:eastAsia="ru-RU" w:bidi="ru-RU"/>
        </w:rPr>
        <w:softHyphen/>
        <w:t>рый должен оптимально распределяться, а при необходимости и нара</w:t>
      </w:r>
      <w:r w:rsidRPr="0018043D">
        <w:rPr>
          <w:rFonts w:ascii="Times New Roman" w:eastAsia="Times New Roman" w:hAnsi="Times New Roman" w:cs="Times New Roman"/>
          <w:color w:val="000000"/>
          <w:kern w:val="0"/>
          <w:sz w:val="28"/>
          <w:szCs w:val="28"/>
          <w:lang w:eastAsia="ru-RU" w:bidi="ru-RU"/>
        </w:rPr>
        <w:softHyphen/>
        <w:t>щиваться в процессе функционирования ТКС [7 -10].</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Важно отметить, что процесс проектирования ТКС не должен рассматриваться как событие, связанное с синтезом сети исключительно «с нуля». Как правило, трактовка данного термина значительно шире и охватывает задачи перепланировки, реструктуризации существующих ТКС или создания виртуальный частных сетей в интересах отдельных фирм и компаний на базе существующей телекоммуникационной инфра</w:t>
      </w:r>
      <w:r w:rsidRPr="0018043D">
        <w:rPr>
          <w:rFonts w:ascii="Times New Roman" w:eastAsia="Times New Roman" w:hAnsi="Times New Roman" w:cs="Times New Roman"/>
          <w:color w:val="000000"/>
          <w:kern w:val="0"/>
          <w:sz w:val="28"/>
          <w:szCs w:val="28"/>
          <w:lang w:eastAsia="ru-RU" w:bidi="ru-RU"/>
        </w:rPr>
        <w:softHyphen/>
        <w:t>структуры того или иного оператора связи.</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 общем случае при решении задач проектирования ТКС необхо</w:t>
      </w:r>
      <w:r w:rsidRPr="0018043D">
        <w:rPr>
          <w:rFonts w:ascii="Times New Roman" w:eastAsia="Times New Roman" w:hAnsi="Times New Roman" w:cs="Times New Roman"/>
          <w:color w:val="000000"/>
          <w:kern w:val="0"/>
          <w:sz w:val="28"/>
          <w:szCs w:val="28"/>
          <w:lang w:eastAsia="ru-RU" w:bidi="ru-RU"/>
        </w:rPr>
        <w:softHyphen/>
        <w:t>димо учитывать множество противоречивых по своему содержанию тре</w:t>
      </w:r>
      <w:r w:rsidRPr="0018043D">
        <w:rPr>
          <w:rFonts w:ascii="Times New Roman" w:eastAsia="Times New Roman" w:hAnsi="Times New Roman" w:cs="Times New Roman"/>
          <w:color w:val="000000"/>
          <w:kern w:val="0"/>
          <w:sz w:val="28"/>
          <w:szCs w:val="28"/>
          <w:lang w:eastAsia="ru-RU" w:bidi="ru-RU"/>
        </w:rPr>
        <w:softHyphen/>
        <w:t>бований: начиная от максимизации числа пользователей, охваченных услугами связи, поддержания заданного уровня качества обслуживания, и заканчивая минимизацией суммарной стоимости создаваемой системы. В связи с этим важно задействовать возможности системного подхода как на этапе формализации задач проектирования, так и при обеспече</w:t>
      </w:r>
      <w:r w:rsidRPr="0018043D">
        <w:rPr>
          <w:rFonts w:ascii="Times New Roman" w:eastAsia="Times New Roman" w:hAnsi="Times New Roman" w:cs="Times New Roman"/>
          <w:color w:val="000000"/>
          <w:kern w:val="0"/>
          <w:sz w:val="28"/>
          <w:szCs w:val="28"/>
          <w:lang w:eastAsia="ru-RU" w:bidi="ru-RU"/>
        </w:rPr>
        <w:softHyphen/>
        <w:t>нии их эффективного решения. Нередко при решении задач проектиро</w:t>
      </w:r>
      <w:r w:rsidRPr="0018043D">
        <w:rPr>
          <w:rFonts w:ascii="Times New Roman" w:eastAsia="Times New Roman" w:hAnsi="Times New Roman" w:cs="Times New Roman"/>
          <w:color w:val="000000"/>
          <w:kern w:val="0"/>
          <w:sz w:val="28"/>
          <w:szCs w:val="28"/>
          <w:lang w:eastAsia="ru-RU" w:bidi="ru-RU"/>
        </w:rPr>
        <w:softHyphen/>
        <w:t>вания ТКС на уровнях ее структурного и функционального синтеза не</w:t>
      </w:r>
      <w:r w:rsidRPr="0018043D">
        <w:rPr>
          <w:rFonts w:ascii="Times New Roman" w:eastAsia="Times New Roman" w:hAnsi="Times New Roman" w:cs="Times New Roman"/>
          <w:color w:val="000000"/>
          <w:kern w:val="0"/>
          <w:sz w:val="28"/>
          <w:szCs w:val="28"/>
          <w:lang w:eastAsia="ru-RU" w:bidi="ru-RU"/>
        </w:rPr>
        <w:softHyphen/>
        <w:t>редко находили и находят свое применение эвристические подходы [11 - 13], основанные больше на инженерной интуиции, чем на теоретически обоснованных решениях, что в целом негативно сказывалось на эффек</w:t>
      </w:r>
      <w:r w:rsidRPr="0018043D">
        <w:rPr>
          <w:rFonts w:ascii="Times New Roman" w:eastAsia="Times New Roman" w:hAnsi="Times New Roman" w:cs="Times New Roman"/>
          <w:color w:val="000000"/>
          <w:kern w:val="0"/>
          <w:sz w:val="28"/>
          <w:szCs w:val="28"/>
          <w:lang w:eastAsia="ru-RU" w:bidi="ru-RU"/>
        </w:rPr>
        <w:softHyphen/>
        <w:t>тивности конечных проектных решений. Поэтому тема диссертационной работы, которая связана с решением научно-прикладной задачи по раз</w:t>
      </w:r>
      <w:r w:rsidRPr="0018043D">
        <w:rPr>
          <w:rFonts w:ascii="Times New Roman" w:eastAsia="Times New Roman" w:hAnsi="Times New Roman" w:cs="Times New Roman"/>
          <w:color w:val="000000"/>
          <w:kern w:val="0"/>
          <w:sz w:val="28"/>
          <w:szCs w:val="28"/>
          <w:lang w:eastAsia="ru-RU" w:bidi="ru-RU"/>
        </w:rPr>
        <w:softHyphen/>
        <w:t>работке динамических математических моделей и метода структурного и функционального синтеза телекоммуникационных систем, является ак</w:t>
      </w:r>
      <w:r w:rsidRPr="0018043D">
        <w:rPr>
          <w:rFonts w:ascii="Times New Roman" w:eastAsia="Times New Roman" w:hAnsi="Times New Roman" w:cs="Times New Roman"/>
          <w:color w:val="000000"/>
          <w:kern w:val="0"/>
          <w:sz w:val="28"/>
          <w:szCs w:val="28"/>
          <w:lang w:eastAsia="ru-RU" w:bidi="ru-RU"/>
        </w:rPr>
        <w:softHyphen/>
        <w:t>туальной.</w:t>
      </w:r>
    </w:p>
    <w:p w:rsidR="0018043D" w:rsidRPr="0018043D" w:rsidRDefault="0018043D" w:rsidP="0018043D">
      <w:pPr>
        <w:tabs>
          <w:tab w:val="clear" w:pos="709"/>
        </w:tabs>
        <w:suppressAutoHyphens w:val="0"/>
        <w:spacing w:after="0" w:line="480" w:lineRule="exact"/>
        <w:ind w:firstLine="900"/>
        <w:jc w:val="left"/>
        <w:rPr>
          <w:rFonts w:ascii="Times New Roman" w:eastAsia="Times New Roman" w:hAnsi="Times New Roman" w:cs="Times New Roman"/>
          <w:b/>
          <w:bCs/>
          <w:color w:val="000000"/>
          <w:kern w:val="0"/>
          <w:sz w:val="28"/>
          <w:szCs w:val="28"/>
          <w:lang w:eastAsia="ru-RU" w:bidi="ru-RU"/>
        </w:rPr>
      </w:pPr>
      <w:r w:rsidRPr="0018043D">
        <w:rPr>
          <w:rFonts w:ascii="Times New Roman" w:eastAsia="Times New Roman" w:hAnsi="Times New Roman" w:cs="Times New Roman"/>
          <w:b/>
          <w:bCs/>
          <w:color w:val="000000"/>
          <w:kern w:val="0"/>
          <w:sz w:val="28"/>
          <w:szCs w:val="28"/>
          <w:lang w:eastAsia="ru-RU" w:bidi="ru-RU"/>
        </w:rPr>
        <w:t>Связь работы с научными программами, планами и темами.</w:t>
      </w:r>
    </w:p>
    <w:p w:rsidR="0018043D" w:rsidRPr="0018043D" w:rsidRDefault="0018043D" w:rsidP="0018043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Диссертационная работа непосредственно связана с реализацией основ</w:t>
      </w:r>
      <w:r w:rsidRPr="0018043D">
        <w:rPr>
          <w:rFonts w:ascii="Times New Roman" w:eastAsia="Times New Roman" w:hAnsi="Times New Roman" w:cs="Times New Roman"/>
          <w:color w:val="000000"/>
          <w:kern w:val="0"/>
          <w:sz w:val="28"/>
          <w:szCs w:val="28"/>
          <w:lang w:eastAsia="ru-RU" w:bidi="ru-RU"/>
        </w:rPr>
        <w:softHyphen/>
        <w:t>ных положений «Концепции национальной информационной политики», «Концепции конвергенции телефонных сетей и сетей с пакетной комму</w:t>
      </w:r>
      <w:r w:rsidRPr="0018043D">
        <w:rPr>
          <w:rFonts w:ascii="Times New Roman" w:eastAsia="Times New Roman" w:hAnsi="Times New Roman" w:cs="Times New Roman"/>
          <w:color w:val="000000"/>
          <w:kern w:val="0"/>
          <w:sz w:val="28"/>
          <w:szCs w:val="28"/>
          <w:lang w:eastAsia="ru-RU" w:bidi="ru-RU"/>
        </w:rPr>
        <w:softHyphen/>
        <w:t>тацией в Украине» и «Основных принципов развития информационного общества в Украине на 2007-2015 годы». Результаты диссертационной работы использованы в ходе выполнения научно-исследовательской ра</w:t>
      </w:r>
      <w:r w:rsidRPr="0018043D">
        <w:rPr>
          <w:rFonts w:ascii="Times New Roman" w:eastAsia="Times New Roman" w:hAnsi="Times New Roman" w:cs="Times New Roman"/>
          <w:color w:val="000000"/>
          <w:kern w:val="0"/>
          <w:sz w:val="28"/>
          <w:szCs w:val="28"/>
          <w:lang w:eastAsia="ru-RU" w:bidi="ru-RU"/>
        </w:rPr>
        <w:softHyphen/>
        <w:t xml:space="preserve">боты № 235-1 «Методы проектирования телекоммуникационных сетей </w:t>
      </w:r>
      <w:r w:rsidRPr="0018043D">
        <w:rPr>
          <w:rFonts w:ascii="Times New Roman" w:eastAsia="Times New Roman" w:hAnsi="Times New Roman" w:cs="Times New Roman"/>
          <w:color w:val="000000"/>
          <w:kern w:val="0"/>
          <w:sz w:val="28"/>
          <w:szCs w:val="28"/>
          <w:lang w:val="en-US" w:eastAsia="en-US" w:bidi="en-US"/>
        </w:rPr>
        <w:t>NGN</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eastAsia="ru-RU" w:bidi="ru-RU"/>
        </w:rPr>
        <w:t xml:space="preserve">и управления их ресурсами» (№ ДР </w:t>
      </w:r>
      <w:r w:rsidRPr="0018043D">
        <w:rPr>
          <w:rFonts w:ascii="Times New Roman" w:eastAsia="Times New Roman" w:hAnsi="Times New Roman" w:cs="Times New Roman"/>
          <w:color w:val="000000"/>
          <w:kern w:val="0"/>
          <w:sz w:val="28"/>
          <w:szCs w:val="28"/>
          <w:lang w:eastAsia="en-US" w:bidi="en-US"/>
        </w:rPr>
        <w:t>0109</w:t>
      </w:r>
      <w:r w:rsidRPr="0018043D">
        <w:rPr>
          <w:rFonts w:ascii="Times New Roman" w:eastAsia="Times New Roman" w:hAnsi="Times New Roman" w:cs="Times New Roman"/>
          <w:color w:val="000000"/>
          <w:kern w:val="0"/>
          <w:sz w:val="28"/>
          <w:szCs w:val="28"/>
          <w:lang w:val="en-US" w:eastAsia="en-US" w:bidi="en-US"/>
        </w:rPr>
        <w:t>U</w:t>
      </w:r>
      <w:r w:rsidRPr="0018043D">
        <w:rPr>
          <w:rFonts w:ascii="Times New Roman" w:eastAsia="Times New Roman" w:hAnsi="Times New Roman" w:cs="Times New Roman"/>
          <w:color w:val="000000"/>
          <w:kern w:val="0"/>
          <w:sz w:val="28"/>
          <w:szCs w:val="28"/>
          <w:lang w:eastAsia="en-US" w:bidi="en-US"/>
        </w:rPr>
        <w:t xml:space="preserve">000662), </w:t>
      </w:r>
      <w:r w:rsidRPr="0018043D">
        <w:rPr>
          <w:rFonts w:ascii="Times New Roman" w:eastAsia="Times New Roman" w:hAnsi="Times New Roman" w:cs="Times New Roman"/>
          <w:color w:val="000000"/>
          <w:kern w:val="0"/>
          <w:sz w:val="28"/>
          <w:szCs w:val="28"/>
          <w:lang w:eastAsia="ru-RU" w:bidi="ru-RU"/>
        </w:rPr>
        <w:t>в которой автор выступал соисполнителем. Получен патент на полезную модель «Способ маршрутизации с балансировкой нагрузки в телекоммуникационных се</w:t>
      </w:r>
      <w:r w:rsidRPr="0018043D">
        <w:rPr>
          <w:rFonts w:ascii="Times New Roman" w:eastAsia="Times New Roman" w:hAnsi="Times New Roman" w:cs="Times New Roman"/>
          <w:color w:val="000000"/>
          <w:kern w:val="0"/>
          <w:sz w:val="28"/>
          <w:szCs w:val="28"/>
          <w:lang w:eastAsia="ru-RU" w:bidi="ru-RU"/>
        </w:rPr>
        <w:softHyphen/>
        <w:t>тях». Предложенные в работе модели и метод структурно - функционального синтеза ТКС использованы в учебном процессе ка</w:t>
      </w:r>
      <w:r w:rsidRPr="0018043D">
        <w:rPr>
          <w:rFonts w:ascii="Times New Roman" w:eastAsia="Times New Roman" w:hAnsi="Times New Roman" w:cs="Times New Roman"/>
          <w:color w:val="000000"/>
          <w:kern w:val="0"/>
          <w:sz w:val="28"/>
          <w:szCs w:val="28"/>
          <w:lang w:eastAsia="ru-RU" w:bidi="ru-RU"/>
        </w:rPr>
        <w:softHyphen/>
        <w:t>федры телекоммуникационных систем ХНУРЭ. Внедрение результатов диссертационной работы подтверждено соответствующими актами.</w:t>
      </w:r>
    </w:p>
    <w:p w:rsidR="0018043D" w:rsidRPr="0018043D" w:rsidRDefault="0018043D" w:rsidP="0018043D">
      <w:pPr>
        <w:tabs>
          <w:tab w:val="clear" w:pos="709"/>
        </w:tabs>
        <w:suppressAutoHyphens w:val="0"/>
        <w:spacing w:after="0" w:line="480" w:lineRule="exact"/>
        <w:ind w:firstLine="900"/>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Цель работы</w:t>
      </w:r>
      <w:r w:rsidRPr="0018043D">
        <w:rPr>
          <w:rFonts w:ascii="Times New Roman" w:eastAsia="Times New Roman" w:hAnsi="Times New Roman" w:cs="Times New Roman"/>
          <w:color w:val="000000"/>
          <w:kern w:val="0"/>
          <w:sz w:val="28"/>
          <w:szCs w:val="28"/>
          <w:lang w:eastAsia="ru-RU" w:bidi="ru-RU"/>
        </w:rPr>
        <w:t>: повышение эффективности процесса структурного и функционального синтеза телекоммуникационных систем.</w:t>
      </w:r>
    </w:p>
    <w:p w:rsidR="0018043D" w:rsidRPr="0018043D" w:rsidRDefault="0018043D" w:rsidP="0018043D">
      <w:pPr>
        <w:tabs>
          <w:tab w:val="clear" w:pos="709"/>
        </w:tabs>
        <w:suppressAutoHyphens w:val="0"/>
        <w:spacing w:after="0" w:line="494"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 ходе решения поставленной научной задачи сформулированы и успешно решены частные задачи исследования:</w:t>
      </w:r>
    </w:p>
    <w:p w:rsidR="0018043D" w:rsidRPr="0018043D" w:rsidRDefault="0018043D" w:rsidP="0018043D">
      <w:pPr>
        <w:numPr>
          <w:ilvl w:val="0"/>
          <w:numId w:val="59"/>
        </w:numPr>
        <w:tabs>
          <w:tab w:val="clear" w:pos="709"/>
          <w:tab w:val="left" w:pos="113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анализ известных математических моделей и методов структур</w:t>
      </w:r>
      <w:r w:rsidRPr="0018043D">
        <w:rPr>
          <w:rFonts w:ascii="Times New Roman" w:eastAsia="Times New Roman" w:hAnsi="Times New Roman" w:cs="Times New Roman"/>
          <w:color w:val="000000"/>
          <w:kern w:val="0"/>
          <w:sz w:val="28"/>
          <w:szCs w:val="28"/>
          <w:lang w:eastAsia="ru-RU" w:bidi="ru-RU"/>
        </w:rPr>
        <w:softHyphen/>
        <w:t>ного и функционального синтеза телекоммуникационных систем, срав</w:t>
      </w:r>
      <w:r w:rsidRPr="0018043D">
        <w:rPr>
          <w:rFonts w:ascii="Times New Roman" w:eastAsia="Times New Roman" w:hAnsi="Times New Roman" w:cs="Times New Roman"/>
          <w:color w:val="000000"/>
          <w:kern w:val="0"/>
          <w:sz w:val="28"/>
          <w:szCs w:val="28"/>
          <w:lang w:eastAsia="ru-RU" w:bidi="ru-RU"/>
        </w:rPr>
        <w:softHyphen/>
        <w:t>нение их преимуществ и недостатков;</w:t>
      </w:r>
    </w:p>
    <w:p w:rsidR="0018043D" w:rsidRPr="0018043D" w:rsidRDefault="0018043D" w:rsidP="0018043D">
      <w:pPr>
        <w:numPr>
          <w:ilvl w:val="0"/>
          <w:numId w:val="59"/>
        </w:numPr>
        <w:tabs>
          <w:tab w:val="clear" w:pos="709"/>
          <w:tab w:val="left" w:pos="113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разработка системы динамических технико -экономических мо</w:t>
      </w:r>
      <w:r w:rsidRPr="0018043D">
        <w:rPr>
          <w:rFonts w:ascii="Times New Roman" w:eastAsia="Times New Roman" w:hAnsi="Times New Roman" w:cs="Times New Roman"/>
          <w:color w:val="000000"/>
          <w:kern w:val="0"/>
          <w:sz w:val="28"/>
          <w:szCs w:val="28"/>
          <w:lang w:eastAsia="ru-RU" w:bidi="ru-RU"/>
        </w:rPr>
        <w:softHyphen/>
        <w:t>делей структурного и функционального синтеза телекоммуникационных систем;</w:t>
      </w:r>
    </w:p>
    <w:p w:rsidR="0018043D" w:rsidRPr="0018043D" w:rsidRDefault="0018043D" w:rsidP="0018043D">
      <w:pPr>
        <w:numPr>
          <w:ilvl w:val="0"/>
          <w:numId w:val="59"/>
        </w:numPr>
        <w:tabs>
          <w:tab w:val="clear" w:pos="709"/>
          <w:tab w:val="left" w:pos="113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разработка динамической математической модели структурно - функционального синтеза виртуальных частных сетей;</w:t>
      </w:r>
    </w:p>
    <w:p w:rsidR="0018043D" w:rsidRPr="0018043D" w:rsidRDefault="0018043D" w:rsidP="0018043D">
      <w:pPr>
        <w:numPr>
          <w:ilvl w:val="0"/>
          <w:numId w:val="59"/>
        </w:numPr>
        <w:tabs>
          <w:tab w:val="clear" w:pos="709"/>
          <w:tab w:val="left" w:pos="113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совершенствование метода структурного и функционального синтеза телекоммуникационных систем;</w:t>
      </w:r>
    </w:p>
    <w:p w:rsidR="0018043D" w:rsidRPr="0018043D" w:rsidRDefault="0018043D" w:rsidP="0018043D">
      <w:pPr>
        <w:numPr>
          <w:ilvl w:val="0"/>
          <w:numId w:val="59"/>
        </w:numPr>
        <w:tabs>
          <w:tab w:val="clear" w:pos="709"/>
          <w:tab w:val="left" w:pos="113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оценка эффективности процесса структурного и функциональ</w:t>
      </w:r>
      <w:r w:rsidRPr="0018043D">
        <w:rPr>
          <w:rFonts w:ascii="Times New Roman" w:eastAsia="Times New Roman" w:hAnsi="Times New Roman" w:cs="Times New Roman"/>
          <w:color w:val="000000"/>
          <w:kern w:val="0"/>
          <w:sz w:val="28"/>
          <w:szCs w:val="28"/>
          <w:lang w:eastAsia="ru-RU" w:bidi="ru-RU"/>
        </w:rPr>
        <w:softHyphen/>
        <w:t>ного</w:t>
      </w:r>
      <w:r w:rsidRPr="0018043D">
        <w:rPr>
          <w:rFonts w:ascii="Times New Roman" w:eastAsia="Times New Roman" w:hAnsi="Times New Roman" w:cs="Times New Roman"/>
          <w:color w:val="000000"/>
          <w:kern w:val="0"/>
          <w:sz w:val="28"/>
          <w:szCs w:val="28"/>
          <w:lang w:val="uk-UA" w:eastAsia="uk-UA" w:bidi="uk-UA"/>
        </w:rPr>
        <w:t xml:space="preserve"> </w:t>
      </w:r>
      <w:r w:rsidRPr="0018043D">
        <w:rPr>
          <w:rFonts w:ascii="Times New Roman" w:eastAsia="Times New Roman" w:hAnsi="Times New Roman" w:cs="Times New Roman"/>
          <w:color w:val="000000"/>
          <w:kern w:val="0"/>
          <w:sz w:val="28"/>
          <w:szCs w:val="28"/>
          <w:lang w:eastAsia="ru-RU" w:bidi="ru-RU"/>
        </w:rPr>
        <w:t>синтеза ТКС, организованного в рамках предложенных моделей и метода;</w:t>
      </w:r>
    </w:p>
    <w:p w:rsidR="0018043D" w:rsidRPr="0018043D" w:rsidRDefault="0018043D" w:rsidP="0018043D">
      <w:pPr>
        <w:numPr>
          <w:ilvl w:val="0"/>
          <w:numId w:val="59"/>
        </w:numPr>
        <w:tabs>
          <w:tab w:val="clear" w:pos="709"/>
          <w:tab w:val="left" w:pos="11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разработка рекомендаций по практическому использованию решений, предложенных в диссертации.</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Объект исследования</w:t>
      </w:r>
      <w:r w:rsidRPr="0018043D">
        <w:rPr>
          <w:rFonts w:ascii="Times New Roman" w:eastAsia="Times New Roman" w:hAnsi="Times New Roman" w:cs="Times New Roman"/>
          <w:color w:val="000000"/>
          <w:kern w:val="0"/>
          <w:sz w:val="28"/>
          <w:szCs w:val="28"/>
          <w:lang w:eastAsia="ru-RU" w:bidi="ru-RU"/>
        </w:rPr>
        <w:t>: процесс структурного и функционального синтеза телекоммуникационных систем.</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Предмет исследования</w:t>
      </w:r>
      <w:r w:rsidRPr="0018043D">
        <w:rPr>
          <w:rFonts w:ascii="Times New Roman" w:eastAsia="Times New Roman" w:hAnsi="Times New Roman" w:cs="Times New Roman"/>
          <w:color w:val="000000"/>
          <w:kern w:val="0"/>
          <w:sz w:val="28"/>
          <w:szCs w:val="28"/>
          <w:lang w:eastAsia="ru-RU" w:bidi="ru-RU"/>
        </w:rPr>
        <w:t>: динамические модели и метод структур</w:t>
      </w:r>
      <w:r w:rsidRPr="0018043D">
        <w:rPr>
          <w:rFonts w:ascii="Times New Roman" w:eastAsia="Times New Roman" w:hAnsi="Times New Roman" w:cs="Times New Roman"/>
          <w:color w:val="000000"/>
          <w:kern w:val="0"/>
          <w:sz w:val="28"/>
          <w:szCs w:val="28"/>
          <w:lang w:eastAsia="ru-RU" w:bidi="ru-RU"/>
        </w:rPr>
        <w:softHyphen/>
        <w:t>ного и функционального синтеза телекоммуникационных систем.</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 xml:space="preserve">Методы исследования. </w:t>
      </w:r>
      <w:r w:rsidRPr="0018043D">
        <w:rPr>
          <w:rFonts w:ascii="Times New Roman" w:eastAsia="Times New Roman" w:hAnsi="Times New Roman" w:cs="Times New Roman"/>
          <w:color w:val="000000"/>
          <w:kern w:val="0"/>
          <w:sz w:val="28"/>
          <w:szCs w:val="28"/>
          <w:lang w:eastAsia="ru-RU" w:bidi="ru-RU"/>
        </w:rPr>
        <w:t>В работе нашли свое применение целый ряд современных методов исследования. При разработке динамических моделей структурного и функционального синтеза ТКС был использован аппарат теории множеств, теории дифференциально-разностных уравнений. При усовершенствовании метода структурно-функционального синтеза исполь</w:t>
      </w:r>
      <w:r w:rsidRPr="0018043D">
        <w:rPr>
          <w:rFonts w:ascii="Times New Roman" w:eastAsia="Times New Roman" w:hAnsi="Times New Roman" w:cs="Times New Roman"/>
          <w:color w:val="000000"/>
          <w:kern w:val="0"/>
          <w:sz w:val="28"/>
          <w:szCs w:val="28"/>
          <w:lang w:eastAsia="ru-RU" w:bidi="ru-RU"/>
        </w:rPr>
        <w:softHyphen/>
        <w:t>зованы возможности теории оптимального управления и методов математи</w:t>
      </w:r>
      <w:r w:rsidRPr="0018043D">
        <w:rPr>
          <w:rFonts w:ascii="Times New Roman" w:eastAsia="Times New Roman" w:hAnsi="Times New Roman" w:cs="Times New Roman"/>
          <w:color w:val="000000"/>
          <w:kern w:val="0"/>
          <w:sz w:val="28"/>
          <w:szCs w:val="28"/>
          <w:lang w:eastAsia="ru-RU" w:bidi="ru-RU"/>
        </w:rPr>
        <w:softHyphen/>
        <w:t>ческого (линейного, нелинейного, смешанного) программирования. Для оценки эффективности полученных решений использовались методы тео</w:t>
      </w:r>
      <w:r w:rsidRPr="0018043D">
        <w:rPr>
          <w:rFonts w:ascii="Times New Roman" w:eastAsia="Times New Roman" w:hAnsi="Times New Roman" w:cs="Times New Roman"/>
          <w:color w:val="000000"/>
          <w:kern w:val="0"/>
          <w:sz w:val="28"/>
          <w:szCs w:val="28"/>
          <w:lang w:eastAsia="ru-RU" w:bidi="ru-RU"/>
        </w:rPr>
        <w:softHyphen/>
        <w:t>рии телетрафика, модели систем массового обслуживания.</w:t>
      </w:r>
    </w:p>
    <w:p w:rsidR="0018043D" w:rsidRPr="0018043D" w:rsidRDefault="0018043D" w:rsidP="0018043D">
      <w:pPr>
        <w:tabs>
          <w:tab w:val="clear" w:pos="709"/>
        </w:tabs>
        <w:suppressAutoHyphens w:val="0"/>
        <w:spacing w:after="0" w:line="485" w:lineRule="exact"/>
        <w:ind w:firstLine="900"/>
        <w:rPr>
          <w:rFonts w:ascii="Times New Roman" w:eastAsia="Times New Roman" w:hAnsi="Times New Roman" w:cs="Times New Roman"/>
          <w:b/>
          <w:bCs/>
          <w:color w:val="000000"/>
          <w:kern w:val="0"/>
          <w:sz w:val="28"/>
          <w:szCs w:val="28"/>
          <w:lang w:eastAsia="ru-RU" w:bidi="ru-RU"/>
        </w:rPr>
      </w:pPr>
      <w:r w:rsidRPr="0018043D">
        <w:rPr>
          <w:rFonts w:ascii="Times New Roman" w:eastAsia="Times New Roman" w:hAnsi="Times New Roman" w:cs="Times New Roman"/>
          <w:b/>
          <w:bCs/>
          <w:color w:val="000000"/>
          <w:kern w:val="0"/>
          <w:sz w:val="28"/>
          <w:szCs w:val="28"/>
          <w:lang w:eastAsia="ru-RU" w:bidi="ru-RU"/>
        </w:rPr>
        <w:t>Научная новизна полученных результатов:</w:t>
      </w:r>
    </w:p>
    <w:p w:rsidR="0018043D" w:rsidRPr="0018043D" w:rsidRDefault="0018043D" w:rsidP="0018043D">
      <w:pPr>
        <w:numPr>
          <w:ilvl w:val="0"/>
          <w:numId w:val="60"/>
        </w:numPr>
        <w:tabs>
          <w:tab w:val="clear" w:pos="709"/>
          <w:tab w:val="left" w:pos="11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Впервые предложена система динамических технико - экономи</w:t>
      </w:r>
      <w:r w:rsidRPr="0018043D">
        <w:rPr>
          <w:rFonts w:ascii="Times New Roman" w:eastAsia="Times New Roman" w:hAnsi="Times New Roman" w:cs="Times New Roman"/>
          <w:color w:val="000000"/>
          <w:kern w:val="0"/>
          <w:sz w:val="28"/>
          <w:szCs w:val="28"/>
          <w:lang w:eastAsia="ru-RU" w:bidi="ru-RU"/>
        </w:rPr>
        <w:softHyphen/>
        <w:t>ческих моделей структурного и функционального синтеза телекоммуни</w:t>
      </w:r>
      <w:r w:rsidRPr="0018043D">
        <w:rPr>
          <w:rFonts w:ascii="Times New Roman" w:eastAsia="Times New Roman" w:hAnsi="Times New Roman" w:cs="Times New Roman"/>
          <w:color w:val="000000"/>
          <w:kern w:val="0"/>
          <w:sz w:val="28"/>
          <w:szCs w:val="28"/>
          <w:lang w:eastAsia="ru-RU" w:bidi="ru-RU"/>
        </w:rPr>
        <w:softHyphen/>
        <w:t>кационных систем (ТКС), новизна которых состоит в том, что для опи</w:t>
      </w:r>
      <w:r w:rsidRPr="0018043D">
        <w:rPr>
          <w:rFonts w:ascii="Times New Roman" w:eastAsia="Times New Roman" w:hAnsi="Times New Roman" w:cs="Times New Roman"/>
          <w:color w:val="000000"/>
          <w:kern w:val="0"/>
          <w:sz w:val="28"/>
          <w:szCs w:val="28"/>
          <w:lang w:eastAsia="ru-RU" w:bidi="ru-RU"/>
        </w:rPr>
        <w:softHyphen/>
        <w:t>сания процессов перераспределения капиталовложений на различных этапах проектирования ТКС и наращивания пропускных способностей трактов передачи использована система линейных разностных уравне</w:t>
      </w:r>
      <w:r w:rsidRPr="0018043D">
        <w:rPr>
          <w:rFonts w:ascii="Times New Roman" w:eastAsia="Times New Roman" w:hAnsi="Times New Roman" w:cs="Times New Roman"/>
          <w:color w:val="000000"/>
          <w:kern w:val="0"/>
          <w:sz w:val="28"/>
          <w:szCs w:val="28"/>
          <w:lang w:eastAsia="ru-RU" w:bidi="ru-RU"/>
        </w:rPr>
        <w:softHyphen/>
        <w:t>ний,</w:t>
      </w:r>
      <w:r w:rsidRPr="0018043D">
        <w:rPr>
          <w:rFonts w:ascii="Times New Roman" w:eastAsia="Times New Roman" w:hAnsi="Times New Roman" w:cs="Times New Roman"/>
          <w:color w:val="000000"/>
          <w:kern w:val="0"/>
          <w:sz w:val="28"/>
          <w:szCs w:val="28"/>
          <w:lang w:val="uk-UA" w:eastAsia="uk-UA" w:bidi="uk-UA"/>
        </w:rPr>
        <w:t xml:space="preserve"> </w:t>
      </w:r>
      <w:r w:rsidRPr="0018043D">
        <w:rPr>
          <w:rFonts w:ascii="Times New Roman" w:eastAsia="Times New Roman" w:hAnsi="Times New Roman" w:cs="Times New Roman"/>
          <w:color w:val="000000"/>
          <w:kern w:val="0"/>
          <w:sz w:val="28"/>
          <w:szCs w:val="28"/>
          <w:lang w:eastAsia="ru-RU" w:bidi="ru-RU"/>
        </w:rPr>
        <w:t>а для описания процессов маршрутизации и ограничения трафика на границе транспортной сети применена система линейных алгебраиче</w:t>
      </w:r>
      <w:r w:rsidRPr="0018043D">
        <w:rPr>
          <w:rFonts w:ascii="Times New Roman" w:eastAsia="Times New Roman" w:hAnsi="Times New Roman" w:cs="Times New Roman"/>
          <w:color w:val="000000"/>
          <w:kern w:val="0"/>
          <w:sz w:val="28"/>
          <w:szCs w:val="28"/>
          <w:lang w:eastAsia="ru-RU" w:bidi="ru-RU"/>
        </w:rPr>
        <w:softHyphen/>
        <w:t>ских уравнений состояния. Использование модели позволило обеспечить более полный учет технико-экономических особенностей процессов структурного и функционального синтеза телекоммуникационных си</w:t>
      </w:r>
      <w:r w:rsidRPr="0018043D">
        <w:rPr>
          <w:rFonts w:ascii="Times New Roman" w:eastAsia="Times New Roman" w:hAnsi="Times New Roman" w:cs="Times New Roman"/>
          <w:color w:val="000000"/>
          <w:kern w:val="0"/>
          <w:sz w:val="28"/>
          <w:szCs w:val="28"/>
          <w:lang w:eastAsia="ru-RU" w:bidi="ru-RU"/>
        </w:rPr>
        <w:softHyphen/>
        <w:t>стем.</w:t>
      </w:r>
    </w:p>
    <w:p w:rsidR="0018043D" w:rsidRPr="0018043D" w:rsidRDefault="0018043D" w:rsidP="0018043D">
      <w:pPr>
        <w:numPr>
          <w:ilvl w:val="0"/>
          <w:numId w:val="60"/>
        </w:numPr>
        <w:tabs>
          <w:tab w:val="clear" w:pos="709"/>
          <w:tab w:val="left" w:pos="11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Впервые предложена динамическая математическая модель структурно-функционального синтеза виртуальных частных сетей, новиз</w:t>
      </w:r>
      <w:r w:rsidRPr="0018043D">
        <w:rPr>
          <w:rFonts w:ascii="Times New Roman" w:eastAsia="Times New Roman" w:hAnsi="Times New Roman" w:cs="Times New Roman"/>
          <w:color w:val="000000"/>
          <w:kern w:val="0"/>
          <w:sz w:val="28"/>
          <w:szCs w:val="28"/>
          <w:lang w:eastAsia="ru-RU" w:bidi="ru-RU"/>
        </w:rPr>
        <w:softHyphen/>
        <w:t>на которой заключается в том, что она представлена как системой ли</w:t>
      </w:r>
      <w:r w:rsidRPr="0018043D">
        <w:rPr>
          <w:rFonts w:ascii="Times New Roman" w:eastAsia="Times New Roman" w:hAnsi="Times New Roman" w:cs="Times New Roman"/>
          <w:color w:val="000000"/>
          <w:kern w:val="0"/>
          <w:sz w:val="28"/>
          <w:szCs w:val="28"/>
          <w:lang w:eastAsia="ru-RU" w:bidi="ru-RU"/>
        </w:rPr>
        <w:softHyphen/>
        <w:t>нейных разностных уравнений для описания процесса перераспределе</w:t>
      </w:r>
      <w:r w:rsidRPr="0018043D">
        <w:rPr>
          <w:rFonts w:ascii="Times New Roman" w:eastAsia="Times New Roman" w:hAnsi="Times New Roman" w:cs="Times New Roman"/>
          <w:color w:val="000000"/>
          <w:kern w:val="0"/>
          <w:sz w:val="28"/>
          <w:szCs w:val="28"/>
          <w:lang w:eastAsia="ru-RU" w:bidi="ru-RU"/>
        </w:rPr>
        <w:softHyphen/>
        <w:t>ния пропускных способностей трактов передачи сети сервис провайдера между различными виртуальными частными сетями, так и нелинейными алгебраическими уравнениями для описания процессов маршрутизации потоков и управления перегрузкой. Использование модели позволяет обеспечить более эффективное управление ресурсами сети провайдера при создании виртуальных частных сетей за счет более полного учета динамики процессов информационного обмена, протекающих в ней.</w:t>
      </w:r>
    </w:p>
    <w:p w:rsidR="0018043D" w:rsidRPr="0018043D" w:rsidRDefault="0018043D" w:rsidP="0018043D">
      <w:pPr>
        <w:numPr>
          <w:ilvl w:val="0"/>
          <w:numId w:val="60"/>
        </w:numPr>
        <w:tabs>
          <w:tab w:val="clear" w:pos="709"/>
          <w:tab w:val="left" w:pos="11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Усовершенствован метод структурного и функционального синте</w:t>
      </w:r>
      <w:r w:rsidRPr="0018043D">
        <w:rPr>
          <w:rFonts w:ascii="Times New Roman" w:eastAsia="Times New Roman" w:hAnsi="Times New Roman" w:cs="Times New Roman"/>
          <w:color w:val="000000"/>
          <w:kern w:val="0"/>
          <w:sz w:val="28"/>
          <w:szCs w:val="28"/>
          <w:lang w:eastAsia="ru-RU" w:bidi="ru-RU"/>
        </w:rPr>
        <w:softHyphen/>
        <w:t>за телекоммуникационных систем, новизна которого заключается в том, что он учитывает многоэтапность процесса структурного и функционального синтеза ТКС, обеспечивая согласованное решение таких важных задач, как распределение капиталовложений между этапами проектирования, выбор топологии транспортной сети и пропускных способностей ее трактов пере</w:t>
      </w:r>
      <w:r w:rsidRPr="0018043D">
        <w:rPr>
          <w:rFonts w:ascii="Times New Roman" w:eastAsia="Times New Roman" w:hAnsi="Times New Roman" w:cs="Times New Roman"/>
          <w:color w:val="000000"/>
          <w:kern w:val="0"/>
          <w:sz w:val="28"/>
          <w:szCs w:val="28"/>
          <w:lang w:eastAsia="ru-RU" w:bidi="ru-RU"/>
        </w:rPr>
        <w:softHyphen/>
        <w:t>дачи, распределение потоков на уровне транспортной сети (маршрутизация) и доступа, определение порядка подключения отдельных абонентов и сетей доступа к узлам транспортной сети. Использование предложенного метода позволяет обеспечить более эффективное использование имеющегося тех</w:t>
      </w:r>
      <w:r w:rsidRPr="0018043D">
        <w:rPr>
          <w:rFonts w:ascii="Times New Roman" w:eastAsia="Times New Roman" w:hAnsi="Times New Roman" w:cs="Times New Roman"/>
          <w:color w:val="000000"/>
          <w:kern w:val="0"/>
          <w:sz w:val="28"/>
          <w:szCs w:val="28"/>
          <w:lang w:eastAsia="ru-RU" w:bidi="ru-RU"/>
        </w:rPr>
        <w:softHyphen/>
        <w:t>нико-экономического ресурса при проектировании ТКС.</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 xml:space="preserve">Научное значение </w:t>
      </w:r>
      <w:r w:rsidRPr="0018043D">
        <w:rPr>
          <w:rFonts w:ascii="Times New Roman" w:eastAsia="Times New Roman" w:hAnsi="Times New Roman" w:cs="Times New Roman"/>
          <w:color w:val="000000"/>
          <w:kern w:val="0"/>
          <w:sz w:val="28"/>
          <w:szCs w:val="28"/>
          <w:lang w:eastAsia="ru-RU" w:bidi="ru-RU"/>
        </w:rPr>
        <w:t>результатов работы заключается в дальней</w:t>
      </w:r>
      <w:r w:rsidRPr="0018043D">
        <w:rPr>
          <w:rFonts w:ascii="Times New Roman" w:eastAsia="Times New Roman" w:hAnsi="Times New Roman" w:cs="Times New Roman"/>
          <w:color w:val="000000"/>
          <w:kern w:val="0"/>
          <w:sz w:val="28"/>
          <w:szCs w:val="28"/>
          <w:lang w:eastAsia="ru-RU" w:bidi="ru-RU"/>
        </w:rPr>
        <w:softHyphen/>
        <w:t>шем развитии элементов теории, моделей и метода структурного и функционального синтеза ТКС. Использование разработанных моделей и метода позволило придать динамический характер и обеспечить боль</w:t>
      </w:r>
      <w:r w:rsidRPr="0018043D">
        <w:rPr>
          <w:rFonts w:ascii="Times New Roman" w:eastAsia="Times New Roman" w:hAnsi="Times New Roman" w:cs="Times New Roman"/>
          <w:color w:val="000000"/>
          <w:kern w:val="0"/>
          <w:sz w:val="28"/>
          <w:szCs w:val="28"/>
          <w:lang w:eastAsia="ru-RU" w:bidi="ru-RU"/>
        </w:rPr>
        <w:softHyphen/>
        <w:t>шую согласованность в решении отдельных задач структурного и функ</w:t>
      </w:r>
      <w:r w:rsidRPr="0018043D">
        <w:rPr>
          <w:rFonts w:ascii="Times New Roman" w:eastAsia="Times New Roman" w:hAnsi="Times New Roman" w:cs="Times New Roman"/>
          <w:color w:val="000000"/>
          <w:kern w:val="0"/>
          <w:sz w:val="28"/>
          <w:szCs w:val="28"/>
          <w:lang w:eastAsia="ru-RU" w:bidi="ru-RU"/>
        </w:rPr>
        <w:softHyphen/>
        <w:t>ционального синтеза ТКС.</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 xml:space="preserve">Практическая значимость </w:t>
      </w:r>
      <w:r w:rsidRPr="0018043D">
        <w:rPr>
          <w:rFonts w:ascii="Times New Roman" w:eastAsia="Times New Roman" w:hAnsi="Times New Roman" w:cs="Times New Roman"/>
          <w:color w:val="000000"/>
          <w:kern w:val="0"/>
          <w:sz w:val="28"/>
          <w:szCs w:val="28"/>
          <w:lang w:eastAsia="ru-RU" w:bidi="ru-RU"/>
        </w:rPr>
        <w:t>результатов работы заключается в том, что предложенные модели и метод могут и должны быть положены в основу соответствующих систем автоматизированного проектирования телекоммуникационных систем и сетей. Реализация на практике полу</w:t>
      </w:r>
      <w:r w:rsidRPr="0018043D">
        <w:rPr>
          <w:rFonts w:ascii="Times New Roman" w:eastAsia="Times New Roman" w:hAnsi="Times New Roman" w:cs="Times New Roman"/>
          <w:color w:val="000000"/>
          <w:kern w:val="0"/>
          <w:sz w:val="28"/>
          <w:szCs w:val="28"/>
          <w:lang w:eastAsia="ru-RU" w:bidi="ru-RU"/>
        </w:rPr>
        <w:softHyphen/>
        <w:t>ченных решений позволяет, как показали результаты проведенных ис</w:t>
      </w:r>
      <w:r w:rsidRPr="0018043D">
        <w:rPr>
          <w:rFonts w:ascii="Times New Roman" w:eastAsia="Times New Roman" w:hAnsi="Times New Roman" w:cs="Times New Roman"/>
          <w:color w:val="000000"/>
          <w:kern w:val="0"/>
          <w:sz w:val="28"/>
          <w:szCs w:val="28"/>
          <w:lang w:eastAsia="ru-RU" w:bidi="ru-RU"/>
        </w:rPr>
        <w:softHyphen/>
        <w:t>следований, более эффективно использовать имеющийся финансовый и технологический ресурс при проектировании ТКС. По результатам дис</w:t>
      </w:r>
      <w:r w:rsidRPr="0018043D">
        <w:rPr>
          <w:rFonts w:ascii="Times New Roman" w:eastAsia="Times New Roman" w:hAnsi="Times New Roman" w:cs="Times New Roman"/>
          <w:color w:val="000000"/>
          <w:kern w:val="0"/>
          <w:sz w:val="28"/>
          <w:szCs w:val="28"/>
          <w:lang w:eastAsia="ru-RU" w:bidi="ru-RU"/>
        </w:rPr>
        <w:softHyphen/>
        <w:t>сертации получен патент на полезную модель. Результаты диссертаци</w:t>
      </w:r>
      <w:r w:rsidRPr="0018043D">
        <w:rPr>
          <w:rFonts w:ascii="Times New Roman" w:eastAsia="Times New Roman" w:hAnsi="Times New Roman" w:cs="Times New Roman"/>
          <w:color w:val="000000"/>
          <w:kern w:val="0"/>
          <w:sz w:val="28"/>
          <w:szCs w:val="28"/>
          <w:lang w:eastAsia="ru-RU" w:bidi="ru-RU"/>
        </w:rPr>
        <w:softHyphen/>
        <w:t>онных исследований реализованы в ходе выполнения научно - исследовательской работы № 235 -1 «Методы проектирования телеком</w:t>
      </w:r>
      <w:r w:rsidRPr="0018043D">
        <w:rPr>
          <w:rFonts w:ascii="Times New Roman" w:eastAsia="Times New Roman" w:hAnsi="Times New Roman" w:cs="Times New Roman"/>
          <w:color w:val="000000"/>
          <w:kern w:val="0"/>
          <w:sz w:val="28"/>
          <w:szCs w:val="28"/>
          <w:lang w:eastAsia="ru-RU" w:bidi="ru-RU"/>
        </w:rPr>
        <w:softHyphen/>
        <w:t xml:space="preserve">муникационных сетей </w:t>
      </w:r>
      <w:r w:rsidRPr="0018043D">
        <w:rPr>
          <w:rFonts w:ascii="Times New Roman" w:eastAsia="Times New Roman" w:hAnsi="Times New Roman" w:cs="Times New Roman"/>
          <w:color w:val="000000"/>
          <w:kern w:val="0"/>
          <w:sz w:val="28"/>
          <w:szCs w:val="28"/>
          <w:lang w:val="en-US" w:eastAsia="en-US" w:bidi="en-US"/>
        </w:rPr>
        <w:t>NGN</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eastAsia="ru-RU" w:bidi="ru-RU"/>
        </w:rPr>
        <w:t xml:space="preserve">и управления их ресурсами» (№ ДР </w:t>
      </w:r>
      <w:r w:rsidRPr="0018043D">
        <w:rPr>
          <w:rFonts w:ascii="Times New Roman" w:eastAsia="Times New Roman" w:hAnsi="Times New Roman" w:cs="Times New Roman"/>
          <w:color w:val="000000"/>
          <w:kern w:val="0"/>
          <w:sz w:val="28"/>
          <w:szCs w:val="28"/>
          <w:lang w:eastAsia="en-US" w:bidi="en-US"/>
        </w:rPr>
        <w:t>0109</w:t>
      </w:r>
      <w:r w:rsidRPr="0018043D">
        <w:rPr>
          <w:rFonts w:ascii="Times New Roman" w:eastAsia="Times New Roman" w:hAnsi="Times New Roman" w:cs="Times New Roman"/>
          <w:color w:val="000000"/>
          <w:kern w:val="0"/>
          <w:sz w:val="28"/>
          <w:szCs w:val="28"/>
          <w:lang w:val="en-US" w:eastAsia="en-US" w:bidi="en-US"/>
        </w:rPr>
        <w:t>U</w:t>
      </w:r>
      <w:r w:rsidRPr="0018043D">
        <w:rPr>
          <w:rFonts w:ascii="Times New Roman" w:eastAsia="Times New Roman" w:hAnsi="Times New Roman" w:cs="Times New Roman"/>
          <w:color w:val="000000"/>
          <w:kern w:val="0"/>
          <w:sz w:val="28"/>
          <w:szCs w:val="28"/>
          <w:lang w:eastAsia="en-US" w:bidi="en-US"/>
        </w:rPr>
        <w:t xml:space="preserve">000662), </w:t>
      </w:r>
      <w:r w:rsidRPr="0018043D">
        <w:rPr>
          <w:rFonts w:ascii="Times New Roman" w:eastAsia="Times New Roman" w:hAnsi="Times New Roman" w:cs="Times New Roman"/>
          <w:color w:val="000000"/>
          <w:kern w:val="0"/>
          <w:sz w:val="28"/>
          <w:szCs w:val="28"/>
          <w:lang w:eastAsia="ru-RU" w:bidi="ru-RU"/>
        </w:rPr>
        <w:t>в учебном процессе кафедры телекоммуникационных си</w:t>
      </w:r>
      <w:r w:rsidRPr="0018043D">
        <w:rPr>
          <w:rFonts w:ascii="Times New Roman" w:eastAsia="Times New Roman" w:hAnsi="Times New Roman" w:cs="Times New Roman"/>
          <w:color w:val="000000"/>
          <w:kern w:val="0"/>
          <w:sz w:val="28"/>
          <w:szCs w:val="28"/>
          <w:lang w:eastAsia="ru-RU" w:bidi="ru-RU"/>
        </w:rPr>
        <w:softHyphen/>
        <w:t>стем Харьковского национального университета радиоэлектроники в лекционном курсе «Методы проектирования телекоммуникационных си</w:t>
      </w:r>
      <w:r w:rsidRPr="0018043D">
        <w:rPr>
          <w:rFonts w:ascii="Times New Roman" w:eastAsia="Times New Roman" w:hAnsi="Times New Roman" w:cs="Times New Roman"/>
          <w:color w:val="000000"/>
          <w:kern w:val="0"/>
          <w:sz w:val="28"/>
          <w:szCs w:val="28"/>
          <w:lang w:eastAsia="ru-RU" w:bidi="ru-RU"/>
        </w:rPr>
        <w:softHyphen/>
        <w:t>стем и сетей», при обосновании проектных решений в ходе развития те</w:t>
      </w:r>
      <w:r w:rsidRPr="0018043D">
        <w:rPr>
          <w:rFonts w:ascii="Times New Roman" w:eastAsia="Times New Roman" w:hAnsi="Times New Roman" w:cs="Times New Roman"/>
          <w:color w:val="000000"/>
          <w:kern w:val="0"/>
          <w:sz w:val="28"/>
          <w:szCs w:val="28"/>
          <w:lang w:eastAsia="ru-RU" w:bidi="ru-RU"/>
        </w:rPr>
        <w:softHyphen/>
        <w:t>лекоммуникационной инфраструктуры АО «Киевстар».</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 xml:space="preserve">Обоснованность и достоверность </w:t>
      </w:r>
      <w:r w:rsidRPr="0018043D">
        <w:rPr>
          <w:rFonts w:ascii="Times New Roman" w:eastAsia="Times New Roman" w:hAnsi="Times New Roman" w:cs="Times New Roman"/>
          <w:color w:val="000000"/>
          <w:kern w:val="0"/>
          <w:sz w:val="28"/>
          <w:szCs w:val="28"/>
          <w:lang w:eastAsia="ru-RU" w:bidi="ru-RU"/>
        </w:rPr>
        <w:t>новых научных и практиче</w:t>
      </w:r>
      <w:r w:rsidRPr="0018043D">
        <w:rPr>
          <w:rFonts w:ascii="Times New Roman" w:eastAsia="Times New Roman" w:hAnsi="Times New Roman" w:cs="Times New Roman"/>
          <w:color w:val="000000"/>
          <w:kern w:val="0"/>
          <w:sz w:val="28"/>
          <w:szCs w:val="28"/>
          <w:lang w:eastAsia="ru-RU" w:bidi="ru-RU"/>
        </w:rPr>
        <w:softHyphen/>
        <w:t>ских результатов, полученных в данной диссертационной работе, под</w:t>
      </w:r>
      <w:r w:rsidRPr="0018043D">
        <w:rPr>
          <w:rFonts w:ascii="Times New Roman" w:eastAsia="Times New Roman" w:hAnsi="Times New Roman" w:cs="Times New Roman"/>
          <w:color w:val="000000"/>
          <w:kern w:val="0"/>
          <w:sz w:val="28"/>
          <w:szCs w:val="28"/>
          <w:lang w:eastAsia="ru-RU" w:bidi="ru-RU"/>
        </w:rPr>
        <w:softHyphen/>
        <w:t>тверждалась корректным принятием гипотез, необходимых допущений и приближений; совпадением в частных случаях с известными ранее ре</w:t>
      </w:r>
      <w:r w:rsidRPr="0018043D">
        <w:rPr>
          <w:rFonts w:ascii="Times New Roman" w:eastAsia="Times New Roman" w:hAnsi="Times New Roman" w:cs="Times New Roman"/>
          <w:color w:val="000000"/>
          <w:kern w:val="0"/>
          <w:sz w:val="28"/>
          <w:szCs w:val="28"/>
          <w:lang w:eastAsia="ru-RU" w:bidi="ru-RU"/>
        </w:rPr>
        <w:softHyphen/>
        <w:t>зультатами; использованием положений хорошо апробированного мате</w:t>
      </w:r>
      <w:r w:rsidRPr="0018043D">
        <w:rPr>
          <w:rFonts w:ascii="Times New Roman" w:eastAsia="Times New Roman" w:hAnsi="Times New Roman" w:cs="Times New Roman"/>
          <w:color w:val="000000"/>
          <w:kern w:val="0"/>
          <w:sz w:val="28"/>
          <w:szCs w:val="28"/>
          <w:lang w:eastAsia="ru-RU" w:bidi="ru-RU"/>
        </w:rPr>
        <w:softHyphen/>
        <w:t>матического аппарата - теории телетрафика, теории дифференциально - разностных уравнений, теории оптимального управления и методов ма</w:t>
      </w:r>
      <w:r w:rsidRPr="0018043D">
        <w:rPr>
          <w:rFonts w:ascii="Times New Roman" w:eastAsia="Times New Roman" w:hAnsi="Times New Roman" w:cs="Times New Roman"/>
          <w:color w:val="000000"/>
          <w:kern w:val="0"/>
          <w:sz w:val="28"/>
          <w:szCs w:val="28"/>
          <w:lang w:eastAsia="ru-RU" w:bidi="ru-RU"/>
        </w:rPr>
        <w:softHyphen/>
        <w:t>тематического программирования, а также четкой физической интерпре</w:t>
      </w:r>
      <w:r w:rsidRPr="0018043D">
        <w:rPr>
          <w:rFonts w:ascii="Times New Roman" w:eastAsia="Times New Roman" w:hAnsi="Times New Roman" w:cs="Times New Roman"/>
          <w:color w:val="000000"/>
          <w:kern w:val="0"/>
          <w:sz w:val="28"/>
          <w:szCs w:val="28"/>
          <w:lang w:eastAsia="ru-RU" w:bidi="ru-RU"/>
        </w:rPr>
        <w:softHyphen/>
        <w:t>тацией результатов исследования, полученных в работе.</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b/>
          <w:bCs/>
          <w:color w:val="000000"/>
          <w:kern w:val="0"/>
          <w:sz w:val="28"/>
          <w:lang w:eastAsia="ru-RU" w:bidi="ru-RU"/>
        </w:rPr>
        <w:t xml:space="preserve">Личный вклад соискателя. </w:t>
      </w:r>
      <w:r w:rsidRPr="0018043D">
        <w:rPr>
          <w:rFonts w:ascii="Times New Roman" w:eastAsia="Times New Roman" w:hAnsi="Times New Roman" w:cs="Times New Roman"/>
          <w:color w:val="000000"/>
          <w:kern w:val="0"/>
          <w:sz w:val="28"/>
          <w:szCs w:val="28"/>
          <w:lang w:eastAsia="ru-RU" w:bidi="ru-RU"/>
        </w:rPr>
        <w:t>Все научные результаты, представ</w:t>
      </w:r>
      <w:r w:rsidRPr="0018043D">
        <w:rPr>
          <w:rFonts w:ascii="Times New Roman" w:eastAsia="Times New Roman" w:hAnsi="Times New Roman" w:cs="Times New Roman"/>
          <w:color w:val="000000"/>
          <w:kern w:val="0"/>
          <w:sz w:val="28"/>
          <w:szCs w:val="28"/>
          <w:lang w:eastAsia="ru-RU" w:bidi="ru-RU"/>
        </w:rPr>
        <w:softHyphen/>
        <w:t>ленные в диссертационной работе, соискатель получил самостоятельно [14-20]. Кроме того, в работе [14] автором проведен обзор методов обес</w:t>
      </w:r>
      <w:r w:rsidRPr="0018043D">
        <w:rPr>
          <w:rFonts w:ascii="Times New Roman" w:eastAsia="Times New Roman" w:hAnsi="Times New Roman" w:cs="Times New Roman"/>
          <w:color w:val="000000"/>
          <w:kern w:val="0"/>
          <w:sz w:val="28"/>
          <w:szCs w:val="28"/>
          <w:lang w:eastAsia="ru-RU" w:bidi="ru-RU"/>
        </w:rPr>
        <w:softHyphen/>
        <w:t>печения качества обслуживания при проектировании и развертывании сетей мобильной связи четвертого поколения; в статье [15] соискателем впервые предложена динамическая математическая модель структурного и функционального синтеза ТКС; в статье [16] соискателем предложена динамическая модель структурно-функционального синтеза и оптимиза</w:t>
      </w:r>
      <w:r w:rsidRPr="0018043D">
        <w:rPr>
          <w:rFonts w:ascii="Times New Roman" w:eastAsia="Times New Roman" w:hAnsi="Times New Roman" w:cs="Times New Roman"/>
          <w:color w:val="000000"/>
          <w:kern w:val="0"/>
          <w:sz w:val="28"/>
          <w:szCs w:val="28"/>
          <w:lang w:eastAsia="ru-RU" w:bidi="ru-RU"/>
        </w:rPr>
        <w:softHyphen/>
        <w:t>ции ТКС, в рамках которой уже не требуется предварительное решение задачи распределения капиталовложений между этапами проектирова</w:t>
      </w:r>
      <w:r w:rsidRPr="0018043D">
        <w:rPr>
          <w:rFonts w:ascii="Times New Roman" w:eastAsia="Times New Roman" w:hAnsi="Times New Roman" w:cs="Times New Roman"/>
          <w:color w:val="000000"/>
          <w:kern w:val="0"/>
          <w:sz w:val="28"/>
          <w:szCs w:val="28"/>
          <w:lang w:eastAsia="ru-RU" w:bidi="ru-RU"/>
        </w:rPr>
        <w:softHyphen/>
        <w:t>ния, кроме того, модификация также коснулась пересмотра критерия оп</w:t>
      </w:r>
      <w:r w:rsidRPr="0018043D">
        <w:rPr>
          <w:rFonts w:ascii="Times New Roman" w:eastAsia="Times New Roman" w:hAnsi="Times New Roman" w:cs="Times New Roman"/>
          <w:color w:val="000000"/>
          <w:kern w:val="0"/>
          <w:sz w:val="28"/>
          <w:szCs w:val="28"/>
          <w:lang w:eastAsia="ru-RU" w:bidi="ru-RU"/>
        </w:rPr>
        <w:softHyphen/>
        <w:t>тимальности проектных решений; в работе [17] автором проанализиро</w:t>
      </w:r>
      <w:r w:rsidRPr="0018043D">
        <w:rPr>
          <w:rFonts w:ascii="Times New Roman" w:eastAsia="Times New Roman" w:hAnsi="Times New Roman" w:cs="Times New Roman"/>
          <w:color w:val="000000"/>
          <w:kern w:val="0"/>
          <w:sz w:val="28"/>
          <w:szCs w:val="28"/>
          <w:lang w:eastAsia="ru-RU" w:bidi="ru-RU"/>
        </w:rPr>
        <w:softHyphen/>
        <w:t>вана возможность и оценена эффективность использования модели ба</w:t>
      </w:r>
      <w:r w:rsidRPr="0018043D">
        <w:rPr>
          <w:rFonts w:ascii="Times New Roman" w:eastAsia="Times New Roman" w:hAnsi="Times New Roman" w:cs="Times New Roman"/>
          <w:color w:val="000000"/>
          <w:kern w:val="0"/>
          <w:sz w:val="28"/>
          <w:szCs w:val="28"/>
          <w:lang w:eastAsia="ru-RU" w:bidi="ru-RU"/>
        </w:rPr>
        <w:softHyphen/>
        <w:t>лансировки нагрузки по критерию минимальности длин очередей на маршрутизаторах в ходе решения задачи распределения потоков при проектирования ТКС; в публикации [18] автором осуществлено сравне</w:t>
      </w:r>
      <w:r w:rsidRPr="0018043D">
        <w:rPr>
          <w:rFonts w:ascii="Times New Roman" w:eastAsia="Times New Roman" w:hAnsi="Times New Roman" w:cs="Times New Roman"/>
          <w:color w:val="000000"/>
          <w:kern w:val="0"/>
          <w:sz w:val="28"/>
          <w:szCs w:val="28"/>
          <w:lang w:eastAsia="ru-RU" w:bidi="ru-RU"/>
        </w:rPr>
        <w:softHyphen/>
        <w:t>ние эффективности решений задач распределения потоков при их мно</w:t>
      </w:r>
      <w:r w:rsidRPr="0018043D">
        <w:rPr>
          <w:rFonts w:ascii="Times New Roman" w:eastAsia="Times New Roman" w:hAnsi="Times New Roman" w:cs="Times New Roman"/>
          <w:color w:val="000000"/>
          <w:kern w:val="0"/>
          <w:sz w:val="28"/>
          <w:szCs w:val="28"/>
          <w:lang w:eastAsia="ru-RU" w:bidi="ru-RU"/>
        </w:rPr>
        <w:softHyphen/>
        <w:t>гопутевой маршрутизации по различным критериям, связанных с длина</w:t>
      </w:r>
      <w:r w:rsidRPr="0018043D">
        <w:rPr>
          <w:rFonts w:ascii="Times New Roman" w:eastAsia="Times New Roman" w:hAnsi="Times New Roman" w:cs="Times New Roman"/>
          <w:color w:val="000000"/>
          <w:kern w:val="0"/>
          <w:sz w:val="28"/>
          <w:szCs w:val="28"/>
          <w:lang w:eastAsia="ru-RU" w:bidi="ru-RU"/>
        </w:rPr>
        <w:softHyphen/>
        <w:t xml:space="preserve">ми очередей </w:t>
      </w:r>
      <w:r w:rsidRPr="0018043D">
        <w:rPr>
          <w:rFonts w:ascii="Times New Roman" w:eastAsia="Times New Roman" w:hAnsi="Times New Roman" w:cs="Times New Roman"/>
          <w:color w:val="000000"/>
          <w:kern w:val="0"/>
          <w:sz w:val="28"/>
          <w:szCs w:val="28"/>
          <w:lang w:val="uk-UA" w:eastAsia="uk-UA" w:bidi="uk-UA"/>
        </w:rPr>
        <w:t xml:space="preserve">на </w:t>
      </w:r>
      <w:r w:rsidRPr="0018043D">
        <w:rPr>
          <w:rFonts w:ascii="Times New Roman" w:eastAsia="Times New Roman" w:hAnsi="Times New Roman" w:cs="Times New Roman"/>
          <w:color w:val="000000"/>
          <w:kern w:val="0"/>
          <w:sz w:val="28"/>
          <w:szCs w:val="28"/>
          <w:lang w:eastAsia="ru-RU" w:bidi="ru-RU"/>
        </w:rPr>
        <w:t xml:space="preserve">маршрутизаторах </w:t>
      </w:r>
      <w:r w:rsidRPr="0018043D">
        <w:rPr>
          <w:rFonts w:ascii="Times New Roman" w:eastAsia="Times New Roman" w:hAnsi="Times New Roman" w:cs="Times New Roman"/>
          <w:color w:val="000000"/>
          <w:kern w:val="0"/>
          <w:sz w:val="28"/>
          <w:szCs w:val="28"/>
          <w:lang w:val="uk-UA" w:eastAsia="uk-UA" w:bidi="uk-UA"/>
        </w:rPr>
        <w:t xml:space="preserve">ТКС; в </w:t>
      </w:r>
      <w:r w:rsidRPr="0018043D">
        <w:rPr>
          <w:rFonts w:ascii="Times New Roman" w:eastAsia="Times New Roman" w:hAnsi="Times New Roman" w:cs="Times New Roman"/>
          <w:color w:val="000000"/>
          <w:kern w:val="0"/>
          <w:sz w:val="28"/>
          <w:szCs w:val="28"/>
          <w:lang w:eastAsia="ru-RU" w:bidi="ru-RU"/>
        </w:rPr>
        <w:t xml:space="preserve">публикации </w:t>
      </w:r>
      <w:r w:rsidRPr="0018043D">
        <w:rPr>
          <w:rFonts w:ascii="Times New Roman" w:eastAsia="Times New Roman" w:hAnsi="Times New Roman" w:cs="Times New Roman"/>
          <w:color w:val="000000"/>
          <w:kern w:val="0"/>
          <w:sz w:val="28"/>
          <w:szCs w:val="28"/>
          <w:lang w:val="uk-UA" w:eastAsia="uk-UA" w:bidi="uk-UA"/>
        </w:rPr>
        <w:t xml:space="preserve">[19] автором </w:t>
      </w:r>
      <w:r w:rsidRPr="0018043D">
        <w:rPr>
          <w:rFonts w:ascii="Times New Roman" w:eastAsia="Times New Roman" w:hAnsi="Times New Roman" w:cs="Times New Roman"/>
          <w:color w:val="000000"/>
          <w:kern w:val="0"/>
          <w:sz w:val="28"/>
          <w:szCs w:val="28"/>
          <w:lang w:eastAsia="ru-RU" w:bidi="ru-RU"/>
        </w:rPr>
        <w:t>про</w:t>
      </w:r>
      <w:r w:rsidRPr="0018043D">
        <w:rPr>
          <w:rFonts w:ascii="Times New Roman" w:eastAsia="Times New Roman" w:hAnsi="Times New Roman" w:cs="Times New Roman"/>
          <w:color w:val="000000"/>
          <w:kern w:val="0"/>
          <w:sz w:val="28"/>
          <w:szCs w:val="28"/>
          <w:lang w:eastAsia="ru-RU" w:bidi="ru-RU"/>
        </w:rPr>
        <w:softHyphen/>
        <w:t>веден анализ динамической модели согласованного решения задач структурного и функционального синтеза транспортной телекоммуника</w:t>
      </w:r>
      <w:r w:rsidRPr="0018043D">
        <w:rPr>
          <w:rFonts w:ascii="Times New Roman" w:eastAsia="Times New Roman" w:hAnsi="Times New Roman" w:cs="Times New Roman"/>
          <w:color w:val="000000"/>
          <w:kern w:val="0"/>
          <w:sz w:val="28"/>
          <w:szCs w:val="28"/>
          <w:lang w:eastAsia="ru-RU" w:bidi="ru-RU"/>
        </w:rPr>
        <w:softHyphen/>
        <w:t>ционной сети.</w:t>
      </w:r>
    </w:p>
    <w:p w:rsidR="0018043D" w:rsidRPr="0018043D" w:rsidRDefault="0018043D" w:rsidP="0018043D">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Апробация основных положений диссертационной работы прово</w:t>
      </w:r>
      <w:r w:rsidRPr="0018043D">
        <w:rPr>
          <w:rFonts w:ascii="Times New Roman" w:eastAsia="Times New Roman" w:hAnsi="Times New Roman" w:cs="Times New Roman"/>
          <w:color w:val="000000"/>
          <w:kern w:val="0"/>
          <w:sz w:val="28"/>
          <w:szCs w:val="28"/>
          <w:lang w:eastAsia="ru-RU" w:bidi="ru-RU"/>
        </w:rPr>
        <w:softHyphen/>
        <w:t>дилась в ходе семи конференций [21 -27], а именно на УШ Международ</w:t>
      </w:r>
      <w:r w:rsidRPr="0018043D">
        <w:rPr>
          <w:rFonts w:ascii="Times New Roman" w:eastAsia="Times New Roman" w:hAnsi="Times New Roman" w:cs="Times New Roman"/>
          <w:color w:val="000000"/>
          <w:kern w:val="0"/>
          <w:sz w:val="28"/>
          <w:szCs w:val="28"/>
          <w:lang w:eastAsia="ru-RU" w:bidi="ru-RU"/>
        </w:rPr>
        <w:softHyphen/>
        <w:t xml:space="preserve">ной научно-технической конференции "Современные информационно - коммуникационные технологии" - </w:t>
      </w:r>
      <w:r w:rsidRPr="0018043D">
        <w:rPr>
          <w:rFonts w:ascii="Times New Roman" w:eastAsia="Times New Roman" w:hAnsi="Times New Roman" w:cs="Times New Roman"/>
          <w:color w:val="000000"/>
          <w:kern w:val="0"/>
          <w:sz w:val="28"/>
          <w:szCs w:val="28"/>
          <w:lang w:val="en-US" w:eastAsia="en-US" w:bidi="en-US"/>
        </w:rPr>
        <w:t>COMINFO</w:t>
      </w:r>
      <w:r w:rsidRPr="0018043D">
        <w:rPr>
          <w:rFonts w:ascii="Times New Roman" w:eastAsia="Times New Roman" w:hAnsi="Times New Roman" w:cs="Times New Roman"/>
          <w:color w:val="000000"/>
          <w:kern w:val="0"/>
          <w:sz w:val="28"/>
          <w:szCs w:val="28"/>
          <w:lang w:eastAsia="en-US" w:bidi="en-US"/>
        </w:rPr>
        <w:t xml:space="preserve">'2012 </w:t>
      </w:r>
      <w:r w:rsidRPr="0018043D">
        <w:rPr>
          <w:rFonts w:ascii="Times New Roman" w:eastAsia="Times New Roman" w:hAnsi="Times New Roman" w:cs="Times New Roman"/>
          <w:color w:val="000000"/>
          <w:kern w:val="0"/>
          <w:sz w:val="28"/>
          <w:szCs w:val="28"/>
          <w:lang w:eastAsia="ru-RU" w:bidi="ru-RU"/>
        </w:rPr>
        <w:t xml:space="preserve">(2012 г., Крым-Ялта- Ливадия, Государственный университет информационно - коммуникационных технологий); </w:t>
      </w:r>
      <w:r w:rsidRPr="0018043D">
        <w:rPr>
          <w:rFonts w:ascii="Times New Roman" w:eastAsia="Times New Roman" w:hAnsi="Times New Roman" w:cs="Times New Roman"/>
          <w:color w:val="000000"/>
          <w:kern w:val="0"/>
          <w:sz w:val="28"/>
          <w:szCs w:val="28"/>
          <w:lang w:val="uk-UA" w:eastAsia="uk-UA" w:bidi="uk-UA"/>
        </w:rPr>
        <w:t xml:space="preserve">ІХ </w:t>
      </w:r>
      <w:r w:rsidRPr="0018043D">
        <w:rPr>
          <w:rFonts w:ascii="Times New Roman" w:eastAsia="Times New Roman" w:hAnsi="Times New Roman" w:cs="Times New Roman"/>
          <w:color w:val="000000"/>
          <w:kern w:val="0"/>
          <w:sz w:val="28"/>
          <w:szCs w:val="28"/>
          <w:lang w:eastAsia="ru-RU" w:bidi="ru-RU"/>
        </w:rPr>
        <w:t>научной конференции "Современ</w:t>
      </w:r>
      <w:r w:rsidRPr="0018043D">
        <w:rPr>
          <w:rFonts w:ascii="Times New Roman" w:eastAsia="Times New Roman" w:hAnsi="Times New Roman" w:cs="Times New Roman"/>
          <w:color w:val="000000"/>
          <w:kern w:val="0"/>
          <w:sz w:val="28"/>
          <w:szCs w:val="28"/>
          <w:lang w:eastAsia="ru-RU" w:bidi="ru-RU"/>
        </w:rPr>
        <w:softHyphen/>
        <w:t>ные тенденции развития технологий в инфокоммуникациях и образова</w:t>
      </w:r>
      <w:r w:rsidRPr="0018043D">
        <w:rPr>
          <w:rFonts w:ascii="Times New Roman" w:eastAsia="Times New Roman" w:hAnsi="Times New Roman" w:cs="Times New Roman"/>
          <w:color w:val="000000"/>
          <w:kern w:val="0"/>
          <w:sz w:val="28"/>
          <w:szCs w:val="28"/>
          <w:lang w:eastAsia="ru-RU" w:bidi="ru-RU"/>
        </w:rPr>
        <w:softHyphen/>
        <w:t>нии" (2012 г., Киев, ГУИКТ); 67-й научно-технической конференции профессорско-преподавательского состава, научных работников, аспи</w:t>
      </w:r>
      <w:r w:rsidRPr="0018043D">
        <w:rPr>
          <w:rFonts w:ascii="Times New Roman" w:eastAsia="Times New Roman" w:hAnsi="Times New Roman" w:cs="Times New Roman"/>
          <w:color w:val="000000"/>
          <w:kern w:val="0"/>
          <w:sz w:val="28"/>
          <w:szCs w:val="28"/>
          <w:lang w:eastAsia="ru-RU" w:bidi="ru-RU"/>
        </w:rPr>
        <w:softHyphen/>
        <w:t xml:space="preserve">рантов и студентов (2012 г., Одесса, Одесская национальная академия связи им. А.С Попова); </w:t>
      </w:r>
      <w:r w:rsidRPr="0018043D">
        <w:rPr>
          <w:rFonts w:ascii="Times New Roman" w:eastAsia="Times New Roman" w:hAnsi="Times New Roman" w:cs="Times New Roman"/>
          <w:color w:val="000000"/>
          <w:kern w:val="0"/>
          <w:sz w:val="28"/>
          <w:szCs w:val="28"/>
          <w:lang w:val="en-US" w:eastAsia="en-US" w:bidi="en-US"/>
        </w:rPr>
        <w:t>XIIth</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International</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Conference</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THE</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EXPERIENCE</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OF</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DESIGNING</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AND</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APPLICATION</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OF</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CAD</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SYSTEMS</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IN</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val="en-US" w:eastAsia="en-US" w:bidi="en-US"/>
        </w:rPr>
        <w:t>MICROELECTRONICS</w:t>
      </w:r>
      <w:r w:rsidRPr="0018043D">
        <w:rPr>
          <w:rFonts w:ascii="Times New Roman" w:eastAsia="Times New Roman" w:hAnsi="Times New Roman" w:cs="Times New Roman"/>
          <w:color w:val="000000"/>
          <w:kern w:val="0"/>
          <w:sz w:val="28"/>
          <w:szCs w:val="28"/>
          <w:lang w:eastAsia="en-US" w:bidi="en-US"/>
        </w:rPr>
        <w:t xml:space="preserve">» (2013 </w:t>
      </w:r>
      <w:r w:rsidRPr="0018043D">
        <w:rPr>
          <w:rFonts w:ascii="Times New Roman" w:eastAsia="Times New Roman" w:hAnsi="Times New Roman" w:cs="Times New Roman"/>
          <w:color w:val="000000"/>
          <w:kern w:val="0"/>
          <w:sz w:val="28"/>
          <w:szCs w:val="28"/>
          <w:lang w:eastAsia="ru-RU" w:bidi="ru-RU"/>
        </w:rPr>
        <w:t>г., Поляна-Свалява-Львов, Националь</w:t>
      </w:r>
      <w:r w:rsidRPr="0018043D">
        <w:rPr>
          <w:rFonts w:ascii="Times New Roman" w:eastAsia="Times New Roman" w:hAnsi="Times New Roman" w:cs="Times New Roman"/>
          <w:color w:val="000000"/>
          <w:kern w:val="0"/>
          <w:sz w:val="28"/>
          <w:szCs w:val="28"/>
          <w:lang w:eastAsia="ru-RU" w:bidi="ru-RU"/>
        </w:rPr>
        <w:softHyphen/>
        <w:t>ный университет «Львовская политехника»); II-ой Международной научно-технической и научно-методической конференции "Актуальные проблемы инфокоммуникаций в науке и образовании" (2013 г., Санкт - Петербург, Санкт-Петербургский государственный университет теле</w:t>
      </w:r>
      <w:r w:rsidRPr="0018043D">
        <w:rPr>
          <w:rFonts w:ascii="Times New Roman" w:eastAsia="Times New Roman" w:hAnsi="Times New Roman" w:cs="Times New Roman"/>
          <w:color w:val="000000"/>
          <w:kern w:val="0"/>
          <w:sz w:val="28"/>
          <w:szCs w:val="28"/>
          <w:lang w:eastAsia="ru-RU" w:bidi="ru-RU"/>
        </w:rPr>
        <w:softHyphen/>
        <w:t>коммуникаций им. проф. М. А. Бонч-Бруевича); 23-й Международной конференции "СВЧ-техника и телекоммуникационные технологии" (КрыМиКо'2013, Севастополь, Севастопольский национальный техниче</w:t>
      </w:r>
      <w:r w:rsidRPr="0018043D">
        <w:rPr>
          <w:rFonts w:ascii="Times New Roman" w:eastAsia="Times New Roman" w:hAnsi="Times New Roman" w:cs="Times New Roman"/>
          <w:color w:val="000000"/>
          <w:kern w:val="0"/>
          <w:sz w:val="28"/>
          <w:szCs w:val="28"/>
          <w:lang w:eastAsia="ru-RU" w:bidi="ru-RU"/>
        </w:rPr>
        <w:softHyphen/>
        <w:t xml:space="preserve">ский университет); </w:t>
      </w:r>
      <w:r w:rsidRPr="0018043D">
        <w:rPr>
          <w:rFonts w:ascii="Times New Roman" w:eastAsia="Times New Roman" w:hAnsi="Times New Roman" w:cs="Times New Roman"/>
          <w:color w:val="000000"/>
          <w:kern w:val="0"/>
          <w:sz w:val="28"/>
          <w:szCs w:val="28"/>
          <w:lang w:val="en-US" w:eastAsia="en-US" w:bidi="en-US"/>
        </w:rPr>
        <w:t>X</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eastAsia="ru-RU" w:bidi="ru-RU"/>
        </w:rPr>
        <w:t>Международной научно-технической конференции "Перспективные технологии в средствах передачи информации - ПТСПИ'2013" (2013 г., Владимир, Владимирский государственный уни</w:t>
      </w:r>
      <w:r w:rsidRPr="0018043D">
        <w:rPr>
          <w:rFonts w:ascii="Times New Roman" w:eastAsia="Times New Roman" w:hAnsi="Times New Roman" w:cs="Times New Roman"/>
          <w:color w:val="000000"/>
          <w:kern w:val="0"/>
          <w:sz w:val="28"/>
          <w:szCs w:val="28"/>
          <w:lang w:eastAsia="ru-RU" w:bidi="ru-RU"/>
        </w:rPr>
        <w:softHyphen/>
        <w:t>верситет имени А.Г. и Н.Г. Столетовых).</w:t>
      </w:r>
    </w:p>
    <w:p w:rsidR="0018043D" w:rsidRDefault="0018043D" w:rsidP="0018043D">
      <w:pPr>
        <w:rPr>
          <w:rFonts w:ascii="Arial Unicode MS" w:eastAsia="Arial Unicode MS" w:hAnsi="Arial Unicode MS" w:cs="Arial Unicode MS"/>
          <w:color w:val="000000"/>
          <w:kern w:val="0"/>
          <w:sz w:val="24"/>
          <w:szCs w:val="24"/>
          <w:lang w:eastAsia="ru-RU" w:bidi="ru-RU"/>
        </w:rPr>
      </w:pPr>
      <w:r w:rsidRPr="0018043D">
        <w:rPr>
          <w:rFonts w:ascii="Times New Roman" w:eastAsia="Arial Unicode MS" w:hAnsi="Times New Roman" w:cs="Times New Roman"/>
          <w:b/>
          <w:bCs/>
          <w:color w:val="000000"/>
          <w:kern w:val="0"/>
          <w:sz w:val="28"/>
          <w:lang w:eastAsia="ru-RU" w:bidi="ru-RU"/>
        </w:rPr>
        <w:t>Публикации</w:t>
      </w:r>
      <w:r w:rsidRPr="0018043D">
        <w:rPr>
          <w:rFonts w:ascii="Arial Unicode MS" w:eastAsia="Arial Unicode MS" w:hAnsi="Arial Unicode MS" w:cs="Arial Unicode MS"/>
          <w:color w:val="000000"/>
          <w:kern w:val="0"/>
          <w:sz w:val="24"/>
          <w:szCs w:val="24"/>
          <w:lang w:eastAsia="ru-RU" w:bidi="ru-RU"/>
        </w:rPr>
        <w:t>. По результатам диссертационных исследований опубликовано 15 научных работ [14-28], из которых 7 статей в специа</w:t>
      </w:r>
      <w:r w:rsidRPr="0018043D">
        <w:rPr>
          <w:rFonts w:ascii="Arial Unicode MS" w:eastAsia="Arial Unicode MS" w:hAnsi="Arial Unicode MS" w:cs="Arial Unicode MS"/>
          <w:color w:val="000000"/>
          <w:kern w:val="0"/>
          <w:sz w:val="24"/>
          <w:szCs w:val="24"/>
          <w:lang w:eastAsia="ru-RU" w:bidi="ru-RU"/>
        </w:rPr>
        <w:softHyphen/>
        <w:t>лизированных научных изданиях Украины (5 статей) [14 -17, 20] и Рос</w:t>
      </w:r>
      <w:r w:rsidRPr="0018043D">
        <w:rPr>
          <w:rFonts w:ascii="Arial Unicode MS" w:eastAsia="Arial Unicode MS" w:hAnsi="Arial Unicode MS" w:cs="Arial Unicode MS"/>
          <w:color w:val="000000"/>
          <w:kern w:val="0"/>
          <w:sz w:val="24"/>
          <w:szCs w:val="24"/>
          <w:lang w:eastAsia="ru-RU" w:bidi="ru-RU"/>
        </w:rPr>
        <w:softHyphen/>
        <w:t>сийской Федерации (2 статьи) [18, 19]; 7 материалов конференций, из которых пять проходило в Украине [21 -24, 26], а две [25, 27] в Россий</w:t>
      </w:r>
      <w:r w:rsidRPr="0018043D">
        <w:rPr>
          <w:rFonts w:ascii="Arial Unicode MS" w:eastAsia="Arial Unicode MS" w:hAnsi="Arial Unicode MS" w:cs="Arial Unicode MS"/>
          <w:color w:val="000000"/>
          <w:kern w:val="0"/>
          <w:sz w:val="24"/>
          <w:szCs w:val="24"/>
          <w:lang w:eastAsia="ru-RU" w:bidi="ru-RU"/>
        </w:rPr>
        <w:softHyphen/>
        <w:t xml:space="preserve">ской Федерации. Два доклада представлены на конференциях, которые проходили под эгидой </w:t>
      </w:r>
      <w:r w:rsidRPr="0018043D">
        <w:rPr>
          <w:rFonts w:ascii="Arial Unicode MS" w:eastAsia="Arial Unicode MS" w:hAnsi="Arial Unicode MS" w:cs="Arial Unicode MS"/>
          <w:color w:val="000000"/>
          <w:kern w:val="0"/>
          <w:sz w:val="24"/>
          <w:szCs w:val="24"/>
          <w:lang w:val="en-US" w:eastAsia="en-US" w:bidi="en-US"/>
        </w:rPr>
        <w:t>IEEE</w:t>
      </w:r>
      <w:r w:rsidRPr="0018043D">
        <w:rPr>
          <w:rFonts w:ascii="Arial Unicode MS" w:eastAsia="Arial Unicode MS" w:hAnsi="Arial Unicode MS" w:cs="Arial Unicode MS"/>
          <w:color w:val="000000"/>
          <w:kern w:val="0"/>
          <w:sz w:val="24"/>
          <w:szCs w:val="24"/>
          <w:lang w:eastAsia="en-US" w:bidi="en-US"/>
        </w:rPr>
        <w:t xml:space="preserve"> </w:t>
      </w:r>
      <w:r w:rsidRPr="0018043D">
        <w:rPr>
          <w:rFonts w:ascii="Arial Unicode MS" w:eastAsia="Arial Unicode MS" w:hAnsi="Arial Unicode MS" w:cs="Arial Unicode MS"/>
          <w:color w:val="000000"/>
          <w:kern w:val="0"/>
          <w:sz w:val="24"/>
          <w:szCs w:val="24"/>
          <w:lang w:eastAsia="ru-RU" w:bidi="ru-RU"/>
        </w:rPr>
        <w:t xml:space="preserve">[24, 26], они выложены в базах </w:t>
      </w:r>
      <w:r w:rsidRPr="0018043D">
        <w:rPr>
          <w:rFonts w:ascii="Arial Unicode MS" w:eastAsia="Arial Unicode MS" w:hAnsi="Arial Unicode MS" w:cs="Arial Unicode MS"/>
          <w:color w:val="000000"/>
          <w:kern w:val="0"/>
          <w:sz w:val="24"/>
          <w:szCs w:val="24"/>
          <w:lang w:val="en-US" w:eastAsia="en-US" w:bidi="en-US"/>
        </w:rPr>
        <w:t>IEEEXplore</w:t>
      </w:r>
      <w:r w:rsidRPr="0018043D">
        <w:rPr>
          <w:rFonts w:ascii="Arial Unicode MS" w:eastAsia="Arial Unicode MS" w:hAnsi="Arial Unicode MS" w:cs="Arial Unicode MS"/>
          <w:color w:val="000000"/>
          <w:kern w:val="0"/>
          <w:sz w:val="24"/>
          <w:szCs w:val="24"/>
          <w:lang w:eastAsia="en-US" w:bidi="en-US"/>
        </w:rPr>
        <w:t xml:space="preserve"> </w:t>
      </w:r>
      <w:r w:rsidRPr="0018043D">
        <w:rPr>
          <w:rFonts w:ascii="Arial Unicode MS" w:eastAsia="Arial Unicode MS" w:hAnsi="Arial Unicode MS" w:cs="Arial Unicode MS"/>
          <w:color w:val="000000"/>
          <w:kern w:val="0"/>
          <w:sz w:val="24"/>
          <w:szCs w:val="24"/>
          <w:lang w:eastAsia="ru-RU" w:bidi="ru-RU"/>
        </w:rPr>
        <w:t xml:space="preserve">и </w:t>
      </w:r>
      <w:r w:rsidRPr="0018043D">
        <w:rPr>
          <w:rFonts w:ascii="Arial Unicode MS" w:eastAsia="Arial Unicode MS" w:hAnsi="Arial Unicode MS" w:cs="Arial Unicode MS"/>
          <w:color w:val="000000"/>
          <w:kern w:val="0"/>
          <w:sz w:val="24"/>
          <w:szCs w:val="24"/>
          <w:lang w:val="en-US" w:eastAsia="en-US" w:bidi="en-US"/>
        </w:rPr>
        <w:t>Scopus</w:t>
      </w:r>
      <w:r w:rsidRPr="0018043D">
        <w:rPr>
          <w:rFonts w:ascii="Arial Unicode MS" w:eastAsia="Arial Unicode MS" w:hAnsi="Arial Unicode MS" w:cs="Arial Unicode MS"/>
          <w:color w:val="000000"/>
          <w:kern w:val="0"/>
          <w:sz w:val="24"/>
          <w:szCs w:val="24"/>
          <w:lang w:eastAsia="en-US" w:bidi="en-US"/>
        </w:rPr>
        <w:t xml:space="preserve">. </w:t>
      </w:r>
      <w:r w:rsidRPr="0018043D">
        <w:rPr>
          <w:rFonts w:ascii="Arial Unicode MS" w:eastAsia="Arial Unicode MS" w:hAnsi="Arial Unicode MS" w:cs="Arial Unicode MS"/>
          <w:color w:val="000000"/>
          <w:kern w:val="0"/>
          <w:sz w:val="24"/>
          <w:szCs w:val="24"/>
          <w:lang w:eastAsia="ru-RU" w:bidi="ru-RU"/>
        </w:rPr>
        <w:t>Получен патент на полезную модель [28].</w:t>
      </w:r>
    </w:p>
    <w:p w:rsidR="0018043D" w:rsidRDefault="0018043D" w:rsidP="0018043D">
      <w:pPr>
        <w:rPr>
          <w:rFonts w:ascii="Arial Unicode MS" w:eastAsia="Arial Unicode MS" w:hAnsi="Arial Unicode MS" w:cs="Arial Unicode MS"/>
          <w:color w:val="000000"/>
          <w:kern w:val="0"/>
          <w:sz w:val="24"/>
          <w:szCs w:val="24"/>
          <w:lang w:eastAsia="ru-RU" w:bidi="ru-RU"/>
        </w:rPr>
      </w:pPr>
    </w:p>
    <w:p w:rsidR="0018043D" w:rsidRDefault="0018043D" w:rsidP="0018043D">
      <w:pPr>
        <w:rPr>
          <w:rFonts w:ascii="Arial Unicode MS" w:eastAsia="Arial Unicode MS" w:hAnsi="Arial Unicode MS" w:cs="Arial Unicode MS"/>
          <w:color w:val="000000"/>
          <w:kern w:val="0"/>
          <w:sz w:val="24"/>
          <w:szCs w:val="24"/>
          <w:lang w:eastAsia="ru-RU" w:bidi="ru-RU"/>
        </w:rPr>
      </w:pPr>
    </w:p>
    <w:p w:rsidR="0018043D" w:rsidRDefault="0018043D" w:rsidP="0018043D">
      <w:pPr>
        <w:rPr>
          <w:rFonts w:ascii="Arial Unicode MS" w:eastAsia="Arial Unicode MS" w:hAnsi="Arial Unicode MS" w:cs="Arial Unicode MS"/>
          <w:color w:val="000000"/>
          <w:kern w:val="0"/>
          <w:sz w:val="24"/>
          <w:szCs w:val="24"/>
          <w:lang w:eastAsia="ru-RU" w:bidi="ru-RU"/>
        </w:rPr>
      </w:pPr>
    </w:p>
    <w:p w:rsidR="0018043D" w:rsidRPr="0018043D" w:rsidRDefault="0018043D" w:rsidP="0018043D">
      <w:pPr>
        <w:keepNext/>
        <w:keepLines/>
        <w:tabs>
          <w:tab w:val="clear" w:pos="709"/>
        </w:tabs>
        <w:suppressAutoHyphens w:val="0"/>
        <w:spacing w:after="714" w:line="320" w:lineRule="exact"/>
        <w:ind w:firstLine="0"/>
        <w:jc w:val="center"/>
        <w:outlineLvl w:val="4"/>
        <w:rPr>
          <w:rFonts w:ascii="Arial Narrow" w:eastAsia="Arial Narrow" w:hAnsi="Arial Narrow" w:cs="Arial Narrow"/>
          <w:b/>
          <w:bCs/>
          <w:kern w:val="0"/>
          <w:sz w:val="32"/>
          <w:szCs w:val="32"/>
          <w:lang w:eastAsia="ru-RU" w:bidi="ru-RU"/>
        </w:rPr>
      </w:pPr>
      <w:bookmarkStart w:id="5" w:name="bookmark57"/>
      <w:r w:rsidRPr="0018043D">
        <w:rPr>
          <w:rFonts w:ascii="Arial Narrow" w:eastAsia="Arial Narrow" w:hAnsi="Arial Narrow" w:cs="Arial Narrow"/>
          <w:b/>
          <w:bCs/>
          <w:color w:val="000000"/>
          <w:kern w:val="0"/>
          <w:sz w:val="32"/>
          <w:szCs w:val="32"/>
          <w:lang w:eastAsia="ru-RU" w:bidi="ru-RU"/>
        </w:rPr>
        <w:t>ВЫВОДЫ ПО РАБОТЕ</w:t>
      </w:r>
      <w:bookmarkEnd w:id="5"/>
    </w:p>
    <w:p w:rsidR="0018043D" w:rsidRPr="0018043D" w:rsidRDefault="0018043D" w:rsidP="0018043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 xml:space="preserve">В диссертационной работе решена </w:t>
      </w:r>
      <w:r w:rsidRPr="0018043D">
        <w:rPr>
          <w:rFonts w:ascii="Times New Roman" w:eastAsia="Times New Roman" w:hAnsi="Times New Roman" w:cs="Times New Roman"/>
          <w:i/>
          <w:iCs/>
          <w:color w:val="000000"/>
          <w:kern w:val="0"/>
          <w:sz w:val="28"/>
          <w:szCs w:val="28"/>
          <w:shd w:val="clear" w:color="auto" w:fill="FFFFFF"/>
          <w:lang w:eastAsia="en-US" w:bidi="en-US"/>
        </w:rPr>
        <w:t>актуальная научно-прикладная задача,</w:t>
      </w:r>
      <w:r w:rsidRPr="0018043D">
        <w:rPr>
          <w:rFonts w:ascii="Times New Roman" w:eastAsia="Times New Roman" w:hAnsi="Times New Roman" w:cs="Times New Roman"/>
          <w:color w:val="000000"/>
          <w:kern w:val="0"/>
          <w:sz w:val="28"/>
          <w:szCs w:val="28"/>
          <w:lang w:eastAsia="ru-RU" w:bidi="ru-RU"/>
        </w:rPr>
        <w:t xml:space="preserve"> состоящая в разработке динамических математических моделей и метода структурного и функционального синтеза телекоммуникацион</w:t>
      </w:r>
      <w:r w:rsidRPr="0018043D">
        <w:rPr>
          <w:rFonts w:ascii="Times New Roman" w:eastAsia="Times New Roman" w:hAnsi="Times New Roman" w:cs="Times New Roman"/>
          <w:color w:val="000000"/>
          <w:kern w:val="0"/>
          <w:sz w:val="28"/>
          <w:szCs w:val="28"/>
          <w:lang w:eastAsia="ru-RU" w:bidi="ru-RU"/>
        </w:rPr>
        <w:softHyphen/>
        <w:t>ных систем. По результатам решения поставленной научно-прикладной задачи можно сделать ряд важных выводов.</w:t>
      </w:r>
    </w:p>
    <w:p w:rsidR="0018043D" w:rsidRPr="0018043D" w:rsidRDefault="0018043D" w:rsidP="0018043D">
      <w:pPr>
        <w:numPr>
          <w:ilvl w:val="0"/>
          <w:numId w:val="61"/>
        </w:numPr>
        <w:tabs>
          <w:tab w:val="clear" w:pos="709"/>
          <w:tab w:val="left" w:pos="1033"/>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Показано, что необходимый запас сетевого ресурса ТКС заклады</w:t>
      </w:r>
      <w:r w:rsidRPr="0018043D">
        <w:rPr>
          <w:rFonts w:ascii="Times New Roman" w:eastAsia="Times New Roman" w:hAnsi="Times New Roman" w:cs="Times New Roman"/>
          <w:color w:val="000000"/>
          <w:kern w:val="0"/>
          <w:sz w:val="28"/>
          <w:szCs w:val="28"/>
          <w:lang w:eastAsia="ru-RU" w:bidi="ru-RU"/>
        </w:rPr>
        <w:softHyphen/>
        <w:t>вается именно на стадии ее проектирования, которое должно основываться на согласованном решении взаимодополняющих друг друга технико</w:t>
      </w:r>
      <w:r w:rsidRPr="0018043D">
        <w:rPr>
          <w:rFonts w:ascii="Times New Roman" w:eastAsia="Times New Roman" w:hAnsi="Times New Roman" w:cs="Times New Roman"/>
          <w:color w:val="000000"/>
          <w:kern w:val="0"/>
          <w:sz w:val="28"/>
          <w:szCs w:val="28"/>
          <w:lang w:eastAsia="ru-RU" w:bidi="ru-RU"/>
        </w:rPr>
        <w:softHyphen/>
        <w:t>экономических задач: распределения капиталовложений между этапами проектирования и отдельными создаваемыми трактами передачи, выбора топологии и пропускных способностей трактов передач, управления тра</w:t>
      </w:r>
      <w:r w:rsidRPr="0018043D">
        <w:rPr>
          <w:rFonts w:ascii="Times New Roman" w:eastAsia="Times New Roman" w:hAnsi="Times New Roman" w:cs="Times New Roman"/>
          <w:color w:val="000000"/>
          <w:kern w:val="0"/>
          <w:sz w:val="28"/>
          <w:szCs w:val="28"/>
          <w:lang w:eastAsia="ru-RU" w:bidi="ru-RU"/>
        </w:rPr>
        <w:softHyphen/>
        <w:t xml:space="preserve">фиком внутри и на границе транспортной сети, обеспечения </w:t>
      </w:r>
      <w:r w:rsidRPr="0018043D">
        <w:rPr>
          <w:rFonts w:ascii="Times New Roman" w:eastAsia="Times New Roman" w:hAnsi="Times New Roman" w:cs="Times New Roman"/>
          <w:color w:val="000000"/>
          <w:kern w:val="0"/>
          <w:sz w:val="28"/>
          <w:szCs w:val="28"/>
          <w:lang w:val="en-US" w:eastAsia="en-US" w:bidi="en-US"/>
        </w:rPr>
        <w:t>QoS</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eastAsia="ru-RU" w:bidi="ru-RU"/>
        </w:rPr>
        <w:t>и др. Это</w:t>
      </w:r>
      <w:r w:rsidRPr="0018043D">
        <w:rPr>
          <w:rFonts w:ascii="Times New Roman" w:eastAsia="Times New Roman" w:hAnsi="Times New Roman" w:cs="Times New Roman"/>
          <w:color w:val="000000"/>
          <w:kern w:val="0"/>
          <w:sz w:val="28"/>
          <w:szCs w:val="28"/>
          <w:lang w:eastAsia="ru-RU" w:bidi="ru-RU"/>
        </w:rPr>
        <w:softHyphen/>
        <w:t>го можно достичь только основываясь на использовании соответствующих математических моделей и методов, которые формализуют рассматривае</w:t>
      </w:r>
      <w:r w:rsidRPr="0018043D">
        <w:rPr>
          <w:rFonts w:ascii="Times New Roman" w:eastAsia="Times New Roman" w:hAnsi="Times New Roman" w:cs="Times New Roman"/>
          <w:color w:val="000000"/>
          <w:kern w:val="0"/>
          <w:sz w:val="28"/>
          <w:szCs w:val="28"/>
          <w:lang w:eastAsia="ru-RU" w:bidi="ru-RU"/>
        </w:rPr>
        <w:softHyphen/>
        <w:t>мые задачи как с точки зрения их постановки, так и, что немаловажно, ва</w:t>
      </w:r>
      <w:r w:rsidRPr="0018043D">
        <w:rPr>
          <w:rFonts w:ascii="Times New Roman" w:eastAsia="Times New Roman" w:hAnsi="Times New Roman" w:cs="Times New Roman"/>
          <w:color w:val="000000"/>
          <w:kern w:val="0"/>
          <w:sz w:val="28"/>
          <w:szCs w:val="28"/>
          <w:lang w:eastAsia="ru-RU" w:bidi="ru-RU"/>
        </w:rPr>
        <w:softHyphen/>
        <w:t>риантов предполагаемого решения.</w:t>
      </w:r>
    </w:p>
    <w:p w:rsidR="0018043D" w:rsidRPr="0018043D" w:rsidRDefault="0018043D" w:rsidP="0018043D">
      <w:pPr>
        <w:numPr>
          <w:ilvl w:val="0"/>
          <w:numId w:val="61"/>
        </w:numPr>
        <w:tabs>
          <w:tab w:val="clear" w:pos="709"/>
          <w:tab w:val="left" w:pos="1182"/>
        </w:tabs>
        <w:suppressAutoHyphens w:val="0"/>
        <w:spacing w:after="0" w:line="480" w:lineRule="exact"/>
        <w:ind w:firstLine="880"/>
        <w:jc w:val="left"/>
        <w:rPr>
          <w:rFonts w:ascii="Times New Roman" w:eastAsia="Times New Roman" w:hAnsi="Times New Roman" w:cs="Times New Roman"/>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Впервые предложена система динамических технико - экономи</w:t>
      </w:r>
      <w:r w:rsidRPr="0018043D">
        <w:rPr>
          <w:rFonts w:ascii="Times New Roman" w:eastAsia="Times New Roman" w:hAnsi="Times New Roman" w:cs="Times New Roman"/>
          <w:color w:val="000000"/>
          <w:kern w:val="0"/>
          <w:sz w:val="28"/>
          <w:szCs w:val="28"/>
          <w:lang w:eastAsia="ru-RU" w:bidi="ru-RU"/>
        </w:rPr>
        <w:softHyphen/>
        <w:t>ческих моделей структурного и функционального синтеза телекоммуни</w:t>
      </w:r>
      <w:r w:rsidRPr="0018043D">
        <w:rPr>
          <w:rFonts w:ascii="Times New Roman" w:eastAsia="Times New Roman" w:hAnsi="Times New Roman" w:cs="Times New Roman"/>
          <w:color w:val="000000"/>
          <w:kern w:val="0"/>
          <w:sz w:val="28"/>
          <w:szCs w:val="28"/>
          <w:lang w:eastAsia="ru-RU" w:bidi="ru-RU"/>
        </w:rPr>
        <w:softHyphen/>
        <w:t>кационных систем, новизна которых состоит в том, что для описания процессов перераспределения капиталовложений на различных этапах проектирования ТКС и наращивания пропускных способностей трактов передачи использована система линейных разностных уравнений, а для описания процессов маршрутизации и ограничения трафика на границе транспортной сети применена система линейных алгебраических урав</w:t>
      </w:r>
      <w:r w:rsidRPr="0018043D">
        <w:rPr>
          <w:rFonts w:ascii="Times New Roman" w:eastAsia="Times New Roman" w:hAnsi="Times New Roman" w:cs="Times New Roman"/>
          <w:color w:val="000000"/>
          <w:kern w:val="0"/>
          <w:sz w:val="28"/>
          <w:szCs w:val="28"/>
          <w:lang w:eastAsia="ru-RU" w:bidi="ru-RU"/>
        </w:rPr>
        <w:softHyphen/>
        <w:t>нений состояния. Использование модели позволило обеспечить более полный учет технико-экономических особенностей процессов структур</w:t>
      </w:r>
      <w:r w:rsidRPr="0018043D">
        <w:rPr>
          <w:rFonts w:ascii="Times New Roman" w:eastAsia="Times New Roman" w:hAnsi="Times New Roman" w:cs="Times New Roman"/>
          <w:color w:val="000000"/>
          <w:kern w:val="0"/>
          <w:sz w:val="28"/>
          <w:szCs w:val="28"/>
          <w:lang w:eastAsia="ru-RU" w:bidi="ru-RU"/>
        </w:rPr>
        <w:softHyphen/>
        <w:t>ного и функционального синтеза телекоммуникационных систем.</w:t>
      </w:r>
    </w:p>
    <w:p w:rsidR="0018043D" w:rsidRPr="0018043D" w:rsidRDefault="0018043D" w:rsidP="0018043D">
      <w:pPr>
        <w:numPr>
          <w:ilvl w:val="0"/>
          <w:numId w:val="61"/>
        </w:numPr>
        <w:tabs>
          <w:tab w:val="clear" w:pos="709"/>
          <w:tab w:val="left" w:pos="1207"/>
        </w:tabs>
        <w:suppressAutoHyphens w:val="0"/>
        <w:spacing w:after="0" w:line="480" w:lineRule="exact"/>
        <w:ind w:firstLine="880"/>
        <w:jc w:val="left"/>
        <w:rPr>
          <w:rFonts w:ascii="Times New Roman" w:eastAsia="Times New Roman" w:hAnsi="Times New Roman" w:cs="Times New Roman"/>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Впервые предложена динамическая математическая модель структурно-функционального синтеза виртуальных частных сетей, новиз</w:t>
      </w:r>
      <w:r w:rsidRPr="0018043D">
        <w:rPr>
          <w:rFonts w:ascii="Times New Roman" w:eastAsia="Times New Roman" w:hAnsi="Times New Roman" w:cs="Times New Roman"/>
          <w:color w:val="000000"/>
          <w:kern w:val="0"/>
          <w:sz w:val="28"/>
          <w:szCs w:val="28"/>
          <w:lang w:eastAsia="ru-RU" w:bidi="ru-RU"/>
        </w:rPr>
        <w:softHyphen/>
        <w:t>на которой заключается в том, что она представлена как системой ли</w:t>
      </w:r>
      <w:r w:rsidRPr="0018043D">
        <w:rPr>
          <w:rFonts w:ascii="Times New Roman" w:eastAsia="Times New Roman" w:hAnsi="Times New Roman" w:cs="Times New Roman"/>
          <w:color w:val="000000"/>
          <w:kern w:val="0"/>
          <w:sz w:val="28"/>
          <w:szCs w:val="28"/>
          <w:lang w:eastAsia="ru-RU" w:bidi="ru-RU"/>
        </w:rPr>
        <w:softHyphen/>
        <w:t>нейных разностных уравнений для описания процесса перераспределе</w:t>
      </w:r>
      <w:r w:rsidRPr="0018043D">
        <w:rPr>
          <w:rFonts w:ascii="Times New Roman" w:eastAsia="Times New Roman" w:hAnsi="Times New Roman" w:cs="Times New Roman"/>
          <w:color w:val="000000"/>
          <w:kern w:val="0"/>
          <w:sz w:val="28"/>
          <w:szCs w:val="28"/>
          <w:lang w:eastAsia="ru-RU" w:bidi="ru-RU"/>
        </w:rPr>
        <w:softHyphen/>
        <w:t>ния пропускных способностей трактов передачи сети сервис провайдера между различными виртуальными частными сетями, так и нелинейными алгебраическими уравнениями для описания процессов маршрутизации потоков и управления перегрузкой. Использование модели позволяет обеспечить более эффективное управление ресурсами сети провайдера при создании виртуальных частных сетей за счет более полного учета динамики процессов информационного обмена, протекающих в ней.</w:t>
      </w:r>
    </w:p>
    <w:p w:rsidR="0018043D" w:rsidRPr="0018043D" w:rsidRDefault="0018043D" w:rsidP="0018043D">
      <w:pPr>
        <w:numPr>
          <w:ilvl w:val="0"/>
          <w:numId w:val="61"/>
        </w:numPr>
        <w:tabs>
          <w:tab w:val="clear" w:pos="709"/>
          <w:tab w:val="left" w:pos="1207"/>
        </w:tabs>
        <w:suppressAutoHyphens w:val="0"/>
        <w:spacing w:after="0" w:line="480" w:lineRule="exact"/>
        <w:ind w:firstLine="880"/>
        <w:jc w:val="left"/>
        <w:rPr>
          <w:rFonts w:ascii="Times New Roman" w:eastAsia="Times New Roman" w:hAnsi="Times New Roman" w:cs="Times New Roman"/>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Усовершенствован метод структурного и функционального синте</w:t>
      </w:r>
      <w:r w:rsidRPr="0018043D">
        <w:rPr>
          <w:rFonts w:ascii="Times New Roman" w:eastAsia="Times New Roman" w:hAnsi="Times New Roman" w:cs="Times New Roman"/>
          <w:color w:val="000000"/>
          <w:kern w:val="0"/>
          <w:sz w:val="28"/>
          <w:szCs w:val="28"/>
          <w:lang w:eastAsia="ru-RU" w:bidi="ru-RU"/>
        </w:rPr>
        <w:softHyphen/>
        <w:t>за телекоммуникационных систем, новизна которого заключается в том, что он учитывает многоэтапность процесса структурного и функционального синтеза ТКС, обеспечивая согласованное решение таких важных задач, как распределение капиталовложений между этапами проектирования, выбор топологии транспортной сети и пропускных способностей ее трактов пере</w:t>
      </w:r>
      <w:r w:rsidRPr="0018043D">
        <w:rPr>
          <w:rFonts w:ascii="Times New Roman" w:eastAsia="Times New Roman" w:hAnsi="Times New Roman" w:cs="Times New Roman"/>
          <w:color w:val="000000"/>
          <w:kern w:val="0"/>
          <w:sz w:val="28"/>
          <w:szCs w:val="28"/>
          <w:lang w:eastAsia="ru-RU" w:bidi="ru-RU"/>
        </w:rPr>
        <w:softHyphen/>
        <w:t>дачи, распределение потоков на уровне транспортной сети (маршрутизация) и доступа, определение порядка подключения отдельных абонентов и сетей доступа к узлам транспортной сети. Использование предложенного метода позволяет обеспечить более эффективное использование имеющегося тех</w:t>
      </w:r>
      <w:r w:rsidRPr="0018043D">
        <w:rPr>
          <w:rFonts w:ascii="Times New Roman" w:eastAsia="Times New Roman" w:hAnsi="Times New Roman" w:cs="Times New Roman"/>
          <w:color w:val="000000"/>
          <w:kern w:val="0"/>
          <w:sz w:val="28"/>
          <w:szCs w:val="28"/>
          <w:lang w:eastAsia="ru-RU" w:bidi="ru-RU"/>
        </w:rPr>
        <w:softHyphen/>
        <w:t>нико-экономического ресурса при проектировании ТКС.</w:t>
      </w:r>
    </w:p>
    <w:p w:rsidR="0018043D" w:rsidRPr="0018043D" w:rsidRDefault="0018043D" w:rsidP="0018043D">
      <w:pPr>
        <w:numPr>
          <w:ilvl w:val="0"/>
          <w:numId w:val="61"/>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Результаты исследований показали, что использование предложен</w:t>
      </w:r>
      <w:r w:rsidRPr="0018043D">
        <w:rPr>
          <w:rFonts w:ascii="Times New Roman" w:eastAsia="Times New Roman" w:hAnsi="Times New Roman" w:cs="Times New Roman"/>
          <w:color w:val="000000"/>
          <w:kern w:val="0"/>
          <w:sz w:val="28"/>
          <w:szCs w:val="28"/>
          <w:lang w:eastAsia="ru-RU" w:bidi="ru-RU"/>
        </w:rPr>
        <w:softHyphen/>
        <w:t>ного метода позволяет обеспечить более эффективное использование име</w:t>
      </w:r>
      <w:r w:rsidRPr="0018043D">
        <w:rPr>
          <w:rFonts w:ascii="Times New Roman" w:eastAsia="Times New Roman" w:hAnsi="Times New Roman" w:cs="Times New Roman"/>
          <w:color w:val="000000"/>
          <w:kern w:val="0"/>
          <w:sz w:val="28"/>
          <w:szCs w:val="28"/>
          <w:lang w:eastAsia="ru-RU" w:bidi="ru-RU"/>
        </w:rPr>
        <w:softHyphen/>
        <w:t>ющегося технико-экономического ресурса при проектировании ТКС и син</w:t>
      </w:r>
      <w:r w:rsidRPr="0018043D">
        <w:rPr>
          <w:rFonts w:ascii="Times New Roman" w:eastAsia="Times New Roman" w:hAnsi="Times New Roman" w:cs="Times New Roman"/>
          <w:color w:val="000000"/>
          <w:kern w:val="0"/>
          <w:sz w:val="28"/>
          <w:szCs w:val="28"/>
          <w:lang w:eastAsia="ru-RU" w:bidi="ru-RU"/>
        </w:rPr>
        <w:softHyphen/>
        <w:t>тезе как одноранговых, так и оверлейных виртуальных частных сетей.</w:t>
      </w:r>
    </w:p>
    <w:p w:rsidR="0018043D" w:rsidRPr="0018043D" w:rsidRDefault="0018043D" w:rsidP="0018043D">
      <w:pPr>
        <w:numPr>
          <w:ilvl w:val="0"/>
          <w:numId w:val="61"/>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8043D">
        <w:rPr>
          <w:rFonts w:ascii="Times New Roman" w:eastAsia="Times New Roman" w:hAnsi="Times New Roman" w:cs="Times New Roman"/>
          <w:color w:val="000000"/>
          <w:kern w:val="0"/>
          <w:sz w:val="28"/>
          <w:szCs w:val="28"/>
          <w:lang w:eastAsia="ru-RU" w:bidi="ru-RU"/>
        </w:rPr>
        <w:t>Диссертационная работа непосредственно связана с реализацией основных положений «Концепции национальной информационной по</w:t>
      </w:r>
      <w:r w:rsidRPr="0018043D">
        <w:rPr>
          <w:rFonts w:ascii="Times New Roman" w:eastAsia="Times New Roman" w:hAnsi="Times New Roman" w:cs="Times New Roman"/>
          <w:color w:val="000000"/>
          <w:kern w:val="0"/>
          <w:sz w:val="28"/>
          <w:szCs w:val="28"/>
          <w:lang w:eastAsia="ru-RU" w:bidi="ru-RU"/>
        </w:rPr>
        <w:softHyphen/>
        <w:t>литики», «Концепции конвергенции телефонных сетей и сетей с пакет</w:t>
      </w:r>
      <w:r w:rsidRPr="0018043D">
        <w:rPr>
          <w:rFonts w:ascii="Times New Roman" w:eastAsia="Times New Roman" w:hAnsi="Times New Roman" w:cs="Times New Roman"/>
          <w:color w:val="000000"/>
          <w:kern w:val="0"/>
          <w:sz w:val="28"/>
          <w:szCs w:val="28"/>
          <w:lang w:eastAsia="ru-RU" w:bidi="ru-RU"/>
        </w:rPr>
        <w:softHyphen/>
        <w:t>ной коммутацией в Украине» и «Основных принципов развития инфор</w:t>
      </w:r>
      <w:r w:rsidRPr="0018043D">
        <w:rPr>
          <w:rFonts w:ascii="Times New Roman" w:eastAsia="Times New Roman" w:hAnsi="Times New Roman" w:cs="Times New Roman"/>
          <w:color w:val="000000"/>
          <w:kern w:val="0"/>
          <w:sz w:val="28"/>
          <w:szCs w:val="28"/>
          <w:lang w:eastAsia="ru-RU" w:bidi="ru-RU"/>
        </w:rPr>
        <w:softHyphen/>
        <w:t>мационного общества в Украине на 2007-2015 годы». Результаты дис</w:t>
      </w:r>
      <w:r w:rsidRPr="0018043D">
        <w:rPr>
          <w:rFonts w:ascii="Times New Roman" w:eastAsia="Times New Roman" w:hAnsi="Times New Roman" w:cs="Times New Roman"/>
          <w:color w:val="000000"/>
          <w:kern w:val="0"/>
          <w:sz w:val="28"/>
          <w:szCs w:val="28"/>
          <w:lang w:eastAsia="ru-RU" w:bidi="ru-RU"/>
        </w:rPr>
        <w:softHyphen/>
        <w:t>сертационной работы использованы в ходе выполнения научно</w:t>
      </w:r>
      <w:r w:rsidRPr="0018043D">
        <w:rPr>
          <w:rFonts w:ascii="Times New Roman" w:eastAsia="Times New Roman" w:hAnsi="Times New Roman" w:cs="Times New Roman"/>
          <w:color w:val="000000"/>
          <w:kern w:val="0"/>
          <w:sz w:val="28"/>
          <w:szCs w:val="28"/>
          <w:lang w:eastAsia="ru-RU" w:bidi="ru-RU"/>
        </w:rPr>
        <w:softHyphen/>
        <w:t>исследовательской работы: № 235-1 «Методы проектирования телеком</w:t>
      </w:r>
      <w:r w:rsidRPr="0018043D">
        <w:rPr>
          <w:rFonts w:ascii="Times New Roman" w:eastAsia="Times New Roman" w:hAnsi="Times New Roman" w:cs="Times New Roman"/>
          <w:color w:val="000000"/>
          <w:kern w:val="0"/>
          <w:sz w:val="28"/>
          <w:szCs w:val="28"/>
          <w:lang w:eastAsia="ru-RU" w:bidi="ru-RU"/>
        </w:rPr>
        <w:softHyphen/>
        <w:t xml:space="preserve">муникационных сетей </w:t>
      </w:r>
      <w:r w:rsidRPr="0018043D">
        <w:rPr>
          <w:rFonts w:ascii="Times New Roman" w:eastAsia="Times New Roman" w:hAnsi="Times New Roman" w:cs="Times New Roman"/>
          <w:color w:val="000000"/>
          <w:kern w:val="0"/>
          <w:sz w:val="28"/>
          <w:szCs w:val="28"/>
          <w:lang w:val="en-US" w:eastAsia="en-US" w:bidi="en-US"/>
        </w:rPr>
        <w:t>NGN</w:t>
      </w:r>
      <w:r w:rsidRPr="0018043D">
        <w:rPr>
          <w:rFonts w:ascii="Times New Roman" w:eastAsia="Times New Roman" w:hAnsi="Times New Roman" w:cs="Times New Roman"/>
          <w:color w:val="000000"/>
          <w:kern w:val="0"/>
          <w:sz w:val="28"/>
          <w:szCs w:val="28"/>
          <w:lang w:eastAsia="en-US" w:bidi="en-US"/>
        </w:rPr>
        <w:t xml:space="preserve"> </w:t>
      </w:r>
      <w:r w:rsidRPr="0018043D">
        <w:rPr>
          <w:rFonts w:ascii="Times New Roman" w:eastAsia="Times New Roman" w:hAnsi="Times New Roman" w:cs="Times New Roman"/>
          <w:color w:val="000000"/>
          <w:kern w:val="0"/>
          <w:sz w:val="28"/>
          <w:szCs w:val="28"/>
          <w:lang w:eastAsia="ru-RU" w:bidi="ru-RU"/>
        </w:rPr>
        <w:t xml:space="preserve">и управления их ресурсами» (№ ДР </w:t>
      </w:r>
      <w:r w:rsidRPr="0018043D">
        <w:rPr>
          <w:rFonts w:ascii="Times New Roman" w:eastAsia="Times New Roman" w:hAnsi="Times New Roman" w:cs="Times New Roman"/>
          <w:color w:val="000000"/>
          <w:kern w:val="0"/>
          <w:sz w:val="28"/>
          <w:szCs w:val="28"/>
          <w:lang w:eastAsia="en-US" w:bidi="en-US"/>
        </w:rPr>
        <w:t>0109</w:t>
      </w:r>
      <w:r w:rsidRPr="0018043D">
        <w:rPr>
          <w:rFonts w:ascii="Times New Roman" w:eastAsia="Times New Roman" w:hAnsi="Times New Roman" w:cs="Times New Roman"/>
          <w:color w:val="000000"/>
          <w:kern w:val="0"/>
          <w:sz w:val="28"/>
          <w:szCs w:val="28"/>
          <w:lang w:val="en-US" w:eastAsia="en-US" w:bidi="en-US"/>
        </w:rPr>
        <w:t>U</w:t>
      </w:r>
      <w:r w:rsidRPr="0018043D">
        <w:rPr>
          <w:rFonts w:ascii="Times New Roman" w:eastAsia="Times New Roman" w:hAnsi="Times New Roman" w:cs="Times New Roman"/>
          <w:color w:val="000000"/>
          <w:kern w:val="0"/>
          <w:sz w:val="28"/>
          <w:szCs w:val="28"/>
          <w:lang w:eastAsia="en-US" w:bidi="en-US"/>
        </w:rPr>
        <w:t xml:space="preserve">000662), </w:t>
      </w:r>
      <w:r w:rsidRPr="0018043D">
        <w:rPr>
          <w:rFonts w:ascii="Times New Roman" w:eastAsia="Times New Roman" w:hAnsi="Times New Roman" w:cs="Times New Roman"/>
          <w:color w:val="000000"/>
          <w:kern w:val="0"/>
          <w:sz w:val="28"/>
          <w:szCs w:val="28"/>
          <w:lang w:eastAsia="ru-RU" w:bidi="ru-RU"/>
        </w:rPr>
        <w:t>в которой автор выступал соисполнителем. Получен па</w:t>
      </w:r>
      <w:r w:rsidRPr="0018043D">
        <w:rPr>
          <w:rFonts w:ascii="Times New Roman" w:eastAsia="Times New Roman" w:hAnsi="Times New Roman" w:cs="Times New Roman"/>
          <w:color w:val="000000"/>
          <w:kern w:val="0"/>
          <w:sz w:val="28"/>
          <w:szCs w:val="28"/>
          <w:lang w:eastAsia="ru-RU" w:bidi="ru-RU"/>
        </w:rPr>
        <w:softHyphen/>
        <w:t>тент на полезную модель «Способ маршрутизации с балансировкой нагрузки в телекоммуникационных сетях». Предложенные в работе мо</w:t>
      </w:r>
      <w:r w:rsidRPr="0018043D">
        <w:rPr>
          <w:rFonts w:ascii="Times New Roman" w:eastAsia="Times New Roman" w:hAnsi="Times New Roman" w:cs="Times New Roman"/>
          <w:color w:val="000000"/>
          <w:kern w:val="0"/>
          <w:sz w:val="28"/>
          <w:szCs w:val="28"/>
          <w:lang w:eastAsia="ru-RU" w:bidi="ru-RU"/>
        </w:rPr>
        <w:softHyphen/>
        <w:t>дели и метод структурно-функционального синтеза ТКС использованы в учебном процессе кафедры телекоммуникационных систем ХНУРЭ. Внедрение результатов диссертационной работы подтверждено соответ</w:t>
      </w:r>
      <w:r w:rsidRPr="0018043D">
        <w:rPr>
          <w:rFonts w:ascii="Times New Roman" w:eastAsia="Times New Roman" w:hAnsi="Times New Roman" w:cs="Times New Roman"/>
          <w:color w:val="000000"/>
          <w:kern w:val="0"/>
          <w:sz w:val="28"/>
          <w:szCs w:val="28"/>
          <w:lang w:eastAsia="ru-RU" w:bidi="ru-RU"/>
        </w:rPr>
        <w:softHyphen/>
        <w:t>ствующими актами.</w:t>
      </w:r>
    </w:p>
    <w:p w:rsidR="0018043D" w:rsidRPr="0018043D" w:rsidRDefault="0018043D" w:rsidP="0018043D">
      <w:r w:rsidRPr="0018043D">
        <w:rPr>
          <w:rFonts w:ascii="Arial Unicode MS" w:eastAsia="Arial Unicode MS" w:hAnsi="Arial Unicode MS" w:cs="Arial Unicode MS"/>
          <w:color w:val="000000"/>
          <w:kern w:val="0"/>
          <w:sz w:val="24"/>
          <w:szCs w:val="24"/>
          <w:lang w:eastAsia="ru-RU" w:bidi="ru-RU"/>
        </w:rPr>
        <w:t>По результатам диссертационных исследований опубликовано 15 научных работ [14-28], из которых 7 статей в специализированных научных изданиях Украины (5 статей) [14 -17, 20] и Российской Федера</w:t>
      </w:r>
      <w:r w:rsidRPr="0018043D">
        <w:rPr>
          <w:rFonts w:ascii="Arial Unicode MS" w:eastAsia="Arial Unicode MS" w:hAnsi="Arial Unicode MS" w:cs="Arial Unicode MS"/>
          <w:color w:val="000000"/>
          <w:kern w:val="0"/>
          <w:sz w:val="24"/>
          <w:szCs w:val="24"/>
          <w:lang w:eastAsia="ru-RU" w:bidi="ru-RU"/>
        </w:rPr>
        <w:softHyphen/>
        <w:t>ции (2 статьи) [18, 19]; 7 материалов конференций, из которых пять про</w:t>
      </w:r>
      <w:r w:rsidRPr="0018043D">
        <w:rPr>
          <w:rFonts w:ascii="Arial Unicode MS" w:eastAsia="Arial Unicode MS" w:hAnsi="Arial Unicode MS" w:cs="Arial Unicode MS"/>
          <w:color w:val="000000"/>
          <w:kern w:val="0"/>
          <w:sz w:val="24"/>
          <w:szCs w:val="24"/>
          <w:lang w:eastAsia="ru-RU" w:bidi="ru-RU"/>
        </w:rPr>
        <w:softHyphen/>
        <w:t xml:space="preserve">ходило в Украине [21-24, 26], а две [25, 27] в Российской Федерации. Два доклада представлены на конференциях, которые проходили под эгидой </w:t>
      </w:r>
      <w:r w:rsidRPr="0018043D">
        <w:rPr>
          <w:rFonts w:ascii="Arial Unicode MS" w:eastAsia="Arial Unicode MS" w:hAnsi="Arial Unicode MS" w:cs="Arial Unicode MS"/>
          <w:color w:val="000000"/>
          <w:kern w:val="0"/>
          <w:sz w:val="24"/>
          <w:szCs w:val="24"/>
          <w:lang w:val="en-US" w:eastAsia="en-US" w:bidi="en-US"/>
        </w:rPr>
        <w:t>IEEE</w:t>
      </w:r>
      <w:r w:rsidRPr="0018043D">
        <w:rPr>
          <w:rFonts w:ascii="Arial Unicode MS" w:eastAsia="Arial Unicode MS" w:hAnsi="Arial Unicode MS" w:cs="Arial Unicode MS"/>
          <w:color w:val="000000"/>
          <w:kern w:val="0"/>
          <w:sz w:val="24"/>
          <w:szCs w:val="24"/>
          <w:lang w:eastAsia="en-US" w:bidi="en-US"/>
        </w:rPr>
        <w:t xml:space="preserve"> </w:t>
      </w:r>
      <w:r w:rsidRPr="0018043D">
        <w:rPr>
          <w:rFonts w:ascii="Arial Unicode MS" w:eastAsia="Arial Unicode MS" w:hAnsi="Arial Unicode MS" w:cs="Arial Unicode MS"/>
          <w:color w:val="000000"/>
          <w:kern w:val="0"/>
          <w:sz w:val="24"/>
          <w:szCs w:val="24"/>
          <w:lang w:eastAsia="ru-RU" w:bidi="ru-RU"/>
        </w:rPr>
        <w:t xml:space="preserve">[24, 26], они выложены в базах </w:t>
      </w:r>
      <w:r w:rsidRPr="0018043D">
        <w:rPr>
          <w:rFonts w:ascii="Arial Unicode MS" w:eastAsia="Arial Unicode MS" w:hAnsi="Arial Unicode MS" w:cs="Arial Unicode MS"/>
          <w:color w:val="000000"/>
          <w:kern w:val="0"/>
          <w:sz w:val="24"/>
          <w:szCs w:val="24"/>
          <w:lang w:val="en-US" w:eastAsia="en-US" w:bidi="en-US"/>
        </w:rPr>
        <w:t>IEEEXplore</w:t>
      </w:r>
      <w:r w:rsidRPr="0018043D">
        <w:rPr>
          <w:rFonts w:ascii="Arial Unicode MS" w:eastAsia="Arial Unicode MS" w:hAnsi="Arial Unicode MS" w:cs="Arial Unicode MS"/>
          <w:color w:val="000000"/>
          <w:kern w:val="0"/>
          <w:sz w:val="24"/>
          <w:szCs w:val="24"/>
          <w:lang w:eastAsia="en-US" w:bidi="en-US"/>
        </w:rPr>
        <w:t xml:space="preserve"> </w:t>
      </w:r>
      <w:r w:rsidRPr="0018043D">
        <w:rPr>
          <w:rFonts w:ascii="Arial Unicode MS" w:eastAsia="Arial Unicode MS" w:hAnsi="Arial Unicode MS" w:cs="Arial Unicode MS"/>
          <w:color w:val="000000"/>
          <w:kern w:val="0"/>
          <w:sz w:val="24"/>
          <w:szCs w:val="24"/>
          <w:lang w:eastAsia="ru-RU" w:bidi="ru-RU"/>
        </w:rPr>
        <w:t xml:space="preserve">и </w:t>
      </w:r>
      <w:r w:rsidRPr="0018043D">
        <w:rPr>
          <w:rFonts w:ascii="Arial Unicode MS" w:eastAsia="Arial Unicode MS" w:hAnsi="Arial Unicode MS" w:cs="Arial Unicode MS"/>
          <w:color w:val="000000"/>
          <w:kern w:val="0"/>
          <w:sz w:val="24"/>
          <w:szCs w:val="24"/>
          <w:lang w:val="en-US" w:eastAsia="en-US" w:bidi="en-US"/>
        </w:rPr>
        <w:t>Scopus</w:t>
      </w:r>
      <w:r w:rsidRPr="0018043D">
        <w:rPr>
          <w:rFonts w:ascii="Arial Unicode MS" w:eastAsia="Arial Unicode MS" w:hAnsi="Arial Unicode MS" w:cs="Arial Unicode MS"/>
          <w:color w:val="000000"/>
          <w:kern w:val="0"/>
          <w:sz w:val="24"/>
          <w:szCs w:val="24"/>
          <w:lang w:eastAsia="en-US" w:bidi="en-US"/>
        </w:rPr>
        <w:t xml:space="preserve">. </w:t>
      </w:r>
      <w:r w:rsidRPr="0018043D">
        <w:rPr>
          <w:rFonts w:ascii="Arial Unicode MS" w:eastAsia="Arial Unicode MS" w:hAnsi="Arial Unicode MS" w:cs="Arial Unicode MS"/>
          <w:color w:val="000000"/>
          <w:kern w:val="0"/>
          <w:sz w:val="24"/>
          <w:szCs w:val="24"/>
          <w:lang w:eastAsia="ru-RU" w:bidi="ru-RU"/>
        </w:rPr>
        <w:t>Полу</w:t>
      </w:r>
      <w:r w:rsidRPr="0018043D">
        <w:rPr>
          <w:rFonts w:ascii="Arial Unicode MS" w:eastAsia="Arial Unicode MS" w:hAnsi="Arial Unicode MS" w:cs="Arial Unicode MS"/>
          <w:color w:val="000000"/>
          <w:kern w:val="0"/>
          <w:sz w:val="24"/>
          <w:szCs w:val="24"/>
          <w:lang w:eastAsia="ru-RU" w:bidi="ru-RU"/>
        </w:rPr>
        <w:softHyphen/>
        <w:t>чен патент на полезную модель [28].</w:t>
      </w:r>
    </w:p>
    <w:sectPr w:rsidR="0018043D" w:rsidRPr="001804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98" w:rsidRDefault="009A0A98">
      <w:pPr>
        <w:spacing w:after="0" w:line="240" w:lineRule="auto"/>
      </w:pPr>
      <w:r>
        <w:separator/>
      </w:r>
    </w:p>
  </w:endnote>
  <w:endnote w:type="continuationSeparator" w:id="0">
    <w:p w:rsidR="009A0A98" w:rsidRDefault="009A0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A0A98" w:rsidRDefault="009A0A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A0A98" w:rsidRDefault="009A0A98">
                <w:pPr>
                  <w:spacing w:line="240" w:lineRule="auto"/>
                </w:pPr>
                <w:fldSimple w:instr=" PAGE \* MERGEFORMAT ">
                  <w:r w:rsidR="0018043D" w:rsidRPr="0018043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98" w:rsidRDefault="009A0A98"/>
    <w:p w:rsidR="009A0A98" w:rsidRDefault="009A0A98"/>
    <w:p w:rsidR="009A0A98" w:rsidRDefault="009A0A98"/>
    <w:p w:rsidR="009A0A98" w:rsidRDefault="009A0A98"/>
    <w:p w:rsidR="009A0A98" w:rsidRDefault="009A0A98"/>
    <w:p w:rsidR="009A0A98" w:rsidRDefault="009A0A98"/>
    <w:p w:rsidR="009A0A98" w:rsidRDefault="009A0A98">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A0A98" w:rsidRDefault="009A0A98">
                  <w:pPr>
                    <w:spacing w:line="240" w:lineRule="auto"/>
                  </w:pPr>
                  <w:fldSimple w:instr=" PAGE \* MERGEFORMAT ">
                    <w:r w:rsidRPr="0003685A">
                      <w:rPr>
                        <w:rStyle w:val="afffff9"/>
                        <w:b w:val="0"/>
                        <w:bCs w:val="0"/>
                        <w:noProof/>
                      </w:rPr>
                      <w:t>7</w:t>
                    </w:r>
                  </w:fldSimple>
                </w:p>
              </w:txbxContent>
            </v:textbox>
            <w10:wrap anchorx="page" anchory="page"/>
          </v:shape>
        </w:pict>
      </w:r>
    </w:p>
    <w:p w:rsidR="009A0A98" w:rsidRDefault="009A0A98"/>
    <w:p w:rsidR="009A0A98" w:rsidRDefault="009A0A98"/>
    <w:p w:rsidR="009A0A98" w:rsidRDefault="009A0A98">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A0A98" w:rsidRDefault="009A0A98"/>
              </w:txbxContent>
            </v:textbox>
            <w10:wrap anchorx="page" anchory="page"/>
          </v:shape>
        </w:pict>
      </w:r>
    </w:p>
    <w:p w:rsidR="009A0A98" w:rsidRDefault="009A0A98"/>
    <w:p w:rsidR="009A0A98" w:rsidRDefault="009A0A98">
      <w:pPr>
        <w:rPr>
          <w:sz w:val="2"/>
          <w:szCs w:val="2"/>
        </w:rPr>
      </w:pPr>
    </w:p>
    <w:p w:rsidR="009A0A98" w:rsidRDefault="009A0A98"/>
    <w:p w:rsidR="009A0A98" w:rsidRDefault="009A0A98">
      <w:pPr>
        <w:spacing w:after="0" w:line="240" w:lineRule="auto"/>
      </w:pPr>
    </w:p>
  </w:footnote>
  <w:footnote w:type="continuationSeparator" w:id="0">
    <w:p w:rsidR="009A0A98" w:rsidRDefault="009A0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A0A98" w:rsidRDefault="009A0A9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A0A98" w:rsidRDefault="009A0A98"/>
            </w:txbxContent>
          </v:textbox>
          <w10:wrap anchorx="page" anchory="page"/>
        </v:shape>
      </w:pict>
    </w:r>
  </w:p>
  <w:p w:rsidR="009A0A98" w:rsidRDefault="009A0A98"/>
  <w:p w:rsidR="009A0A98" w:rsidRPr="005856C0" w:rsidRDefault="009A0A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07396"/>
    <w:multiLevelType w:val="multilevel"/>
    <w:tmpl w:val="1A904CA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F639A5"/>
    <w:multiLevelType w:val="multilevel"/>
    <w:tmpl w:val="5BA8A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7C72C8"/>
    <w:multiLevelType w:val="multilevel"/>
    <w:tmpl w:val="4C8E70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D10F9B"/>
    <w:multiLevelType w:val="multilevel"/>
    <w:tmpl w:val="BAA85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A56803"/>
    <w:multiLevelType w:val="multilevel"/>
    <w:tmpl w:val="3078F0C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660DE"/>
    <w:multiLevelType w:val="multilevel"/>
    <w:tmpl w:val="FE5A5C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31543DA"/>
    <w:multiLevelType w:val="multilevel"/>
    <w:tmpl w:val="7228D6D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4CD2EAE"/>
    <w:multiLevelType w:val="multilevel"/>
    <w:tmpl w:val="1750D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A675BC"/>
    <w:multiLevelType w:val="multilevel"/>
    <w:tmpl w:val="EBE8C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826041"/>
    <w:multiLevelType w:val="multilevel"/>
    <w:tmpl w:val="E3942886"/>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8BE59CF"/>
    <w:multiLevelType w:val="multilevel"/>
    <w:tmpl w:val="3D1CCD1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DC37447"/>
    <w:multiLevelType w:val="multilevel"/>
    <w:tmpl w:val="4D485B58"/>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957B7E"/>
    <w:multiLevelType w:val="multilevel"/>
    <w:tmpl w:val="B32E83C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930DAE"/>
    <w:multiLevelType w:val="multilevel"/>
    <w:tmpl w:val="005417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552EBC"/>
    <w:multiLevelType w:val="multilevel"/>
    <w:tmpl w:val="29B4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821309"/>
    <w:multiLevelType w:val="multilevel"/>
    <w:tmpl w:val="006A4E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1B67FB"/>
    <w:multiLevelType w:val="multilevel"/>
    <w:tmpl w:val="B540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FA2371"/>
    <w:multiLevelType w:val="multilevel"/>
    <w:tmpl w:val="9D343E7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6D37F3"/>
    <w:multiLevelType w:val="multilevel"/>
    <w:tmpl w:val="413AD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2F3642E"/>
    <w:multiLevelType w:val="multilevel"/>
    <w:tmpl w:val="1874884E"/>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1E1AF5"/>
    <w:multiLevelType w:val="multilevel"/>
    <w:tmpl w:val="A5CACAF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C0B4016"/>
    <w:multiLevelType w:val="multilevel"/>
    <w:tmpl w:val="A38A64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DD3083B"/>
    <w:multiLevelType w:val="multilevel"/>
    <w:tmpl w:val="F55EB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E1F7DAC"/>
    <w:multiLevelType w:val="multilevel"/>
    <w:tmpl w:val="08145E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E3B1448"/>
    <w:multiLevelType w:val="multilevel"/>
    <w:tmpl w:val="7FB8151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A249AC"/>
    <w:multiLevelType w:val="multilevel"/>
    <w:tmpl w:val="20BA0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6D4B54"/>
    <w:multiLevelType w:val="multilevel"/>
    <w:tmpl w:val="15E8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53B1A73"/>
    <w:multiLevelType w:val="multilevel"/>
    <w:tmpl w:val="A4001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A63542"/>
    <w:multiLevelType w:val="multilevel"/>
    <w:tmpl w:val="EB92EC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055D75"/>
    <w:multiLevelType w:val="multilevel"/>
    <w:tmpl w:val="49DCEA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ED26F2"/>
    <w:multiLevelType w:val="multilevel"/>
    <w:tmpl w:val="ADBE0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B89047A"/>
    <w:multiLevelType w:val="multilevel"/>
    <w:tmpl w:val="E5E4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F385199"/>
    <w:multiLevelType w:val="multilevel"/>
    <w:tmpl w:val="4DEA849E"/>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0382F8E"/>
    <w:multiLevelType w:val="multilevel"/>
    <w:tmpl w:val="32369F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4627717"/>
    <w:multiLevelType w:val="multilevel"/>
    <w:tmpl w:val="F12A603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3D4107"/>
    <w:multiLevelType w:val="multilevel"/>
    <w:tmpl w:val="F08C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9B37E7D"/>
    <w:multiLevelType w:val="multilevel"/>
    <w:tmpl w:val="CEF2B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20">
    <w:nsid w:val="5B231BC1"/>
    <w:multiLevelType w:val="multilevel"/>
    <w:tmpl w:val="086EA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D4F67E6"/>
    <w:multiLevelType w:val="multilevel"/>
    <w:tmpl w:val="6652D2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D53092F"/>
    <w:multiLevelType w:val="multilevel"/>
    <w:tmpl w:val="DC540A7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2465CA6"/>
    <w:multiLevelType w:val="multilevel"/>
    <w:tmpl w:val="17B032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7B30AB4"/>
    <w:multiLevelType w:val="multilevel"/>
    <w:tmpl w:val="7E587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794480"/>
    <w:multiLevelType w:val="multilevel"/>
    <w:tmpl w:val="6D0E32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BAD1536"/>
    <w:multiLevelType w:val="multilevel"/>
    <w:tmpl w:val="EE2CD37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C972153"/>
    <w:multiLevelType w:val="multilevel"/>
    <w:tmpl w:val="6C8C981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08F6C49"/>
    <w:multiLevelType w:val="multilevel"/>
    <w:tmpl w:val="10D876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22D6D8E"/>
    <w:multiLevelType w:val="multilevel"/>
    <w:tmpl w:val="468E39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30F5490"/>
    <w:multiLevelType w:val="multilevel"/>
    <w:tmpl w:val="B962578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62966E9"/>
    <w:multiLevelType w:val="multilevel"/>
    <w:tmpl w:val="A5ECD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7B51A91"/>
    <w:multiLevelType w:val="multilevel"/>
    <w:tmpl w:val="DE7CF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CD669ED"/>
    <w:multiLevelType w:val="multilevel"/>
    <w:tmpl w:val="E6E22B98"/>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D590D50"/>
    <w:multiLevelType w:val="multilevel"/>
    <w:tmpl w:val="F190CE6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DC40993"/>
    <w:multiLevelType w:val="multilevel"/>
    <w:tmpl w:val="E7565E7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DED3043"/>
    <w:multiLevelType w:val="multilevel"/>
    <w:tmpl w:val="51323E3E"/>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EB07F4B"/>
    <w:multiLevelType w:val="multilevel"/>
    <w:tmpl w:val="55F27E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ED33747"/>
    <w:multiLevelType w:val="multilevel"/>
    <w:tmpl w:val="9C2E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6"/>
  </w:num>
  <w:num w:numId="8">
    <w:abstractNumId w:val="133"/>
  </w:num>
  <w:num w:numId="9">
    <w:abstractNumId w:val="128"/>
  </w:num>
  <w:num w:numId="10">
    <w:abstractNumId w:val="86"/>
  </w:num>
  <w:num w:numId="11">
    <w:abstractNumId w:val="110"/>
  </w:num>
  <w:num w:numId="12">
    <w:abstractNumId w:val="125"/>
  </w:num>
  <w:num w:numId="13">
    <w:abstractNumId w:val="77"/>
  </w:num>
  <w:num w:numId="14">
    <w:abstractNumId w:val="96"/>
  </w:num>
  <w:num w:numId="15">
    <w:abstractNumId w:val="127"/>
  </w:num>
  <w:num w:numId="16">
    <w:abstractNumId w:val="111"/>
  </w:num>
  <w:num w:numId="17">
    <w:abstractNumId w:val="123"/>
  </w:num>
  <w:num w:numId="18">
    <w:abstractNumId w:val="84"/>
  </w:num>
  <w:num w:numId="19">
    <w:abstractNumId w:val="81"/>
  </w:num>
  <w:num w:numId="20">
    <w:abstractNumId w:val="114"/>
  </w:num>
  <w:num w:numId="21">
    <w:abstractNumId w:val="92"/>
  </w:num>
  <w:num w:numId="22">
    <w:abstractNumId w:val="121"/>
  </w:num>
  <w:num w:numId="23">
    <w:abstractNumId w:val="134"/>
  </w:num>
  <w:num w:numId="24">
    <w:abstractNumId w:val="129"/>
  </w:num>
  <w:num w:numId="25">
    <w:abstractNumId w:val="126"/>
  </w:num>
  <w:num w:numId="26">
    <w:abstractNumId w:val="95"/>
  </w:num>
  <w:num w:numId="27">
    <w:abstractNumId w:val="91"/>
  </w:num>
  <w:num w:numId="28">
    <w:abstractNumId w:val="135"/>
  </w:num>
  <w:num w:numId="29">
    <w:abstractNumId w:val="102"/>
  </w:num>
  <w:num w:numId="30">
    <w:abstractNumId w:val="93"/>
  </w:num>
  <w:num w:numId="31">
    <w:abstractNumId w:val="90"/>
  </w:num>
  <w:num w:numId="32">
    <w:abstractNumId w:val="136"/>
  </w:num>
  <w:num w:numId="33">
    <w:abstractNumId w:val="101"/>
  </w:num>
  <w:num w:numId="34">
    <w:abstractNumId w:val="104"/>
  </w:num>
  <w:num w:numId="35">
    <w:abstractNumId w:val="103"/>
  </w:num>
  <w:num w:numId="36">
    <w:abstractNumId w:val="112"/>
  </w:num>
  <w:num w:numId="37">
    <w:abstractNumId w:val="100"/>
  </w:num>
  <w:num w:numId="38">
    <w:abstractNumId w:val="89"/>
  </w:num>
  <w:num w:numId="39">
    <w:abstractNumId w:val="137"/>
  </w:num>
  <w:num w:numId="40">
    <w:abstractNumId w:val="124"/>
  </w:num>
  <w:num w:numId="41">
    <w:abstractNumId w:val="131"/>
  </w:num>
  <w:num w:numId="42">
    <w:abstractNumId w:val="109"/>
  </w:num>
  <w:num w:numId="43">
    <w:abstractNumId w:val="113"/>
  </w:num>
  <w:num w:numId="44">
    <w:abstractNumId w:val="79"/>
  </w:num>
  <w:num w:numId="45">
    <w:abstractNumId w:val="88"/>
  </w:num>
  <w:num w:numId="46">
    <w:abstractNumId w:val="138"/>
  </w:num>
  <w:num w:numId="47">
    <w:abstractNumId w:val="120"/>
  </w:num>
  <w:num w:numId="48">
    <w:abstractNumId w:val="74"/>
  </w:num>
  <w:num w:numId="49">
    <w:abstractNumId w:val="108"/>
  </w:num>
  <w:num w:numId="50">
    <w:abstractNumId w:val="117"/>
  </w:num>
  <w:num w:numId="51">
    <w:abstractNumId w:val="118"/>
  </w:num>
  <w:num w:numId="52">
    <w:abstractNumId w:val="115"/>
  </w:num>
  <w:num w:numId="53">
    <w:abstractNumId w:val="94"/>
  </w:num>
  <w:num w:numId="54">
    <w:abstractNumId w:val="122"/>
  </w:num>
  <w:num w:numId="55">
    <w:abstractNumId w:val="105"/>
  </w:num>
  <w:num w:numId="56">
    <w:abstractNumId w:val="68"/>
  </w:num>
  <w:num w:numId="57">
    <w:abstractNumId w:val="130"/>
  </w:num>
  <w:num w:numId="58">
    <w:abstractNumId w:val="106"/>
  </w:num>
  <w:num w:numId="59">
    <w:abstractNumId w:val="107"/>
  </w:num>
  <w:num w:numId="60">
    <w:abstractNumId w:val="132"/>
  </w:num>
  <w:num w:numId="61">
    <w:abstractNumId w:val="9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15CFA-8C47-499A-BAA7-A68471D2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18</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2021-02-13T17:18:00Z</dcterms:created>
  <dcterms:modified xsi:type="dcterms:W3CDTF">2021-02-14T12:54:00Z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