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C0681" w:rsidRDefault="000C0681" w:rsidP="000C0681">
      <w:r w:rsidRPr="00331A8C">
        <w:rPr>
          <w:rFonts w:ascii="Times New Roman" w:eastAsia="Times New Roman" w:hAnsi="Times New Roman" w:cs="Times New Roman"/>
          <w:b/>
          <w:sz w:val="24"/>
          <w:szCs w:val="24"/>
          <w:lang w:eastAsia="ru-RU"/>
        </w:rPr>
        <w:t>Кривоконь Марина Олександрівна</w:t>
      </w:r>
      <w:r w:rsidRPr="00331A8C">
        <w:rPr>
          <w:rFonts w:ascii="Times New Roman" w:eastAsia="Times New Roman" w:hAnsi="Times New Roman" w:cs="Times New Roman"/>
          <w:sz w:val="24"/>
          <w:szCs w:val="24"/>
          <w:lang w:eastAsia="ru-RU"/>
        </w:rPr>
        <w:t>, асистент кафедри міжнародного бізнесу та фінансів Національного технічного університету «Харківський політехнічний інститут». Назва дисертації: «Реінжиніринг виробництва в антикризовому управлінні». Шифр та назва спеціальності</w:t>
      </w:r>
      <w:r w:rsidRPr="00331A8C">
        <w:rPr>
          <w:rFonts w:ascii="Times New Roman" w:eastAsia="Times New Roman" w:hAnsi="Times New Roman" w:cs="Times New Roman"/>
          <w:i/>
          <w:sz w:val="24"/>
          <w:szCs w:val="24"/>
          <w:lang w:eastAsia="ru-RU"/>
        </w:rPr>
        <w:t xml:space="preserve"> – </w:t>
      </w:r>
      <w:r w:rsidRPr="00331A8C">
        <w:rPr>
          <w:rFonts w:ascii="Times New Roman" w:eastAsia="Times New Roman" w:hAnsi="Times New Roman" w:cs="Times New Roman"/>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C36B5" w:rsidRPr="000C068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CB8DD-CE44-4B49-B5CB-9551337E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2020-06-18T19:03:00Z</dcterms:created>
  <dcterms:modified xsi:type="dcterms:W3CDTF">2020-06-22T18:24:00Z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