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DC0B" w14:textId="725EC433" w:rsidR="00EC0E89" w:rsidRDefault="00E7180C" w:rsidP="00E7180C">
      <w:pPr>
        <w:rPr>
          <w:rFonts w:ascii="Verdana" w:hAnsi="Verdana"/>
          <w:b/>
          <w:bCs/>
          <w:color w:val="000000"/>
          <w:shd w:val="clear" w:color="auto" w:fill="FFFFFF"/>
        </w:rPr>
      </w:pPr>
      <w:r>
        <w:rPr>
          <w:rFonts w:ascii="Verdana" w:hAnsi="Verdana"/>
          <w:b/>
          <w:bCs/>
          <w:color w:val="000000"/>
          <w:shd w:val="clear" w:color="auto" w:fill="FFFFFF"/>
        </w:rPr>
        <w:t>Шевців Любов Юліанівна. Оцінювання та планування логістичних витрат машинобудівних підприємств : Дис... канд. наук: 08.00.04 - 2009.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180C" w:rsidRPr="00E7180C" w14:paraId="11C9961D" w14:textId="77777777" w:rsidTr="00E718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80C" w:rsidRPr="00E7180C" w14:paraId="44FA3EF8" w14:textId="77777777">
              <w:trPr>
                <w:tblCellSpacing w:w="0" w:type="dxa"/>
              </w:trPr>
              <w:tc>
                <w:tcPr>
                  <w:tcW w:w="0" w:type="auto"/>
                  <w:vAlign w:val="center"/>
                  <w:hideMark/>
                </w:tcPr>
                <w:p w14:paraId="7B9258B0"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lastRenderedPageBreak/>
                    <w:t>Шевців Л.Ю. Оцінювання та планування логістичних витрат машинобудівних підприємств. – Рукопис.</w:t>
                  </w:r>
                </w:p>
                <w:p w14:paraId="38614C9A"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(машинобудування та приладобудування). Національний університет “Львівська політехніка”, Львів, 2009.</w:t>
                  </w:r>
                </w:p>
                <w:p w14:paraId="07C482BF"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Дисертаційну роботу присвячено вирішенню проблеми розроблення теоретичних положень і методико-практичних рекомендацій щодо удосконалення оцінювання та планування логістичних витрат машинобудівних підприємств.</w:t>
                  </w:r>
                </w:p>
                <w:p w14:paraId="18D881DA"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Розкрито сутність логістичних витрат, здійснено класифікацію і обґрунтовано принципи їх оцінювання та планування. Розвинуто поняття „логістичні витрати машинобудівного підприємства”, „логістичне управлінське рішення” та „логістичний ефект”, які, на відміну від існуючих означень, грунтуються на уточненні їх сутнісних характеристик і взаємозв’язків між ними. На основі аналізу структури логістичних витрат досліджуваних машинобудівних підприємств ідентифіковано економічні ефекти, які виникають під впливом понесення підприємствами логістичних витрат, виділено фактори, які спричиняють позитивні економічні ефекти від здійснення логістичних витрат з використанням методу експертних оцінок. Запропоновано комплекс організаційних змін з удосконалення планування логістичних витрат та представлено сутність авторських пропозицій щодо проведення моніторингу, реалізації заходів, скерованих на удосконалення оцінювання та планування логістичних витрат. Розроблені комплекс організаційних змін з удосконалення оцінювання і планування логістичних витрат, методичні рекомендації з моніторингу стану реалізації організаційних змін, а також підходи до планування стратегії мають практичне значення.</w:t>
                  </w:r>
                </w:p>
              </w:tc>
            </w:tr>
          </w:tbl>
          <w:p w14:paraId="4F4E8177" w14:textId="77777777" w:rsidR="00E7180C" w:rsidRPr="00E7180C" w:rsidRDefault="00E7180C" w:rsidP="00E7180C">
            <w:pPr>
              <w:spacing w:after="0" w:line="240" w:lineRule="auto"/>
              <w:rPr>
                <w:rFonts w:ascii="Times New Roman" w:eastAsia="Times New Roman" w:hAnsi="Times New Roman" w:cs="Times New Roman"/>
                <w:sz w:val="24"/>
                <w:szCs w:val="24"/>
              </w:rPr>
            </w:pPr>
          </w:p>
        </w:tc>
      </w:tr>
      <w:tr w:rsidR="00E7180C" w:rsidRPr="00E7180C" w14:paraId="0FFB5683" w14:textId="77777777" w:rsidTr="00E718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80C" w:rsidRPr="00E7180C" w14:paraId="20F19E47" w14:textId="77777777">
              <w:trPr>
                <w:tblCellSpacing w:w="0" w:type="dxa"/>
              </w:trPr>
              <w:tc>
                <w:tcPr>
                  <w:tcW w:w="0" w:type="auto"/>
                  <w:vAlign w:val="center"/>
                  <w:hideMark/>
                </w:tcPr>
                <w:p w14:paraId="7D908EE1"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У дисертаційній роботі узагальнено теоретичне та наведено науково-практичне вирішення проблеми оцінювання та планування логістичних витрат машинобудівних підприємств, що виявляється у формуванні теоретичних положень і методико-практичних рекомендацій із удосконалення оцінювання та планування логістичних витрат машинобудівних підприємств, які доцільно використовувати керівникам машинобудівних підприємств при формуванні та реалізації управлінських рішень. Результати проведеного дослідження дають змогу зробити такі висновки:</w:t>
                  </w:r>
                </w:p>
                <w:p w14:paraId="2DC63E5B"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1. Теоретичне значення мають такі положення дисертації: уточнення понятійно-категоріального апарату; класифікування логістичних витрат за переліком істотних ознак; розроблення класифікації факторів, які впливають на виникнення позитивних ефектів у разі формування підприємством логістичних витрат та сутнісні ознаки ефекту зміни фінансової стійкості машинобудівного підприємства із врахуванням логістичних витрат. Практичне значення мають: комплекс організаційних змін з удосконалення оцінювання і планування логістичних витрат; методичні рекомендації з моніторингу стану реалізації організаційних змін; підходи до планування стратегії.</w:t>
                  </w:r>
                </w:p>
                <w:p w14:paraId="29530333"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 xml:space="preserve">2. Виділено та розкрито сукупність принципів оцінювання та планування логістичних витрат, які є певною гарантією отримання очікуваних ефектів від їх здійснення. Запропонована класифікація логістичних витрат за переліком ознак: фазами виробничо-господарського процесу (витрати з постачання; витрати, пов’язані з переміщенням матеріального потоку в процесі виробництва; витрати, пов’язані з переміщенням у процесі збуту), місцями виникнення – логістичні витрати, </w:t>
                  </w:r>
                  <w:r w:rsidRPr="00E7180C">
                    <w:rPr>
                      <w:rFonts w:ascii="Times New Roman" w:eastAsia="Times New Roman" w:hAnsi="Times New Roman" w:cs="Times New Roman"/>
                      <w:sz w:val="24"/>
                      <w:szCs w:val="24"/>
                    </w:rPr>
                    <w:lastRenderedPageBreak/>
                    <w:t>які виникають внаслідок діяльності з виконання логістичних функцій відділами постачання, транспортування, складування, пакування і маркування, обслуговування і рекламацій та ін.; за характером впливу на обсяг виробництва машинобудівної продукції: умовно-постійні і умовно-змінні логістичні витрати; за характером явності: явні (фактичні)</w:t>
                  </w:r>
                  <w:r w:rsidRPr="00E7180C">
                    <w:rPr>
                      <w:rFonts w:ascii="Times New Roman" w:eastAsia="Times New Roman" w:hAnsi="Times New Roman" w:cs="Times New Roman"/>
                      <w:b/>
                      <w:bCs/>
                      <w:sz w:val="24"/>
                      <w:szCs w:val="24"/>
                    </w:rPr>
                    <w:t> </w:t>
                  </w:r>
                  <w:r w:rsidRPr="00E7180C">
                    <w:rPr>
                      <w:rFonts w:ascii="Times New Roman" w:eastAsia="Times New Roman" w:hAnsi="Times New Roman" w:cs="Times New Roman"/>
                      <w:sz w:val="24"/>
                      <w:szCs w:val="24"/>
                    </w:rPr>
                    <w:t>логістичні витрати та неявні (потенційні) логістичні витрати.</w:t>
                  </w:r>
                </w:p>
                <w:p w14:paraId="70AE82B5"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3. Аналізуючи практичну діяльність машинобудівних підприємств, виявлено шляхи ідентифікування й оцінювання впливу зміни обсягу та структури логістичних витрат на фінансову стійкість машинобудівного підприємства. В результаті формування підприємством логістичних витрат виникає ефект зміни рівня фінансової стійкості, на який впливають чинники, які було класифіковано:</w:t>
                  </w:r>
                </w:p>
                <w:p w14:paraId="71D94905"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за джерелом виникнення (внутрішні і зовнішні);</w:t>
                  </w:r>
                </w:p>
                <w:p w14:paraId="37D33AFB"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за характером (фактори позитивного і негативного характеру);</w:t>
                  </w:r>
                </w:p>
                <w:p w14:paraId="3D8A73E5"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за відношенням до об’єкта управління (фактори прямої і опосередкованої дії).</w:t>
                  </w:r>
                </w:p>
                <w:p w14:paraId="038CE153"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Встановлено, що найбільш значущими і дослідженими є фактори внутрішнього середовища підприємства, зокрема фактори опосередкованої дії: системність у реалізації стратегії розвитку машинобудівного підприємства; диверсифікованість джерел і методів отримання управлінської інформації та рівень автоматизування її обробки; перспективність особистого і кар’єрного розвитку управлінських працівників машинобудівного підприємства; інтегрованість підсистем управління машинобудівним підприємством; рівень фахової підготовки і досвіду роботи планування.</w:t>
                  </w:r>
                </w:p>
                <w:p w14:paraId="4EACEB6B"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4. З метою удосконалення системи оцінювання і планування логістичних витрат визначено цільові властивості та властивості, які обумовлені структурою і функціями системи. Властивостями системи також є її завершеність (сукупність вказаних складових частин системи є достатньою для виконання покладених на неї функцій) та інтегративність (завдання, які закріплені за кожним із її складових елементів, є умовою реалізації спільної мети системи). Система формується для досягнення об’єктивності результатів оцінювання, а також зниження рівня відхилень фактичних значень логістичних витрат від запланованих. Прийнято, що система удосконалення оцінювання і планування логістичних витрат може перебувати у стані проектування, впровадження і практичного застосування, які виникають послідовно один за одним, або комбінуються, тобто накладаються один на одного. Її доцільно використовувати суб’єктам управління логістичними витратами машинобудівних підприємств, що залучаються керівниками до розроблення та реалізації інноваційних рішень, скерованих на удосконалення виконання конкретних функцій системи менеджменту.</w:t>
                  </w:r>
                </w:p>
                <w:p w14:paraId="5AD03F89"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5. На основі результатів дисертаційного дослідження можна рекомендувати:</w:t>
                  </w:r>
                </w:p>
                <w:p w14:paraId="0222588B"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t>– Міністерству промислової політики України використовувати розроблену систему застосування комплексу організаційних змін при регулюванні діяльності машинобудівних підприємств, зокрема щодо залучення і використання ними матеріальних, фінансових, трудових та інших видів ресурсів;</w:t>
                  </w:r>
                </w:p>
                <w:p w14:paraId="7AAB83F1" w14:textId="77777777" w:rsidR="00E7180C" w:rsidRPr="00E7180C" w:rsidRDefault="00E7180C" w:rsidP="00E718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80C">
                    <w:rPr>
                      <w:rFonts w:ascii="Times New Roman" w:eastAsia="Times New Roman" w:hAnsi="Times New Roman" w:cs="Times New Roman"/>
                      <w:sz w:val="24"/>
                      <w:szCs w:val="24"/>
                    </w:rPr>
                    <w:lastRenderedPageBreak/>
                    <w:t>– Міністерству освіти і науки України використовувати запропоновані уточнення понять і побудовані класифікації при формуванні змістових модулів дисциплін за спеціальністю «Логістика».</w:t>
                  </w:r>
                </w:p>
              </w:tc>
            </w:tr>
          </w:tbl>
          <w:p w14:paraId="7051DF95" w14:textId="77777777" w:rsidR="00E7180C" w:rsidRPr="00E7180C" w:rsidRDefault="00E7180C" w:rsidP="00E7180C">
            <w:pPr>
              <w:spacing w:after="0" w:line="240" w:lineRule="auto"/>
              <w:rPr>
                <w:rFonts w:ascii="Times New Roman" w:eastAsia="Times New Roman" w:hAnsi="Times New Roman" w:cs="Times New Roman"/>
                <w:sz w:val="24"/>
                <w:szCs w:val="24"/>
              </w:rPr>
            </w:pPr>
          </w:p>
        </w:tc>
      </w:tr>
    </w:tbl>
    <w:p w14:paraId="3899C0D4" w14:textId="77777777" w:rsidR="00E7180C" w:rsidRPr="00E7180C" w:rsidRDefault="00E7180C" w:rsidP="00E7180C"/>
    <w:sectPr w:rsidR="00E7180C" w:rsidRPr="00E718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35B1" w14:textId="77777777" w:rsidR="005E430C" w:rsidRDefault="005E430C">
      <w:pPr>
        <w:spacing w:after="0" w:line="240" w:lineRule="auto"/>
      </w:pPr>
      <w:r>
        <w:separator/>
      </w:r>
    </w:p>
  </w:endnote>
  <w:endnote w:type="continuationSeparator" w:id="0">
    <w:p w14:paraId="31A61415" w14:textId="77777777" w:rsidR="005E430C" w:rsidRDefault="005E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2726" w14:textId="77777777" w:rsidR="005E430C" w:rsidRDefault="005E430C">
      <w:pPr>
        <w:spacing w:after="0" w:line="240" w:lineRule="auto"/>
      </w:pPr>
      <w:r>
        <w:separator/>
      </w:r>
    </w:p>
  </w:footnote>
  <w:footnote w:type="continuationSeparator" w:id="0">
    <w:p w14:paraId="4A926A72" w14:textId="77777777" w:rsidR="005E430C" w:rsidRDefault="005E4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E430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31A"/>
    <w:multiLevelType w:val="multilevel"/>
    <w:tmpl w:val="734E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845482"/>
    <w:multiLevelType w:val="multilevel"/>
    <w:tmpl w:val="ABAA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B3A94"/>
    <w:multiLevelType w:val="multilevel"/>
    <w:tmpl w:val="200E3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4257C"/>
    <w:multiLevelType w:val="multilevel"/>
    <w:tmpl w:val="76E6F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E2D83"/>
    <w:multiLevelType w:val="multilevel"/>
    <w:tmpl w:val="7D908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40D7D"/>
    <w:multiLevelType w:val="multilevel"/>
    <w:tmpl w:val="59ACB5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75BA5"/>
    <w:multiLevelType w:val="multilevel"/>
    <w:tmpl w:val="049E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797E38"/>
    <w:multiLevelType w:val="multilevel"/>
    <w:tmpl w:val="103C1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673F8F"/>
    <w:multiLevelType w:val="multilevel"/>
    <w:tmpl w:val="48AEC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25A99"/>
    <w:multiLevelType w:val="multilevel"/>
    <w:tmpl w:val="B152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E27253"/>
    <w:multiLevelType w:val="multilevel"/>
    <w:tmpl w:val="475E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9"/>
  </w:num>
  <w:num w:numId="4">
    <w:abstractNumId w:val="8"/>
  </w:num>
  <w:num w:numId="5">
    <w:abstractNumId w:val="2"/>
  </w:num>
  <w:num w:numId="6">
    <w:abstractNumId w:val="3"/>
  </w:num>
  <w:num w:numId="7">
    <w:abstractNumId w:val="5"/>
  </w:num>
  <w:num w:numId="8">
    <w:abstractNumId w:val="1"/>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B1D"/>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01"/>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BF1"/>
    <w:rsid w:val="00174C27"/>
    <w:rsid w:val="00174C30"/>
    <w:rsid w:val="00175234"/>
    <w:rsid w:val="001752AC"/>
    <w:rsid w:val="001752E1"/>
    <w:rsid w:val="001753EE"/>
    <w:rsid w:val="001755BB"/>
    <w:rsid w:val="001755D1"/>
    <w:rsid w:val="00175817"/>
    <w:rsid w:val="00175FAE"/>
    <w:rsid w:val="00176016"/>
    <w:rsid w:val="00176381"/>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38AE"/>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AFE"/>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30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E44"/>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A9B"/>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3F53"/>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946"/>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5B0"/>
    <w:rsid w:val="00921C2B"/>
    <w:rsid w:val="00922346"/>
    <w:rsid w:val="00922629"/>
    <w:rsid w:val="009226A4"/>
    <w:rsid w:val="0092282D"/>
    <w:rsid w:val="0092287D"/>
    <w:rsid w:val="0092297E"/>
    <w:rsid w:val="00922F04"/>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3E1"/>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3E7"/>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537"/>
    <w:rsid w:val="00D558C8"/>
    <w:rsid w:val="00D559CF"/>
    <w:rsid w:val="00D56179"/>
    <w:rsid w:val="00D5618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22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878"/>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739"/>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D18"/>
    <w:rsid w:val="00EC1DF6"/>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70451</TotalTime>
  <Pages>4</Pages>
  <Words>990</Words>
  <Characters>5647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1193</cp:revision>
  <dcterms:created xsi:type="dcterms:W3CDTF">2024-06-20T08:51:00Z</dcterms:created>
  <dcterms:modified xsi:type="dcterms:W3CDTF">2024-09-02T19:56:00Z</dcterms:modified>
  <cp:category/>
</cp:coreProperties>
</file>