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A6FB"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hint="eastAsia"/>
          <w:b/>
          <w:bCs/>
          <w:color w:val="222222"/>
          <w:sz w:val="21"/>
          <w:szCs w:val="21"/>
        </w:rPr>
        <w:t>Степанова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Ирина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Петровна</w:t>
      </w:r>
      <w:r w:rsidRPr="009C6BB6">
        <w:rPr>
          <w:rFonts w:ascii="Helvetica" w:hAnsi="Helvetica" w:cs="Helvetica"/>
          <w:b/>
          <w:bCs/>
          <w:color w:val="222222"/>
          <w:sz w:val="21"/>
          <w:szCs w:val="21"/>
        </w:rPr>
        <w:t>.</w:t>
      </w:r>
    </w:p>
    <w:p w14:paraId="3894A434"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hint="eastAsia"/>
          <w:b/>
          <w:bCs/>
          <w:color w:val="222222"/>
          <w:sz w:val="21"/>
          <w:szCs w:val="21"/>
        </w:rPr>
        <w:t>Метаболические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интегральные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индексы</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эндотоксикоза</w:t>
      </w:r>
      <w:r w:rsidRPr="009C6BB6">
        <w:rPr>
          <w:rFonts w:ascii="Helvetica" w:hAnsi="Helvetica" w:cs="Helvetica"/>
          <w:b/>
          <w:bCs/>
          <w:color w:val="222222"/>
          <w:sz w:val="21"/>
          <w:szCs w:val="21"/>
        </w:rPr>
        <w:t xml:space="preserve"> : </w:t>
      </w:r>
      <w:r w:rsidRPr="009C6BB6">
        <w:rPr>
          <w:rFonts w:ascii="Helvetica" w:hAnsi="Helvetica" w:cs="Helvetica" w:hint="eastAsia"/>
          <w:b/>
          <w:bCs/>
          <w:color w:val="222222"/>
          <w:sz w:val="21"/>
          <w:szCs w:val="21"/>
        </w:rPr>
        <w:t>диссертация</w:t>
      </w:r>
      <w:r w:rsidRPr="009C6BB6">
        <w:rPr>
          <w:rFonts w:ascii="Helvetica" w:hAnsi="Helvetica" w:cs="Helvetica"/>
          <w:b/>
          <w:bCs/>
          <w:color w:val="222222"/>
          <w:sz w:val="21"/>
          <w:szCs w:val="21"/>
        </w:rPr>
        <w:t xml:space="preserve"> ... </w:t>
      </w:r>
      <w:r w:rsidRPr="009C6BB6">
        <w:rPr>
          <w:rFonts w:ascii="Helvetica" w:hAnsi="Helvetica" w:cs="Helvetica" w:hint="eastAsia"/>
          <w:b/>
          <w:bCs/>
          <w:color w:val="222222"/>
          <w:sz w:val="21"/>
          <w:szCs w:val="21"/>
        </w:rPr>
        <w:t>кандидата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биологических</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наук</w:t>
      </w:r>
      <w:r w:rsidRPr="009C6BB6">
        <w:rPr>
          <w:rFonts w:ascii="Helvetica" w:hAnsi="Helvetica" w:cs="Helvetica"/>
          <w:b/>
          <w:bCs/>
          <w:color w:val="222222"/>
          <w:sz w:val="21"/>
          <w:szCs w:val="21"/>
        </w:rPr>
        <w:t xml:space="preserve"> : 03.00.13. - </w:t>
      </w:r>
      <w:r w:rsidRPr="009C6BB6">
        <w:rPr>
          <w:rFonts w:ascii="Helvetica" w:hAnsi="Helvetica" w:cs="Helvetica" w:hint="eastAsia"/>
          <w:b/>
          <w:bCs/>
          <w:color w:val="222222"/>
          <w:sz w:val="21"/>
          <w:szCs w:val="21"/>
        </w:rPr>
        <w:t>Омск</w:t>
      </w:r>
      <w:r w:rsidRPr="009C6BB6">
        <w:rPr>
          <w:rFonts w:ascii="Helvetica" w:hAnsi="Helvetica" w:cs="Helvetica"/>
          <w:b/>
          <w:bCs/>
          <w:color w:val="222222"/>
          <w:sz w:val="21"/>
          <w:szCs w:val="21"/>
        </w:rPr>
        <w:t xml:space="preserve">, 1999. - 200 </w:t>
      </w:r>
      <w:r w:rsidRPr="009C6BB6">
        <w:rPr>
          <w:rFonts w:ascii="Helvetica" w:hAnsi="Helvetica" w:cs="Helvetica" w:hint="eastAsia"/>
          <w:b/>
          <w:bCs/>
          <w:color w:val="222222"/>
          <w:sz w:val="21"/>
          <w:szCs w:val="21"/>
        </w:rPr>
        <w:t>с</w:t>
      </w:r>
      <w:r w:rsidRPr="009C6BB6">
        <w:rPr>
          <w:rFonts w:ascii="Helvetica" w:hAnsi="Helvetica" w:cs="Helvetica"/>
          <w:b/>
          <w:bCs/>
          <w:color w:val="222222"/>
          <w:sz w:val="21"/>
          <w:szCs w:val="21"/>
        </w:rPr>
        <w:t xml:space="preserve">. : </w:t>
      </w:r>
      <w:r w:rsidRPr="009C6BB6">
        <w:rPr>
          <w:rFonts w:ascii="Helvetica" w:hAnsi="Helvetica" w:cs="Helvetica" w:hint="eastAsia"/>
          <w:b/>
          <w:bCs/>
          <w:color w:val="222222"/>
          <w:sz w:val="21"/>
          <w:szCs w:val="21"/>
        </w:rPr>
        <w:t>ил</w:t>
      </w:r>
      <w:r w:rsidRPr="009C6BB6">
        <w:rPr>
          <w:rFonts w:ascii="Helvetica" w:hAnsi="Helvetica" w:cs="Helvetica"/>
          <w:b/>
          <w:bCs/>
          <w:color w:val="222222"/>
          <w:sz w:val="21"/>
          <w:szCs w:val="21"/>
        </w:rPr>
        <w:t>.</w:t>
      </w:r>
    </w:p>
    <w:p w14:paraId="396C417F"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hint="eastAsia"/>
          <w:b/>
          <w:bCs/>
          <w:color w:val="222222"/>
          <w:sz w:val="21"/>
          <w:szCs w:val="21"/>
        </w:rPr>
        <w:t>больше</w:t>
      </w:r>
    </w:p>
    <w:p w14:paraId="0919807A"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hint="eastAsia"/>
          <w:b/>
          <w:bCs/>
          <w:color w:val="222222"/>
          <w:sz w:val="21"/>
          <w:szCs w:val="21"/>
        </w:rPr>
        <w:t>Цитаты</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из</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текста</w:t>
      </w:r>
      <w:r w:rsidRPr="009C6BB6">
        <w:rPr>
          <w:rFonts w:ascii="Helvetica" w:hAnsi="Helvetica" w:cs="Helvetica"/>
          <w:b/>
          <w:bCs/>
          <w:color w:val="222222"/>
          <w:sz w:val="21"/>
          <w:szCs w:val="21"/>
        </w:rPr>
        <w:t>:</w:t>
      </w:r>
    </w:p>
    <w:p w14:paraId="32628BE8"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hint="eastAsia"/>
          <w:b/>
          <w:bCs/>
          <w:color w:val="222222"/>
          <w:sz w:val="21"/>
          <w:szCs w:val="21"/>
        </w:rPr>
        <w:t>стр</w:t>
      </w:r>
      <w:r w:rsidRPr="009C6BB6">
        <w:rPr>
          <w:rFonts w:ascii="Helvetica" w:hAnsi="Helvetica" w:cs="Helvetica"/>
          <w:b/>
          <w:bCs/>
          <w:color w:val="222222"/>
          <w:sz w:val="21"/>
          <w:szCs w:val="21"/>
        </w:rPr>
        <w:t>. 1</w:t>
      </w:r>
    </w:p>
    <w:p w14:paraId="099E16FB"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hint="eastAsia"/>
          <w:b/>
          <w:bCs/>
          <w:color w:val="222222"/>
          <w:sz w:val="21"/>
          <w:szCs w:val="21"/>
        </w:rPr>
        <w:t>ОМСКАЯ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ГОСХЦАРСТВЕННАЯ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МЕДИЦИНСКАЯ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АКАДЕМИЯ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На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правах</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рукописи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Степанова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Ирина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Петровна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УДК</w:t>
      </w:r>
      <w:r w:rsidRPr="009C6BB6">
        <w:rPr>
          <w:rFonts w:ascii="Helvetica" w:hAnsi="Helvetica" w:cs="Helvetica"/>
          <w:b/>
          <w:bCs/>
          <w:color w:val="222222"/>
          <w:sz w:val="21"/>
          <w:szCs w:val="21"/>
        </w:rPr>
        <w:t xml:space="preserve">577.121:612.06/.017 </w:t>
      </w:r>
      <w:r w:rsidRPr="009C6BB6">
        <w:rPr>
          <w:rFonts w:ascii="Helvetica" w:hAnsi="Helvetica" w:cs="Helvetica" w:hint="eastAsia"/>
          <w:b/>
          <w:bCs/>
          <w:color w:val="222222"/>
          <w:sz w:val="21"/>
          <w:szCs w:val="21"/>
        </w:rPr>
        <w:t>МЕТАБОЛИЧЕСКИЕ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ИНТЕГРАЛЬНЫЕ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ИНДЕКСЫ</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ЭНДОТОКСИКОЗА</w:t>
      </w:r>
      <w:r w:rsidRPr="009C6BB6">
        <w:rPr>
          <w:rFonts w:ascii="Helvetica" w:hAnsi="Helvetica" w:cs="Helvetica"/>
          <w:b/>
          <w:bCs/>
          <w:color w:val="222222"/>
          <w:sz w:val="21"/>
          <w:szCs w:val="21"/>
        </w:rPr>
        <w:t xml:space="preserve"> 03.00.13 - </w:t>
      </w:r>
      <w:r w:rsidRPr="009C6BB6">
        <w:rPr>
          <w:rFonts w:ascii="Helvetica" w:hAnsi="Helvetica" w:cs="Helvetica" w:hint="eastAsia"/>
          <w:b/>
          <w:bCs/>
          <w:color w:val="222222"/>
          <w:sz w:val="21"/>
          <w:szCs w:val="21"/>
        </w:rPr>
        <w:t>Физиология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человека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животных</w:t>
      </w:r>
      <w:r w:rsidRPr="009C6BB6">
        <w:rPr>
          <w:rFonts w:ascii="Helvetica" w:hAnsi="Helvetica" w:cs="Helvetica"/>
          <w:b/>
          <w:bCs/>
          <w:color w:val="222222"/>
          <w:sz w:val="21"/>
          <w:szCs w:val="21"/>
        </w:rPr>
        <w:t xml:space="preserve"> 03.00.04-</w:t>
      </w:r>
      <w:r w:rsidRPr="009C6BB6">
        <w:rPr>
          <w:rFonts w:ascii="Helvetica" w:hAnsi="Helvetica" w:cs="Helvetica" w:hint="eastAsia"/>
          <w:b/>
          <w:bCs/>
          <w:color w:val="222222"/>
          <w:sz w:val="21"/>
          <w:szCs w:val="21"/>
        </w:rPr>
        <w:t>Биохимия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Диссертация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на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соискание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учёной</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степени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кандидата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биологических</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наук</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Научные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руководители</w:t>
      </w:r>
      <w:r w:rsidRPr="009C6BB6">
        <w:rPr>
          <w:rFonts w:ascii="Helvetica" w:hAnsi="Helvetica" w:cs="Helvetica"/>
          <w:b/>
          <w:bCs/>
          <w:color w:val="222222"/>
          <w:sz w:val="21"/>
          <w:szCs w:val="21"/>
        </w:rPr>
        <w:t>:</w:t>
      </w:r>
    </w:p>
    <w:p w14:paraId="10E44A8B"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hint="eastAsia"/>
          <w:b/>
          <w:bCs/>
          <w:color w:val="222222"/>
          <w:sz w:val="21"/>
          <w:szCs w:val="21"/>
        </w:rPr>
        <w:t>стр</w:t>
      </w:r>
      <w:r w:rsidRPr="009C6BB6">
        <w:rPr>
          <w:rFonts w:ascii="Helvetica" w:hAnsi="Helvetica" w:cs="Helvetica"/>
          <w:b/>
          <w:bCs/>
          <w:color w:val="222222"/>
          <w:sz w:val="21"/>
          <w:szCs w:val="21"/>
        </w:rPr>
        <w:t>. 6</w:t>
      </w:r>
    </w:p>
    <w:p w14:paraId="210C622E"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hint="eastAsia"/>
          <w:b/>
          <w:bCs/>
          <w:color w:val="222222"/>
          <w:sz w:val="21"/>
          <w:szCs w:val="21"/>
        </w:rPr>
        <w:t>значимость</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отдельных</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метаболических</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звеньев</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в</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патогенезе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эндогенной</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интоксикации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разработать</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интегральные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индексы</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эндотоксикоза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при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ОПН</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Научная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новизна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В</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w:t>
      </w:r>
    </w:p>
    <w:p w14:paraId="731F5493"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hint="eastAsia"/>
          <w:b/>
          <w:bCs/>
          <w:color w:val="222222"/>
          <w:sz w:val="21"/>
          <w:szCs w:val="21"/>
        </w:rPr>
        <w:t>стр</w:t>
      </w:r>
      <w:r w:rsidRPr="009C6BB6">
        <w:rPr>
          <w:rFonts w:ascii="Helvetica" w:hAnsi="Helvetica" w:cs="Helvetica"/>
          <w:b/>
          <w:bCs/>
          <w:color w:val="222222"/>
          <w:sz w:val="21"/>
          <w:szCs w:val="21"/>
        </w:rPr>
        <w:t>. 149</w:t>
      </w:r>
    </w:p>
    <w:p w14:paraId="13FC91C0"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hint="eastAsia"/>
          <w:b/>
          <w:bCs/>
          <w:color w:val="222222"/>
          <w:sz w:val="21"/>
          <w:szCs w:val="21"/>
        </w:rPr>
        <w:t>крови</w:t>
      </w:r>
      <w:r w:rsidRPr="009C6BB6">
        <w:rPr>
          <w:rFonts w:ascii="Helvetica" w:hAnsi="Helvetica" w:cs="Helvetica"/>
          <w:b/>
          <w:bCs/>
          <w:color w:val="222222"/>
          <w:sz w:val="21"/>
          <w:szCs w:val="21"/>
        </w:rPr>
        <w:t>;</w:t>
      </w:r>
      <w:r w:rsidRPr="009C6BB6">
        <w:rPr>
          <w:rFonts w:ascii="Helvetica" w:hAnsi="Helvetica" w:cs="Helvetica" w:hint="eastAsia"/>
          <w:b/>
          <w:bCs/>
          <w:color w:val="222222"/>
          <w:sz w:val="21"/>
          <w:szCs w:val="21"/>
        </w:rPr>
        <w:t>Х</w:t>
      </w:r>
      <w:r w:rsidRPr="009C6BB6">
        <w:rPr>
          <w:rFonts w:ascii="Helvetica" w:hAnsi="Helvetica" w:cs="Helvetica"/>
          <w:b/>
          <w:bCs/>
          <w:color w:val="222222"/>
          <w:sz w:val="21"/>
          <w:szCs w:val="21"/>
        </w:rPr>
        <w:t xml:space="preserve">5- </w:t>
      </w:r>
      <w:r w:rsidRPr="009C6BB6">
        <w:rPr>
          <w:rFonts w:ascii="Helvetica" w:hAnsi="Helvetica" w:cs="Helvetica" w:hint="eastAsia"/>
          <w:b/>
          <w:bCs/>
          <w:color w:val="222222"/>
          <w:sz w:val="21"/>
          <w:szCs w:val="21"/>
        </w:rPr>
        <w:t>суточный</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диурез</w:t>
      </w:r>
      <w:r w:rsidRPr="009C6BB6">
        <w:rPr>
          <w:rFonts w:ascii="Helvetica" w:hAnsi="Helvetica" w:cs="Helvetica"/>
          <w:b/>
          <w:bCs/>
          <w:color w:val="222222"/>
          <w:sz w:val="21"/>
          <w:szCs w:val="21"/>
        </w:rPr>
        <w:t>(</w:t>
      </w:r>
      <w:r w:rsidRPr="009C6BB6">
        <w:rPr>
          <w:rFonts w:ascii="Helvetica" w:hAnsi="Helvetica" w:cs="Helvetica" w:hint="eastAsia"/>
          <w:b/>
          <w:bCs/>
          <w:color w:val="222222"/>
          <w:sz w:val="21"/>
          <w:szCs w:val="21"/>
        </w:rPr>
        <w:t>мл</w:t>
      </w:r>
      <w:r w:rsidRPr="009C6BB6">
        <w:rPr>
          <w:rFonts w:ascii="Helvetica" w:hAnsi="Helvetica" w:cs="Helvetica"/>
          <w:b/>
          <w:bCs/>
          <w:color w:val="222222"/>
          <w:sz w:val="21"/>
          <w:szCs w:val="21"/>
        </w:rPr>
        <w:t xml:space="preserve">). 5. </w:t>
      </w:r>
      <w:r w:rsidRPr="009C6BB6">
        <w:rPr>
          <w:rFonts w:ascii="Helvetica" w:hAnsi="Helvetica" w:cs="Helvetica" w:hint="eastAsia"/>
          <w:b/>
          <w:bCs/>
          <w:color w:val="222222"/>
          <w:sz w:val="21"/>
          <w:szCs w:val="21"/>
        </w:rPr>
        <w:t>Установлено</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что</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в</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норме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значения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интегрального</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индекса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составляют</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от</w:t>
      </w:r>
      <w:r w:rsidRPr="009C6BB6">
        <w:rPr>
          <w:rFonts w:ascii="Helvetica" w:hAnsi="Helvetica" w:cs="Helvetica"/>
          <w:b/>
          <w:bCs/>
          <w:color w:val="222222"/>
          <w:sz w:val="21"/>
          <w:szCs w:val="21"/>
        </w:rPr>
        <w:t xml:space="preserve"> -2,0 </w:t>
      </w:r>
      <w:r w:rsidRPr="009C6BB6">
        <w:rPr>
          <w:rFonts w:ascii="Helvetica" w:hAnsi="Helvetica" w:cs="Helvetica" w:hint="eastAsia"/>
          <w:b/>
          <w:bCs/>
          <w:color w:val="222222"/>
          <w:sz w:val="21"/>
          <w:szCs w:val="21"/>
        </w:rPr>
        <w:t>до</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О</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усл</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ед</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При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значениях</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интегрального</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индекса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от</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О</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до</w:t>
      </w:r>
      <w:r w:rsidRPr="009C6BB6">
        <w:rPr>
          <w:rFonts w:ascii="Helvetica" w:hAnsi="Helvetica" w:cs="Helvetica"/>
          <w:b/>
          <w:bCs/>
          <w:color w:val="222222"/>
          <w:sz w:val="21"/>
          <w:szCs w:val="21"/>
        </w:rPr>
        <w:t xml:space="preserve"> 1,5 </w:t>
      </w:r>
      <w:r w:rsidRPr="009C6BB6">
        <w:rPr>
          <w:rFonts w:ascii="Helvetica" w:hAnsi="Helvetica" w:cs="Helvetica" w:hint="eastAsia"/>
          <w:b/>
          <w:bCs/>
          <w:color w:val="222222"/>
          <w:sz w:val="21"/>
          <w:szCs w:val="21"/>
        </w:rPr>
        <w:t>усл</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ед</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констатируется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обратимая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степень</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эндогенной</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интоксикации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от</w:t>
      </w:r>
      <w:r w:rsidRPr="009C6BB6">
        <w:rPr>
          <w:rFonts w:ascii="Helvetica" w:hAnsi="Helvetica" w:cs="Helvetica"/>
          <w:b/>
          <w:bCs/>
          <w:color w:val="222222"/>
          <w:sz w:val="21"/>
          <w:szCs w:val="21"/>
        </w:rPr>
        <w:t xml:space="preserve"> 1,5 </w:t>
      </w:r>
      <w:r w:rsidRPr="009C6BB6">
        <w:rPr>
          <w:rFonts w:ascii="Helvetica" w:hAnsi="Helvetica" w:cs="Helvetica" w:hint="eastAsia"/>
          <w:b/>
          <w:bCs/>
          <w:color w:val="222222"/>
          <w:sz w:val="21"/>
          <w:szCs w:val="21"/>
        </w:rPr>
        <w:t>до</w:t>
      </w:r>
      <w:r w:rsidRPr="009C6BB6">
        <w:rPr>
          <w:rFonts w:ascii="Helvetica" w:hAnsi="Helvetica" w:cs="Helvetica"/>
          <w:b/>
          <w:bCs/>
          <w:color w:val="222222"/>
          <w:sz w:val="21"/>
          <w:szCs w:val="21"/>
        </w:rPr>
        <w:t xml:space="preserve"> 3,0 </w:t>
      </w:r>
      <w:r w:rsidRPr="009C6BB6">
        <w:rPr>
          <w:rFonts w:ascii="Helvetica" w:hAnsi="Helvetica" w:cs="Helvetica" w:hint="eastAsia"/>
          <w:b/>
          <w:bCs/>
          <w:color w:val="222222"/>
          <w:sz w:val="21"/>
          <w:szCs w:val="21"/>
        </w:rPr>
        <w:t>усл</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ед</w:t>
      </w:r>
      <w:r w:rsidRPr="009C6BB6">
        <w:rPr>
          <w:rFonts w:ascii="Helvetica" w:hAnsi="Helvetica" w:cs="Helvetica"/>
          <w:b/>
          <w:bCs/>
          <w:color w:val="222222"/>
          <w:sz w:val="21"/>
          <w:szCs w:val="21"/>
        </w:rPr>
        <w:t xml:space="preserve">. - </w:t>
      </w:r>
      <w:r w:rsidRPr="009C6BB6">
        <w:rPr>
          <w:rFonts w:ascii="Helvetica" w:hAnsi="Helvetica" w:cs="Helvetica" w:hint="eastAsia"/>
          <w:b/>
          <w:bCs/>
          <w:color w:val="222222"/>
          <w:sz w:val="21"/>
          <w:szCs w:val="21"/>
        </w:rPr>
        <w:t>выраженная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степень</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от</w:t>
      </w:r>
      <w:r w:rsidRPr="009C6BB6">
        <w:rPr>
          <w:rFonts w:ascii="Helvetica" w:hAnsi="Helvetica" w:cs="Helvetica"/>
          <w:b/>
          <w:bCs/>
          <w:color w:val="222222"/>
          <w:sz w:val="21"/>
          <w:szCs w:val="21"/>
        </w:rPr>
        <w:t xml:space="preserve"> 3,0 </w:t>
      </w:r>
      <w:r w:rsidRPr="009C6BB6">
        <w:rPr>
          <w:rFonts w:ascii="Helvetica" w:hAnsi="Helvetica" w:cs="Helvetica" w:hint="eastAsia"/>
          <w:b/>
          <w:bCs/>
          <w:color w:val="222222"/>
          <w:sz w:val="21"/>
          <w:szCs w:val="21"/>
        </w:rPr>
        <w:t>до</w:t>
      </w:r>
      <w:r w:rsidRPr="009C6BB6">
        <w:rPr>
          <w:rFonts w:ascii="Helvetica" w:hAnsi="Helvetica" w:cs="Helvetica"/>
          <w:b/>
          <w:bCs/>
          <w:color w:val="222222"/>
          <w:sz w:val="21"/>
          <w:szCs w:val="21"/>
        </w:rPr>
        <w:t xml:space="preserve"> 4,5 </w:t>
      </w:r>
      <w:r w:rsidRPr="009C6BB6">
        <w:rPr>
          <w:rFonts w:ascii="Helvetica" w:hAnsi="Helvetica" w:cs="Helvetica" w:hint="eastAsia"/>
          <w:b/>
          <w:bCs/>
          <w:color w:val="222222"/>
          <w:sz w:val="21"/>
          <w:szCs w:val="21"/>
        </w:rPr>
        <w:t>усл</w:t>
      </w:r>
      <w:r w:rsidRPr="009C6BB6">
        <w:rPr>
          <w:rFonts w:ascii="Helvetica" w:hAnsi="Helvetica" w:cs="Helvetica"/>
          <w:b/>
          <w:bCs/>
          <w:color w:val="222222"/>
          <w:sz w:val="21"/>
          <w:szCs w:val="21"/>
        </w:rPr>
        <w:t>.</w:t>
      </w:r>
    </w:p>
    <w:p w14:paraId="5B704073" w14:textId="77777777" w:rsidR="009C6BB6" w:rsidRPr="009C6BB6" w:rsidRDefault="009C6BB6" w:rsidP="009C6BB6">
      <w:pPr>
        <w:rPr>
          <w:rFonts w:ascii="Helvetica" w:hAnsi="Helvetica" w:cs="Helvetica"/>
          <w:b/>
          <w:bCs/>
          <w:color w:val="222222"/>
          <w:sz w:val="21"/>
          <w:szCs w:val="21"/>
        </w:rPr>
      </w:pPr>
    </w:p>
    <w:p w14:paraId="7C65637A"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hint="eastAsia"/>
          <w:b/>
          <w:bCs/>
          <w:color w:val="222222"/>
          <w:sz w:val="21"/>
          <w:szCs w:val="21"/>
        </w:rPr>
        <w:t>Оглавление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диссертации</w:t>
      </w:r>
    </w:p>
    <w:p w14:paraId="58A62825"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hint="eastAsia"/>
          <w:b/>
          <w:bCs/>
          <w:color w:val="222222"/>
          <w:sz w:val="21"/>
          <w:szCs w:val="21"/>
        </w:rPr>
        <w:t>кандидат</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биологических</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наук</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Степанова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Ирина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Петровна</w:t>
      </w:r>
    </w:p>
    <w:p w14:paraId="795EF1C6"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hint="eastAsia"/>
          <w:b/>
          <w:bCs/>
          <w:color w:val="222222"/>
          <w:sz w:val="21"/>
          <w:szCs w:val="21"/>
        </w:rPr>
        <w:t>Оглавление</w:t>
      </w:r>
    </w:p>
    <w:p w14:paraId="4A6E2D11" w14:textId="77777777" w:rsidR="009C6BB6" w:rsidRPr="009C6BB6" w:rsidRDefault="009C6BB6" w:rsidP="009C6BB6">
      <w:pPr>
        <w:rPr>
          <w:rFonts w:ascii="Helvetica" w:hAnsi="Helvetica" w:cs="Helvetica"/>
          <w:b/>
          <w:bCs/>
          <w:color w:val="222222"/>
          <w:sz w:val="21"/>
          <w:szCs w:val="21"/>
        </w:rPr>
      </w:pPr>
    </w:p>
    <w:p w14:paraId="7FC3D3FE"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lastRenderedPageBreak/>
        <w:t xml:space="preserve">1. </w:t>
      </w:r>
      <w:r w:rsidRPr="009C6BB6">
        <w:rPr>
          <w:rFonts w:ascii="Helvetica" w:hAnsi="Helvetica" w:cs="Helvetica" w:hint="eastAsia"/>
          <w:b/>
          <w:bCs/>
          <w:color w:val="222222"/>
          <w:sz w:val="21"/>
          <w:szCs w:val="21"/>
        </w:rPr>
        <w:t>Введение</w:t>
      </w:r>
    </w:p>
    <w:p w14:paraId="16A8A9EB" w14:textId="77777777" w:rsidR="009C6BB6" w:rsidRPr="009C6BB6" w:rsidRDefault="009C6BB6" w:rsidP="009C6BB6">
      <w:pPr>
        <w:rPr>
          <w:rFonts w:ascii="Helvetica" w:hAnsi="Helvetica" w:cs="Helvetica"/>
          <w:b/>
          <w:bCs/>
          <w:color w:val="222222"/>
          <w:sz w:val="21"/>
          <w:szCs w:val="21"/>
        </w:rPr>
      </w:pPr>
    </w:p>
    <w:p w14:paraId="5F8B4C8C"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 xml:space="preserve">2. </w:t>
      </w:r>
      <w:r w:rsidRPr="009C6BB6">
        <w:rPr>
          <w:rFonts w:ascii="Helvetica" w:hAnsi="Helvetica" w:cs="Helvetica" w:hint="eastAsia"/>
          <w:b/>
          <w:bCs/>
          <w:color w:val="222222"/>
          <w:sz w:val="21"/>
          <w:szCs w:val="21"/>
        </w:rPr>
        <w:t>Обзор</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литературы</w:t>
      </w:r>
    </w:p>
    <w:p w14:paraId="7E048F31" w14:textId="77777777" w:rsidR="009C6BB6" w:rsidRPr="009C6BB6" w:rsidRDefault="009C6BB6" w:rsidP="009C6BB6">
      <w:pPr>
        <w:rPr>
          <w:rFonts w:ascii="Helvetica" w:hAnsi="Helvetica" w:cs="Helvetica"/>
          <w:b/>
          <w:bCs/>
          <w:color w:val="222222"/>
          <w:sz w:val="21"/>
          <w:szCs w:val="21"/>
        </w:rPr>
      </w:pPr>
    </w:p>
    <w:p w14:paraId="0FF64011"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2.1.</w:t>
      </w:r>
      <w:r w:rsidRPr="009C6BB6">
        <w:rPr>
          <w:rFonts w:ascii="Helvetica" w:hAnsi="Helvetica" w:cs="Helvetica" w:hint="eastAsia"/>
          <w:b/>
          <w:bCs/>
          <w:color w:val="222222"/>
          <w:sz w:val="21"/>
          <w:szCs w:val="21"/>
        </w:rPr>
        <w:t>Механизмы</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развития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биохимические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проявления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при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эндогенной</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интоксикации</w:t>
      </w:r>
    </w:p>
    <w:p w14:paraId="750489FD" w14:textId="77777777" w:rsidR="009C6BB6" w:rsidRPr="009C6BB6" w:rsidRDefault="009C6BB6" w:rsidP="009C6BB6">
      <w:pPr>
        <w:rPr>
          <w:rFonts w:ascii="Helvetica" w:hAnsi="Helvetica" w:cs="Helvetica"/>
          <w:b/>
          <w:bCs/>
          <w:color w:val="222222"/>
          <w:sz w:val="21"/>
          <w:szCs w:val="21"/>
        </w:rPr>
      </w:pPr>
    </w:p>
    <w:p w14:paraId="4A2EA97E"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2.2.</w:t>
      </w:r>
      <w:r w:rsidRPr="009C6BB6">
        <w:rPr>
          <w:rFonts w:ascii="Helvetica" w:hAnsi="Helvetica" w:cs="Helvetica" w:hint="eastAsia"/>
          <w:b/>
          <w:bCs/>
          <w:color w:val="222222"/>
          <w:sz w:val="21"/>
          <w:szCs w:val="21"/>
        </w:rPr>
        <w:t>Механизмы</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компенсации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при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интоксикации</w:t>
      </w:r>
    </w:p>
    <w:p w14:paraId="7B2926E7" w14:textId="77777777" w:rsidR="009C6BB6" w:rsidRPr="009C6BB6" w:rsidRDefault="009C6BB6" w:rsidP="009C6BB6">
      <w:pPr>
        <w:rPr>
          <w:rFonts w:ascii="Helvetica" w:hAnsi="Helvetica" w:cs="Helvetica"/>
          <w:b/>
          <w:bCs/>
          <w:color w:val="222222"/>
          <w:sz w:val="21"/>
          <w:szCs w:val="21"/>
        </w:rPr>
      </w:pPr>
    </w:p>
    <w:p w14:paraId="74C66DD7"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2.3 .</w:t>
      </w:r>
      <w:r w:rsidRPr="009C6BB6">
        <w:rPr>
          <w:rFonts w:ascii="Helvetica" w:hAnsi="Helvetica" w:cs="Helvetica" w:hint="eastAsia"/>
          <w:b/>
          <w:bCs/>
          <w:color w:val="222222"/>
          <w:sz w:val="21"/>
          <w:szCs w:val="21"/>
        </w:rPr>
        <w:t>Лабораторная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диагностика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эндогенной</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интоксикации</w:t>
      </w:r>
    </w:p>
    <w:p w14:paraId="7B70D01B" w14:textId="77777777" w:rsidR="009C6BB6" w:rsidRPr="009C6BB6" w:rsidRDefault="009C6BB6" w:rsidP="009C6BB6">
      <w:pPr>
        <w:rPr>
          <w:rFonts w:ascii="Helvetica" w:hAnsi="Helvetica" w:cs="Helvetica"/>
          <w:b/>
          <w:bCs/>
          <w:color w:val="222222"/>
          <w:sz w:val="21"/>
          <w:szCs w:val="21"/>
        </w:rPr>
      </w:pPr>
    </w:p>
    <w:p w14:paraId="31EC9784"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2.3.1.</w:t>
      </w:r>
      <w:r w:rsidRPr="009C6BB6">
        <w:rPr>
          <w:rFonts w:ascii="Helvetica" w:hAnsi="Helvetica" w:cs="Helvetica" w:hint="eastAsia"/>
          <w:b/>
          <w:bCs/>
          <w:color w:val="222222"/>
          <w:sz w:val="21"/>
          <w:szCs w:val="21"/>
        </w:rPr>
        <w:t>Определение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средних</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молекул</w:t>
      </w:r>
      <w:r w:rsidRPr="009C6BB6">
        <w:rPr>
          <w:rFonts w:ascii="Helvetica" w:hAnsi="Helvetica" w:cs="Helvetica"/>
          <w:b/>
          <w:bCs/>
          <w:color w:val="222222"/>
          <w:sz w:val="21"/>
          <w:szCs w:val="21"/>
        </w:rPr>
        <w:t>"</w:t>
      </w:r>
    </w:p>
    <w:p w14:paraId="5C7D7898" w14:textId="77777777" w:rsidR="009C6BB6" w:rsidRPr="009C6BB6" w:rsidRDefault="009C6BB6" w:rsidP="009C6BB6">
      <w:pPr>
        <w:rPr>
          <w:rFonts w:ascii="Helvetica" w:hAnsi="Helvetica" w:cs="Helvetica"/>
          <w:b/>
          <w:bCs/>
          <w:color w:val="222222"/>
          <w:sz w:val="21"/>
          <w:szCs w:val="21"/>
        </w:rPr>
      </w:pPr>
    </w:p>
    <w:p w14:paraId="548850A9"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2.3.2.</w:t>
      </w:r>
      <w:r w:rsidRPr="009C6BB6">
        <w:rPr>
          <w:rFonts w:ascii="Helvetica" w:hAnsi="Helvetica" w:cs="Helvetica" w:hint="eastAsia"/>
          <w:b/>
          <w:bCs/>
          <w:color w:val="222222"/>
          <w:sz w:val="21"/>
          <w:szCs w:val="21"/>
        </w:rPr>
        <w:t>Оценка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транспортной</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функции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сывороточных</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альбуминов</w:t>
      </w:r>
    </w:p>
    <w:p w14:paraId="0C8B3D63" w14:textId="77777777" w:rsidR="009C6BB6" w:rsidRPr="009C6BB6" w:rsidRDefault="009C6BB6" w:rsidP="009C6BB6">
      <w:pPr>
        <w:rPr>
          <w:rFonts w:ascii="Helvetica" w:hAnsi="Helvetica" w:cs="Helvetica"/>
          <w:b/>
          <w:bCs/>
          <w:color w:val="222222"/>
          <w:sz w:val="21"/>
          <w:szCs w:val="21"/>
        </w:rPr>
      </w:pPr>
    </w:p>
    <w:p w14:paraId="54BEB836"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2.3.3 .</w:t>
      </w:r>
      <w:r w:rsidRPr="009C6BB6">
        <w:rPr>
          <w:rFonts w:ascii="Helvetica" w:hAnsi="Helvetica" w:cs="Helvetica" w:hint="eastAsia"/>
          <w:b/>
          <w:bCs/>
          <w:color w:val="222222"/>
          <w:sz w:val="21"/>
          <w:szCs w:val="21"/>
        </w:rPr>
        <w:t>Определение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биохимических</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показателей</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эритроцитов</w:t>
      </w:r>
    </w:p>
    <w:p w14:paraId="33ADC0C4" w14:textId="77777777" w:rsidR="009C6BB6" w:rsidRPr="009C6BB6" w:rsidRDefault="009C6BB6" w:rsidP="009C6BB6">
      <w:pPr>
        <w:rPr>
          <w:rFonts w:ascii="Helvetica" w:hAnsi="Helvetica" w:cs="Helvetica"/>
          <w:b/>
          <w:bCs/>
          <w:color w:val="222222"/>
          <w:sz w:val="21"/>
          <w:szCs w:val="21"/>
        </w:rPr>
      </w:pPr>
    </w:p>
    <w:p w14:paraId="2BC8EE2E"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2.3.4.</w:t>
      </w:r>
      <w:r w:rsidRPr="009C6BB6">
        <w:rPr>
          <w:rFonts w:ascii="Helvetica" w:hAnsi="Helvetica" w:cs="Helvetica" w:hint="eastAsia"/>
          <w:b/>
          <w:bCs/>
          <w:color w:val="222222"/>
          <w:sz w:val="21"/>
          <w:szCs w:val="21"/>
        </w:rPr>
        <w:t>Определение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лейкоцитарных</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показателей</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интоксикации</w:t>
      </w:r>
    </w:p>
    <w:p w14:paraId="56661F6B" w14:textId="77777777" w:rsidR="009C6BB6" w:rsidRPr="009C6BB6" w:rsidRDefault="009C6BB6" w:rsidP="009C6BB6">
      <w:pPr>
        <w:rPr>
          <w:rFonts w:ascii="Helvetica" w:hAnsi="Helvetica" w:cs="Helvetica"/>
          <w:b/>
          <w:bCs/>
          <w:color w:val="222222"/>
          <w:sz w:val="21"/>
          <w:szCs w:val="21"/>
        </w:rPr>
      </w:pPr>
    </w:p>
    <w:p w14:paraId="26D03B5E"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 xml:space="preserve">2.3.5. </w:t>
      </w:r>
      <w:r w:rsidRPr="009C6BB6">
        <w:rPr>
          <w:rFonts w:ascii="Helvetica" w:hAnsi="Helvetica" w:cs="Helvetica" w:hint="eastAsia"/>
          <w:b/>
          <w:bCs/>
          <w:color w:val="222222"/>
          <w:sz w:val="21"/>
          <w:szCs w:val="21"/>
        </w:rPr>
        <w:t>Определение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интегральных</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индексов</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интоксикации</w:t>
      </w:r>
    </w:p>
    <w:p w14:paraId="1D82436B" w14:textId="77777777" w:rsidR="009C6BB6" w:rsidRPr="009C6BB6" w:rsidRDefault="009C6BB6" w:rsidP="009C6BB6">
      <w:pPr>
        <w:rPr>
          <w:rFonts w:ascii="Helvetica" w:hAnsi="Helvetica" w:cs="Helvetica"/>
          <w:b/>
          <w:bCs/>
          <w:color w:val="222222"/>
          <w:sz w:val="21"/>
          <w:szCs w:val="21"/>
        </w:rPr>
      </w:pPr>
    </w:p>
    <w:p w14:paraId="2961112D"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 xml:space="preserve">3. </w:t>
      </w:r>
      <w:r w:rsidRPr="009C6BB6">
        <w:rPr>
          <w:rFonts w:ascii="Helvetica" w:hAnsi="Helvetica" w:cs="Helvetica" w:hint="eastAsia"/>
          <w:b/>
          <w:bCs/>
          <w:color w:val="222222"/>
          <w:sz w:val="21"/>
          <w:szCs w:val="21"/>
        </w:rPr>
        <w:t>Материалы</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методы</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исследования</w:t>
      </w:r>
    </w:p>
    <w:p w14:paraId="0BDCB2C2" w14:textId="77777777" w:rsidR="009C6BB6" w:rsidRPr="009C6BB6" w:rsidRDefault="009C6BB6" w:rsidP="009C6BB6">
      <w:pPr>
        <w:rPr>
          <w:rFonts w:ascii="Helvetica" w:hAnsi="Helvetica" w:cs="Helvetica"/>
          <w:b/>
          <w:bCs/>
          <w:color w:val="222222"/>
          <w:sz w:val="21"/>
          <w:szCs w:val="21"/>
        </w:rPr>
      </w:pPr>
    </w:p>
    <w:p w14:paraId="2CC273ED"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 xml:space="preserve">4. </w:t>
      </w:r>
      <w:r w:rsidRPr="009C6BB6">
        <w:rPr>
          <w:rFonts w:ascii="Helvetica" w:hAnsi="Helvetica" w:cs="Helvetica" w:hint="eastAsia"/>
          <w:b/>
          <w:bCs/>
          <w:color w:val="222222"/>
          <w:sz w:val="21"/>
          <w:szCs w:val="21"/>
        </w:rPr>
        <w:t>Результаты</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собственных</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исследований</w:t>
      </w:r>
    </w:p>
    <w:p w14:paraId="3AE60E75" w14:textId="77777777" w:rsidR="009C6BB6" w:rsidRPr="009C6BB6" w:rsidRDefault="009C6BB6" w:rsidP="009C6BB6">
      <w:pPr>
        <w:rPr>
          <w:rFonts w:ascii="Helvetica" w:hAnsi="Helvetica" w:cs="Helvetica"/>
          <w:b/>
          <w:bCs/>
          <w:color w:val="222222"/>
          <w:sz w:val="21"/>
          <w:szCs w:val="21"/>
        </w:rPr>
      </w:pPr>
    </w:p>
    <w:p w14:paraId="26C583A9"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4.1.</w:t>
      </w:r>
      <w:r w:rsidRPr="009C6BB6">
        <w:rPr>
          <w:rFonts w:ascii="Helvetica" w:hAnsi="Helvetica" w:cs="Helvetica" w:hint="eastAsia"/>
          <w:b/>
          <w:bCs/>
          <w:color w:val="222222"/>
          <w:sz w:val="21"/>
          <w:szCs w:val="21"/>
        </w:rPr>
        <w:t>Показатели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азотисто</w:t>
      </w:r>
      <w:r w:rsidRPr="009C6BB6">
        <w:rPr>
          <w:rFonts w:ascii="Helvetica" w:hAnsi="Helvetica" w:cs="Helvetica"/>
          <w:b/>
          <w:bCs/>
          <w:color w:val="222222"/>
          <w:sz w:val="21"/>
          <w:szCs w:val="21"/>
        </w:rPr>
        <w:t>-</w:t>
      </w:r>
      <w:r w:rsidRPr="009C6BB6">
        <w:rPr>
          <w:rFonts w:ascii="Helvetica" w:hAnsi="Helvetica" w:cs="Helvetica" w:hint="eastAsia"/>
          <w:b/>
          <w:bCs/>
          <w:color w:val="222222"/>
          <w:sz w:val="21"/>
          <w:szCs w:val="21"/>
        </w:rPr>
        <w:t>белкового</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обмена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при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эндогенной</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интоксикации</w:t>
      </w:r>
    </w:p>
    <w:p w14:paraId="0258A61E" w14:textId="77777777" w:rsidR="009C6BB6" w:rsidRPr="009C6BB6" w:rsidRDefault="009C6BB6" w:rsidP="009C6BB6">
      <w:pPr>
        <w:rPr>
          <w:rFonts w:ascii="Helvetica" w:hAnsi="Helvetica" w:cs="Helvetica"/>
          <w:b/>
          <w:bCs/>
          <w:color w:val="222222"/>
          <w:sz w:val="21"/>
          <w:szCs w:val="21"/>
        </w:rPr>
      </w:pPr>
    </w:p>
    <w:p w14:paraId="1DE97776"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4.2.</w:t>
      </w:r>
      <w:r w:rsidRPr="009C6BB6">
        <w:rPr>
          <w:rFonts w:ascii="Helvetica" w:hAnsi="Helvetica" w:cs="Helvetica" w:hint="eastAsia"/>
          <w:b/>
          <w:bCs/>
          <w:color w:val="222222"/>
          <w:sz w:val="21"/>
          <w:szCs w:val="21"/>
        </w:rPr>
        <w:t>Состояние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водно</w:t>
      </w:r>
      <w:r w:rsidRPr="009C6BB6">
        <w:rPr>
          <w:rFonts w:ascii="Helvetica" w:hAnsi="Helvetica" w:cs="Helvetica"/>
          <w:b/>
          <w:bCs/>
          <w:color w:val="222222"/>
          <w:sz w:val="21"/>
          <w:szCs w:val="21"/>
        </w:rPr>
        <w:t>-</w:t>
      </w:r>
      <w:r w:rsidRPr="009C6BB6">
        <w:rPr>
          <w:rFonts w:ascii="Helvetica" w:hAnsi="Helvetica" w:cs="Helvetica" w:hint="eastAsia"/>
          <w:b/>
          <w:bCs/>
          <w:color w:val="222222"/>
          <w:sz w:val="21"/>
          <w:szCs w:val="21"/>
        </w:rPr>
        <w:t>электролитного</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обмена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при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эндотоксикозе</w:t>
      </w:r>
    </w:p>
    <w:p w14:paraId="2098A3F1" w14:textId="77777777" w:rsidR="009C6BB6" w:rsidRPr="009C6BB6" w:rsidRDefault="009C6BB6" w:rsidP="009C6BB6">
      <w:pPr>
        <w:rPr>
          <w:rFonts w:ascii="Helvetica" w:hAnsi="Helvetica" w:cs="Helvetica"/>
          <w:b/>
          <w:bCs/>
          <w:color w:val="222222"/>
          <w:sz w:val="21"/>
          <w:szCs w:val="21"/>
        </w:rPr>
      </w:pPr>
    </w:p>
    <w:p w14:paraId="1AD61644"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 xml:space="preserve">4.3. </w:t>
      </w:r>
      <w:r w:rsidRPr="009C6BB6">
        <w:rPr>
          <w:rFonts w:ascii="Helvetica" w:hAnsi="Helvetica" w:cs="Helvetica" w:hint="eastAsia"/>
          <w:b/>
          <w:bCs/>
          <w:color w:val="222222"/>
          <w:sz w:val="21"/>
          <w:szCs w:val="21"/>
        </w:rPr>
        <w:t>Изменения</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показателей</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общего</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анализа</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крови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мочи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при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эндотоксикозе</w:t>
      </w:r>
    </w:p>
    <w:p w14:paraId="2220EDA5" w14:textId="77777777" w:rsidR="009C6BB6" w:rsidRPr="009C6BB6" w:rsidRDefault="009C6BB6" w:rsidP="009C6BB6">
      <w:pPr>
        <w:rPr>
          <w:rFonts w:ascii="Helvetica" w:hAnsi="Helvetica" w:cs="Helvetica"/>
          <w:b/>
          <w:bCs/>
          <w:color w:val="222222"/>
          <w:sz w:val="21"/>
          <w:szCs w:val="21"/>
        </w:rPr>
      </w:pPr>
    </w:p>
    <w:p w14:paraId="64499C98"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4.4.</w:t>
      </w:r>
      <w:r w:rsidRPr="009C6BB6">
        <w:rPr>
          <w:rFonts w:ascii="Helvetica" w:hAnsi="Helvetica" w:cs="Helvetica" w:hint="eastAsia"/>
          <w:b/>
          <w:bCs/>
          <w:color w:val="222222"/>
          <w:sz w:val="21"/>
          <w:szCs w:val="21"/>
        </w:rPr>
        <w:t>Взаимосвязь</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метаболических</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показателей</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при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эндогенной</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интоксикации</w:t>
      </w:r>
    </w:p>
    <w:p w14:paraId="77096242" w14:textId="77777777" w:rsidR="009C6BB6" w:rsidRPr="009C6BB6" w:rsidRDefault="009C6BB6" w:rsidP="009C6BB6">
      <w:pPr>
        <w:rPr>
          <w:rFonts w:ascii="Helvetica" w:hAnsi="Helvetica" w:cs="Helvetica"/>
          <w:b/>
          <w:bCs/>
          <w:color w:val="222222"/>
          <w:sz w:val="21"/>
          <w:szCs w:val="21"/>
        </w:rPr>
      </w:pPr>
    </w:p>
    <w:p w14:paraId="3E0B8586"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 xml:space="preserve">5. </w:t>
      </w:r>
      <w:r w:rsidRPr="009C6BB6">
        <w:rPr>
          <w:rFonts w:ascii="Helvetica" w:hAnsi="Helvetica" w:cs="Helvetica" w:hint="eastAsia"/>
          <w:b/>
          <w:bCs/>
          <w:color w:val="222222"/>
          <w:sz w:val="21"/>
          <w:szCs w:val="21"/>
        </w:rPr>
        <w:t>Обсуждение</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результатов</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и</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заключение</w:t>
      </w:r>
    </w:p>
    <w:p w14:paraId="5B0E2FC8" w14:textId="77777777" w:rsidR="009C6BB6" w:rsidRPr="009C6BB6" w:rsidRDefault="009C6BB6" w:rsidP="009C6BB6">
      <w:pPr>
        <w:rPr>
          <w:rFonts w:ascii="Helvetica" w:hAnsi="Helvetica" w:cs="Helvetica"/>
          <w:b/>
          <w:bCs/>
          <w:color w:val="222222"/>
          <w:sz w:val="21"/>
          <w:szCs w:val="21"/>
        </w:rPr>
      </w:pPr>
    </w:p>
    <w:p w14:paraId="4A4BFE25"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 xml:space="preserve">6. </w:t>
      </w:r>
      <w:r w:rsidRPr="009C6BB6">
        <w:rPr>
          <w:rFonts w:ascii="Helvetica" w:hAnsi="Helvetica" w:cs="Helvetica" w:hint="eastAsia"/>
          <w:b/>
          <w:bCs/>
          <w:color w:val="222222"/>
          <w:sz w:val="21"/>
          <w:szCs w:val="21"/>
        </w:rPr>
        <w:t>Выводы</w:t>
      </w:r>
    </w:p>
    <w:p w14:paraId="6061C042" w14:textId="77777777" w:rsidR="009C6BB6" w:rsidRPr="009C6BB6" w:rsidRDefault="009C6BB6" w:rsidP="009C6BB6">
      <w:pPr>
        <w:rPr>
          <w:rFonts w:ascii="Helvetica" w:hAnsi="Helvetica" w:cs="Helvetica"/>
          <w:b/>
          <w:bCs/>
          <w:color w:val="222222"/>
          <w:sz w:val="21"/>
          <w:szCs w:val="21"/>
        </w:rPr>
      </w:pPr>
    </w:p>
    <w:p w14:paraId="2119969E" w14:textId="77777777" w:rsidR="009C6BB6" w:rsidRPr="009C6BB6" w:rsidRDefault="009C6BB6" w:rsidP="009C6BB6">
      <w:pPr>
        <w:rPr>
          <w:rFonts w:ascii="Helvetica" w:hAnsi="Helvetica" w:cs="Helvetica"/>
          <w:b/>
          <w:bCs/>
          <w:color w:val="222222"/>
          <w:sz w:val="21"/>
          <w:szCs w:val="21"/>
        </w:rPr>
      </w:pPr>
      <w:r w:rsidRPr="009C6BB6">
        <w:rPr>
          <w:rFonts w:ascii="Helvetica" w:hAnsi="Helvetica" w:cs="Helvetica"/>
          <w:b/>
          <w:bCs/>
          <w:color w:val="222222"/>
          <w:sz w:val="21"/>
          <w:szCs w:val="21"/>
        </w:rPr>
        <w:t xml:space="preserve">7. </w:t>
      </w:r>
      <w:r w:rsidRPr="009C6BB6">
        <w:rPr>
          <w:rFonts w:ascii="Helvetica" w:hAnsi="Helvetica" w:cs="Helvetica" w:hint="eastAsia"/>
          <w:b/>
          <w:bCs/>
          <w:color w:val="222222"/>
          <w:sz w:val="21"/>
          <w:szCs w:val="21"/>
        </w:rPr>
        <w:t>Список</w:t>
      </w:r>
      <w:r w:rsidRPr="009C6BB6">
        <w:rPr>
          <w:rFonts w:ascii="Helvetica" w:hAnsi="Helvetica" w:cs="Helvetica"/>
          <w:b/>
          <w:bCs/>
          <w:color w:val="222222"/>
          <w:sz w:val="21"/>
          <w:szCs w:val="21"/>
        </w:rPr>
        <w:t xml:space="preserve"> </w:t>
      </w:r>
      <w:r w:rsidRPr="009C6BB6">
        <w:rPr>
          <w:rFonts w:ascii="Helvetica" w:hAnsi="Helvetica" w:cs="Helvetica" w:hint="eastAsia"/>
          <w:b/>
          <w:bCs/>
          <w:color w:val="222222"/>
          <w:sz w:val="21"/>
          <w:szCs w:val="21"/>
        </w:rPr>
        <w:t>литературы</w:t>
      </w:r>
    </w:p>
    <w:p w14:paraId="6DB401CA" w14:textId="77777777" w:rsidR="009C6BB6" w:rsidRPr="009C6BB6" w:rsidRDefault="009C6BB6" w:rsidP="009C6BB6">
      <w:pPr>
        <w:rPr>
          <w:rFonts w:ascii="Helvetica" w:hAnsi="Helvetica" w:cs="Helvetica"/>
          <w:b/>
          <w:bCs/>
          <w:color w:val="222222"/>
          <w:sz w:val="21"/>
          <w:szCs w:val="21"/>
        </w:rPr>
      </w:pPr>
    </w:p>
    <w:p w14:paraId="0C1B29AA" w14:textId="2DB58CC8" w:rsidR="008A0C40" w:rsidRPr="009C6BB6" w:rsidRDefault="009C6BB6" w:rsidP="009C6BB6">
      <w:r w:rsidRPr="009C6BB6">
        <w:rPr>
          <w:rFonts w:ascii="Helvetica" w:hAnsi="Helvetica" w:cs="Helvetica" w:hint="eastAsia"/>
          <w:b/>
          <w:bCs/>
          <w:color w:val="222222"/>
          <w:sz w:val="21"/>
          <w:szCs w:val="21"/>
        </w:rPr>
        <w:t>Приложение</w:t>
      </w:r>
    </w:p>
    <w:sectPr w:rsidR="008A0C40" w:rsidRPr="009C6BB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B840" w14:textId="77777777" w:rsidR="00641AD0" w:rsidRDefault="00641AD0">
      <w:pPr>
        <w:spacing w:after="0" w:line="240" w:lineRule="auto"/>
      </w:pPr>
      <w:r>
        <w:separator/>
      </w:r>
    </w:p>
  </w:endnote>
  <w:endnote w:type="continuationSeparator" w:id="0">
    <w:p w14:paraId="0DED3E1C" w14:textId="77777777" w:rsidR="00641AD0" w:rsidRDefault="00641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4062" w14:textId="77777777" w:rsidR="00641AD0" w:rsidRDefault="00641AD0"/>
    <w:p w14:paraId="108099B7" w14:textId="77777777" w:rsidR="00641AD0" w:rsidRDefault="00641AD0"/>
    <w:p w14:paraId="3095B81B" w14:textId="77777777" w:rsidR="00641AD0" w:rsidRDefault="00641AD0"/>
    <w:p w14:paraId="7AC4BE3E" w14:textId="77777777" w:rsidR="00641AD0" w:rsidRDefault="00641AD0"/>
    <w:p w14:paraId="68C359F1" w14:textId="77777777" w:rsidR="00641AD0" w:rsidRDefault="00641AD0"/>
    <w:p w14:paraId="295E517D" w14:textId="77777777" w:rsidR="00641AD0" w:rsidRDefault="00641AD0"/>
    <w:p w14:paraId="2268E135" w14:textId="77777777" w:rsidR="00641AD0" w:rsidRDefault="00641A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79BBB9" wp14:editId="1B2380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F8387" w14:textId="77777777" w:rsidR="00641AD0" w:rsidRDefault="00641A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79BB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3F8387" w14:textId="77777777" w:rsidR="00641AD0" w:rsidRDefault="00641A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947BF5" w14:textId="77777777" w:rsidR="00641AD0" w:rsidRDefault="00641AD0"/>
    <w:p w14:paraId="57642757" w14:textId="77777777" w:rsidR="00641AD0" w:rsidRDefault="00641AD0"/>
    <w:p w14:paraId="38461D6E" w14:textId="77777777" w:rsidR="00641AD0" w:rsidRDefault="00641A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047ABF" wp14:editId="12E5D4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24713" w14:textId="77777777" w:rsidR="00641AD0" w:rsidRDefault="00641AD0"/>
                          <w:p w14:paraId="21DD57D4" w14:textId="77777777" w:rsidR="00641AD0" w:rsidRDefault="00641A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047A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324713" w14:textId="77777777" w:rsidR="00641AD0" w:rsidRDefault="00641AD0"/>
                    <w:p w14:paraId="21DD57D4" w14:textId="77777777" w:rsidR="00641AD0" w:rsidRDefault="00641A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E3E338" w14:textId="77777777" w:rsidR="00641AD0" w:rsidRDefault="00641AD0"/>
    <w:p w14:paraId="6590C883" w14:textId="77777777" w:rsidR="00641AD0" w:rsidRDefault="00641AD0">
      <w:pPr>
        <w:rPr>
          <w:sz w:val="2"/>
          <w:szCs w:val="2"/>
        </w:rPr>
      </w:pPr>
    </w:p>
    <w:p w14:paraId="7E693C74" w14:textId="77777777" w:rsidR="00641AD0" w:rsidRDefault="00641AD0"/>
    <w:p w14:paraId="26411971" w14:textId="77777777" w:rsidR="00641AD0" w:rsidRDefault="00641AD0">
      <w:pPr>
        <w:spacing w:after="0" w:line="240" w:lineRule="auto"/>
      </w:pPr>
    </w:p>
  </w:footnote>
  <w:footnote w:type="continuationSeparator" w:id="0">
    <w:p w14:paraId="6DF2A3BE" w14:textId="77777777" w:rsidR="00641AD0" w:rsidRDefault="00641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AD0"/>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10565</TotalTime>
  <Pages>3</Pages>
  <Words>297</Words>
  <Characters>1698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cp:revision>
  <cp:lastPrinted>2009-02-06T05:36:00Z</cp:lastPrinted>
  <dcterms:created xsi:type="dcterms:W3CDTF">2025-11-25T20:19:00Z</dcterms:created>
  <dcterms:modified xsi:type="dcterms:W3CDTF">2025-12-14T09:43:00Z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