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02D85" w14:textId="77777777" w:rsidR="00FA50B4" w:rsidRDefault="00FA50B4" w:rsidP="00FA50B4">
      <w:pPr>
        <w:pStyle w:val="afffffffffffffffffffffffffff5"/>
        <w:rPr>
          <w:rFonts w:ascii="Verdana" w:hAnsi="Verdana"/>
          <w:color w:val="000000"/>
          <w:sz w:val="21"/>
          <w:szCs w:val="21"/>
        </w:rPr>
      </w:pPr>
      <w:r>
        <w:rPr>
          <w:rFonts w:ascii="Helvetica" w:hAnsi="Helvetica" w:cs="Helvetica"/>
          <w:b/>
          <w:bCs w:val="0"/>
          <w:color w:val="222222"/>
          <w:sz w:val="21"/>
          <w:szCs w:val="21"/>
        </w:rPr>
        <w:t>Хачатрян, Мурад Арутюнович.</w:t>
      </w:r>
    </w:p>
    <w:p w14:paraId="5D4F0F05" w14:textId="77777777" w:rsidR="00FA50B4" w:rsidRDefault="00FA50B4" w:rsidP="00FA50B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Сужение, К-дефицит и раскраска </w:t>
      </w:r>
      <w:proofErr w:type="gramStart"/>
      <w:r>
        <w:rPr>
          <w:rFonts w:ascii="Helvetica" w:hAnsi="Helvetica" w:cs="Helvetica"/>
          <w:caps/>
          <w:color w:val="222222"/>
          <w:sz w:val="21"/>
          <w:szCs w:val="21"/>
        </w:rPr>
        <w:t>гиперграфов :</w:t>
      </w:r>
      <w:proofErr w:type="gramEnd"/>
      <w:r>
        <w:rPr>
          <w:rFonts w:ascii="Helvetica" w:hAnsi="Helvetica" w:cs="Helvetica"/>
          <w:caps/>
          <w:color w:val="222222"/>
          <w:sz w:val="21"/>
          <w:szCs w:val="21"/>
        </w:rPr>
        <w:t xml:space="preserve"> диссертация ... кандидата физико-математических наук : 01.01.09. - Кишинев, 1984. - 99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D002C80" w14:textId="77777777" w:rsidR="00FA50B4" w:rsidRDefault="00FA50B4" w:rsidP="00FA50B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Хачатрян, Мурад Арутюнович</w:t>
      </w:r>
    </w:p>
    <w:p w14:paraId="4AB803BD" w14:textId="77777777" w:rsidR="00FA50B4" w:rsidRDefault="00FA50B4" w:rsidP="00FA5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0745051" w14:textId="77777777" w:rsidR="00FA50B4" w:rsidRDefault="00FA50B4" w:rsidP="00FA5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Свойства гиперграфа инвариантные относительно сужения ребер.</w:t>
      </w:r>
    </w:p>
    <w:p w14:paraId="5939E10E" w14:textId="77777777" w:rsidR="00FA50B4" w:rsidRDefault="00FA50B4" w:rsidP="00FA5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Сужение ребер и к-дефицит гиперграфа.</w:t>
      </w:r>
    </w:p>
    <w:p w14:paraId="1C7BC7AE" w14:textId="77777777" w:rsidR="00FA50B4" w:rsidRDefault="00FA50B4" w:rsidP="00FA5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Свойство Ж1(</w:t>
      </w:r>
      <w:proofErr w:type="gramStart"/>
      <w:r>
        <w:rPr>
          <w:rFonts w:ascii="Arial" w:hAnsi="Arial" w:cs="Arial"/>
          <w:color w:val="333333"/>
          <w:sz w:val="21"/>
          <w:szCs w:val="21"/>
        </w:rPr>
        <w:t>К,В</w:t>
      </w:r>
      <w:proofErr w:type="gramEnd"/>
      <w:r>
        <w:rPr>
          <w:rFonts w:ascii="Arial" w:hAnsi="Arial" w:cs="Arial"/>
          <w:color w:val="333333"/>
          <w:sz w:val="21"/>
          <w:szCs w:val="21"/>
        </w:rPr>
        <w:t>) и сужение ребер гиперграфа</w:t>
      </w:r>
    </w:p>
    <w:p w14:paraId="53A81FC6" w14:textId="77777777" w:rsidR="00FA50B4" w:rsidRDefault="00FA50B4" w:rsidP="00FA5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Свойство и К-дефицит.</w:t>
      </w:r>
    </w:p>
    <w:p w14:paraId="73D7C64B" w14:textId="77777777" w:rsidR="00FA50B4" w:rsidRDefault="00FA50B4" w:rsidP="00FA5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Алгоритм вычисления К-дефицита.</w:t>
      </w:r>
    </w:p>
    <w:p w14:paraId="37DF2382" w14:textId="77777777" w:rsidR="00FA50B4" w:rsidRDefault="00FA50B4" w:rsidP="00FA5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Раскраска гиперграфов.</w:t>
      </w:r>
    </w:p>
    <w:p w14:paraId="0661FA3D" w14:textId="77777777" w:rsidR="00FA50B4" w:rsidRDefault="00FA50B4" w:rsidP="00FA5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Оценка хроматического числа гиперграфа.</w:t>
      </w:r>
    </w:p>
    <w:p w14:paraId="77C998A0" w14:textId="77777777" w:rsidR="00FA50B4" w:rsidRDefault="00FA50B4" w:rsidP="00FA5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Раскраска ребер гиперграфа в смысле</w:t>
      </w:r>
    </w:p>
    <w:p w14:paraId="0BF1213F" w14:textId="77777777" w:rsidR="00FA50B4" w:rsidRDefault="00FA50B4" w:rsidP="00FA5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Нэш-Вильямеа.</w:t>
      </w:r>
    </w:p>
    <w:p w14:paraId="3C952FC0" w14:textId="77777777" w:rsidR="00FA50B4" w:rsidRDefault="00FA50B4" w:rsidP="00FA5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Матроиды на гиперграфах.</w:t>
      </w:r>
    </w:p>
    <w:p w14:paraId="4255A5A0" w14:textId="77777777" w:rsidR="00FA50B4" w:rsidRDefault="00FA50B4" w:rsidP="00FA5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Алгоритмы.</w:t>
      </w:r>
    </w:p>
    <w:p w14:paraId="54F2B699" w14:textId="0B6A49C2" w:rsidR="00F505A7" w:rsidRPr="00FA50B4" w:rsidRDefault="00F505A7" w:rsidP="00FA50B4"/>
    <w:sectPr w:rsidR="00F505A7" w:rsidRPr="00FA50B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B411A" w14:textId="77777777" w:rsidR="000E72F5" w:rsidRDefault="000E72F5">
      <w:pPr>
        <w:spacing w:after="0" w:line="240" w:lineRule="auto"/>
      </w:pPr>
      <w:r>
        <w:separator/>
      </w:r>
    </w:p>
  </w:endnote>
  <w:endnote w:type="continuationSeparator" w:id="0">
    <w:p w14:paraId="5996114B" w14:textId="77777777" w:rsidR="000E72F5" w:rsidRDefault="000E7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D8DAC" w14:textId="77777777" w:rsidR="000E72F5" w:rsidRDefault="000E72F5"/>
    <w:p w14:paraId="35A0E191" w14:textId="77777777" w:rsidR="000E72F5" w:rsidRDefault="000E72F5"/>
    <w:p w14:paraId="77FA48AC" w14:textId="77777777" w:rsidR="000E72F5" w:rsidRDefault="000E72F5"/>
    <w:p w14:paraId="57C2D5E2" w14:textId="77777777" w:rsidR="000E72F5" w:rsidRDefault="000E72F5"/>
    <w:p w14:paraId="6894326A" w14:textId="77777777" w:rsidR="000E72F5" w:rsidRDefault="000E72F5"/>
    <w:p w14:paraId="185EFB41" w14:textId="77777777" w:rsidR="000E72F5" w:rsidRDefault="000E72F5"/>
    <w:p w14:paraId="0ED9B1ED" w14:textId="77777777" w:rsidR="000E72F5" w:rsidRDefault="000E72F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587EC5" wp14:editId="0D04410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D480E" w14:textId="77777777" w:rsidR="000E72F5" w:rsidRDefault="000E72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587EC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6BD480E" w14:textId="77777777" w:rsidR="000E72F5" w:rsidRDefault="000E72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8B853F" w14:textId="77777777" w:rsidR="000E72F5" w:rsidRDefault="000E72F5"/>
    <w:p w14:paraId="1383ABEA" w14:textId="77777777" w:rsidR="000E72F5" w:rsidRDefault="000E72F5"/>
    <w:p w14:paraId="3D66E44F" w14:textId="77777777" w:rsidR="000E72F5" w:rsidRDefault="000E72F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4088BB" wp14:editId="01CA553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BC7F5" w14:textId="77777777" w:rsidR="000E72F5" w:rsidRDefault="000E72F5"/>
                          <w:p w14:paraId="5392DFD0" w14:textId="77777777" w:rsidR="000E72F5" w:rsidRDefault="000E72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4088B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DDBC7F5" w14:textId="77777777" w:rsidR="000E72F5" w:rsidRDefault="000E72F5"/>
                    <w:p w14:paraId="5392DFD0" w14:textId="77777777" w:rsidR="000E72F5" w:rsidRDefault="000E72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517C4C" w14:textId="77777777" w:rsidR="000E72F5" w:rsidRDefault="000E72F5"/>
    <w:p w14:paraId="641A4207" w14:textId="77777777" w:rsidR="000E72F5" w:rsidRDefault="000E72F5">
      <w:pPr>
        <w:rPr>
          <w:sz w:val="2"/>
          <w:szCs w:val="2"/>
        </w:rPr>
      </w:pPr>
    </w:p>
    <w:p w14:paraId="5E63FF40" w14:textId="77777777" w:rsidR="000E72F5" w:rsidRDefault="000E72F5"/>
    <w:p w14:paraId="3D442BFE" w14:textId="77777777" w:rsidR="000E72F5" w:rsidRDefault="000E72F5">
      <w:pPr>
        <w:spacing w:after="0" w:line="240" w:lineRule="auto"/>
      </w:pPr>
    </w:p>
  </w:footnote>
  <w:footnote w:type="continuationSeparator" w:id="0">
    <w:p w14:paraId="1A9FDF83" w14:textId="77777777" w:rsidR="000E72F5" w:rsidRDefault="000E7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2F5"/>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106029</TotalTime>
  <Pages>1</Pages>
  <Words>99</Words>
  <Characters>570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1361</cp:revision>
  <cp:lastPrinted>2009-02-06T05:36:00Z</cp:lastPrinted>
  <dcterms:created xsi:type="dcterms:W3CDTF">2024-01-07T13:43:00Z</dcterms:created>
  <dcterms:modified xsi:type="dcterms:W3CDTF">2025-06-03T18:34:00Z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