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B51B" w14:textId="5BF8E907" w:rsidR="009A67DF" w:rsidRDefault="00550779" w:rsidP="00550779">
      <w:pPr>
        <w:rPr>
          <w:rFonts w:ascii="Verdana" w:hAnsi="Verdana"/>
          <w:b/>
          <w:bCs/>
          <w:color w:val="000000"/>
          <w:shd w:val="clear" w:color="auto" w:fill="FFFFFF"/>
        </w:rPr>
      </w:pPr>
      <w:r>
        <w:rPr>
          <w:rFonts w:ascii="Verdana" w:hAnsi="Verdana"/>
          <w:b/>
          <w:bCs/>
          <w:color w:val="000000"/>
          <w:shd w:val="clear" w:color="auto" w:fill="FFFFFF"/>
        </w:rPr>
        <w:t>Москаленко Наталя Олександрівна. Організаційно-економічний механізм реструктуризації підприємства: дисертація канд. екон. наук: 08.06.01 / Харківський держ. економічний ун-т.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50779" w:rsidRPr="00550779" w14:paraId="7FBFCF7C" w14:textId="77777777" w:rsidTr="005507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0779" w:rsidRPr="00550779" w14:paraId="207E72A7" w14:textId="77777777">
              <w:trPr>
                <w:tblCellSpacing w:w="0" w:type="dxa"/>
              </w:trPr>
              <w:tc>
                <w:tcPr>
                  <w:tcW w:w="0" w:type="auto"/>
                  <w:vAlign w:val="center"/>
                  <w:hideMark/>
                </w:tcPr>
                <w:p w14:paraId="5BF3D0CF" w14:textId="77777777" w:rsidR="00550779" w:rsidRPr="00550779" w:rsidRDefault="00550779" w:rsidP="00550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b/>
                      <w:bCs/>
                      <w:sz w:val="24"/>
                      <w:szCs w:val="24"/>
                    </w:rPr>
                    <w:lastRenderedPageBreak/>
                    <w:t>Москаленко Н. О. Організаційно-економічний механізм реструктуризації підприємства. – Рукопис.</w:t>
                  </w:r>
                </w:p>
                <w:p w14:paraId="339E7542" w14:textId="77777777" w:rsidR="00550779" w:rsidRPr="00550779" w:rsidRDefault="00550779" w:rsidP="00550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t>Дисертація на здобуття наукового ступеня кандидата економічних наук за фахом 08.06.01 — економіка, організація і управління підприємствами. — Харківський державний економічний університет, Харків, 2003.</w:t>
                  </w:r>
                </w:p>
                <w:p w14:paraId="61053992" w14:textId="77777777" w:rsidR="00550779" w:rsidRPr="00550779" w:rsidRDefault="00550779" w:rsidP="00550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t>Дисертація присвячена теоретичному обґрунтуванню і методичному забезпеченню формування й удосконалення організаційно-економічного механізму реструктуризації підприємства. Для вирішення цієї проблеми в роботі досліджено передумови реструктуризації підприємства, доповнено поняття "реструктуризація підприємства", визначено організаційно-економічний механізм реструктуризації підприємства, принципи його формування та структуру. Комплексне дослідження процесів реструктуризації проведено на матеріалах 28 підприємств машинобудівного комплексу Харківського регіону з використанням економіко-математичних методів. Виділені й обґрунтовані такі напрямки вдосконалення організаційно-економічного механізму реструктуризації підприємства: формування оптимальної структури системи цілей реструктуризації, розробка і реалізація стратегії реструктуризації підприємства, використання механізму самоорганізації підприємства. З урахуванням теоретичних та практичних висновків дослідження процесів реструктуризації підприємства визначені концептуальні положення та розроблено схему формування й удосконалення організаційно-економічного механізму реструктуризації підприємства.</w:t>
                  </w:r>
                </w:p>
              </w:tc>
            </w:tr>
          </w:tbl>
          <w:p w14:paraId="2E0137A0" w14:textId="77777777" w:rsidR="00550779" w:rsidRPr="00550779" w:rsidRDefault="00550779" w:rsidP="00550779">
            <w:pPr>
              <w:spacing w:after="0" w:line="240" w:lineRule="auto"/>
              <w:rPr>
                <w:rFonts w:ascii="Times New Roman" w:eastAsia="Times New Roman" w:hAnsi="Times New Roman" w:cs="Times New Roman"/>
                <w:sz w:val="24"/>
                <w:szCs w:val="24"/>
              </w:rPr>
            </w:pPr>
          </w:p>
        </w:tc>
      </w:tr>
      <w:tr w:rsidR="00550779" w:rsidRPr="00550779" w14:paraId="2767B7C3" w14:textId="77777777" w:rsidTr="005507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0779" w:rsidRPr="00550779" w14:paraId="4AC3E480" w14:textId="77777777">
              <w:trPr>
                <w:tblCellSpacing w:w="0" w:type="dxa"/>
              </w:trPr>
              <w:tc>
                <w:tcPr>
                  <w:tcW w:w="0" w:type="auto"/>
                  <w:vAlign w:val="center"/>
                  <w:hideMark/>
                </w:tcPr>
                <w:p w14:paraId="7C87CA7E" w14:textId="77777777" w:rsidR="00550779" w:rsidRPr="00550779" w:rsidRDefault="00550779" w:rsidP="005507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t>У дисертації наведене теоретичне обґрунтування і нове вирішення наукової задачі, що виявляється в методичному забезпеченні формування й удосконалення організаційно-економічного механізму реструктуризації підприємства. Це дозволило сформулювати ряд висновків науково-практичного характеру, що відображають результати вирішення основних завдань відповідно до поставленої мети дисертації:</w:t>
                  </w:r>
                </w:p>
                <w:p w14:paraId="00704D1F" w14:textId="77777777" w:rsidR="00550779" w:rsidRPr="00550779" w:rsidRDefault="00550779" w:rsidP="007A4D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t>Основною передумовою процесів реструктуризації підприємств є необхідність узгодження якісних параметрів діяльності промислових підприємств з вимогами закономірностей формування та розвитку ринкового господарства.</w:t>
                  </w:r>
                </w:p>
                <w:p w14:paraId="6F4B4FC9" w14:textId="77777777" w:rsidR="00550779" w:rsidRPr="00550779" w:rsidRDefault="00550779" w:rsidP="007A4D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t>Дослідження та узагальнення існуючих теоретичних підходів до змісту поняття "реструктуризація підприємства" дало змогу розглядати його в аспекті розвитку підприємства як засіб управління процесами адаптації, свідому і цілеспрямовану зміну основ функціонування і організаційної структури підприємства.</w:t>
                  </w:r>
                </w:p>
                <w:p w14:paraId="3740D4B2" w14:textId="77777777" w:rsidR="00550779" w:rsidRPr="00550779" w:rsidRDefault="00550779" w:rsidP="007A4D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t>Організаційно-економічний механізм реструктуризації підприємства визначено як систему, що забезпечує порядок виявлення напрямків, розробки і проведення заходів за рахунок якісних змін в організаційній структурі і функціональних галузях діяльності для підвищення ефективності функціонування і розвитку підприємства. Згідно з цим принципами формування й удосконалення даного механізму є: наукове обґрунтування, безперервна адаптація, цілеспрямованість, відповідальність, самоорганізація і самовизначення.</w:t>
                  </w:r>
                </w:p>
                <w:p w14:paraId="4D2C8DA6" w14:textId="77777777" w:rsidR="00550779" w:rsidRPr="00550779" w:rsidRDefault="00550779" w:rsidP="007A4D1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t>Дослідження зовнішніх факторів процесів реструктуризації промислових підприємств свідчить про їх негативний вплив на ефективність цих процесів. Основним стримуючим фактором є непослідовне перетворення відносин власності на основі приватизації майна промислових підприємств. Тому ці процеси повинні бути предметом державного регулювання.</w:t>
                  </w:r>
                </w:p>
                <w:p w14:paraId="4143031B" w14:textId="77777777" w:rsidR="00550779" w:rsidRPr="00550779" w:rsidRDefault="00550779" w:rsidP="007A4D1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lastRenderedPageBreak/>
                    <w:t>На основі запропонованого методичного підходу до комплексного дослідження процесів реструктуризації виявлено пасивний її характер на більшій частині підприємств (57%) машинобудівного комплексу Харківського регіону. Потенційними банкрутами є 18% підприємств, які мають потребу в оперативних антикризових заходах. Це свідчить про необхідність формування організаційно-економічного механізму реструктуризації на цих підприємствах.</w:t>
                  </w:r>
                </w:p>
                <w:p w14:paraId="42DAE891" w14:textId="77777777" w:rsidR="00550779" w:rsidRPr="00550779" w:rsidRDefault="00550779" w:rsidP="007A4D1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t>Дослідження ефективності діючого організаційно-економічного механізму реструктуризації підприємства проведене на підприємствах (25% із сукупності досліджуваних підприємств), які поліпшили виробничо-господарську діяльність в процесі реструктуризації. Дослідження позитивних факторів реструктуризації на цих підприємствах виявило активний характер процесів реструктуризації виробництва та кадрової політики. Негативний вплив на результати господарської діяльності підприємств спричинив технічний стан виробництва, що характеризується зношеністю основних засобів та низькими темпами їх відновлення. Це обумовлює необхідність і першочерговість розробки заходів щодо відновлення та модернізації виробництва. Ефективна їх реалізація можлива в комплексі з фінансово-інвестиційною та маркетинговою реструктуризацією.</w:t>
                  </w:r>
                </w:p>
                <w:p w14:paraId="6318E0A2" w14:textId="77777777" w:rsidR="00550779" w:rsidRPr="00550779" w:rsidRDefault="00550779" w:rsidP="007A4D1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t>Ефективність управління реструктуризацією визначається рівнем самоорганізації підприємства. Експертна оцінка рівня самоорганізації враховує спроможність системи управління підприємства реалізувати функції: активізації потенціалу персоналу, забезпечення мотивації, реалізації соціальної спрямованості процесів реструктуризації. За результатами такої оцінки на ЗАТ завод "Південкабель" підтверджено ефективність основних функцій механізму самоорганізації.</w:t>
                  </w:r>
                </w:p>
                <w:p w14:paraId="4C6E9E83" w14:textId="77777777" w:rsidR="00550779" w:rsidRPr="00550779" w:rsidRDefault="00550779" w:rsidP="007A4D1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0779">
                    <w:rPr>
                      <w:rFonts w:ascii="Times New Roman" w:eastAsia="Times New Roman" w:hAnsi="Times New Roman" w:cs="Times New Roman"/>
                      <w:sz w:val="24"/>
                      <w:szCs w:val="24"/>
                    </w:rPr>
                    <w:t>Враховуючи теоретичні та практичні висновки проведеного дослідження, обґрунтовані концептуальні положення формування й удосконалення організаційно-економічного механізму реструктуризації підприємства. Основними складовими даного механізму визначено: формування оптимальної структури системи цілей реструктуризації, розробку і реалізацію стратегії реструктуризації підприємства, використання механізму самоорганізації підприємства.</w:t>
                  </w:r>
                </w:p>
              </w:tc>
            </w:tr>
          </w:tbl>
          <w:p w14:paraId="5821E554" w14:textId="77777777" w:rsidR="00550779" w:rsidRPr="00550779" w:rsidRDefault="00550779" w:rsidP="00550779">
            <w:pPr>
              <w:spacing w:after="0" w:line="240" w:lineRule="auto"/>
              <w:rPr>
                <w:rFonts w:ascii="Times New Roman" w:eastAsia="Times New Roman" w:hAnsi="Times New Roman" w:cs="Times New Roman"/>
                <w:sz w:val="24"/>
                <w:szCs w:val="24"/>
              </w:rPr>
            </w:pPr>
          </w:p>
        </w:tc>
      </w:tr>
    </w:tbl>
    <w:p w14:paraId="7710AAC6" w14:textId="77777777" w:rsidR="00550779" w:rsidRPr="00550779" w:rsidRDefault="00550779" w:rsidP="00550779"/>
    <w:sectPr w:rsidR="00550779" w:rsidRPr="005507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E5B1" w14:textId="77777777" w:rsidR="007A4D16" w:rsidRDefault="007A4D16">
      <w:pPr>
        <w:spacing w:after="0" w:line="240" w:lineRule="auto"/>
      </w:pPr>
      <w:r>
        <w:separator/>
      </w:r>
    </w:p>
  </w:endnote>
  <w:endnote w:type="continuationSeparator" w:id="0">
    <w:p w14:paraId="57779A3C" w14:textId="77777777" w:rsidR="007A4D16" w:rsidRDefault="007A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8BDC" w14:textId="77777777" w:rsidR="007A4D16" w:rsidRDefault="007A4D16">
      <w:pPr>
        <w:spacing w:after="0" w:line="240" w:lineRule="auto"/>
      </w:pPr>
      <w:r>
        <w:separator/>
      </w:r>
    </w:p>
  </w:footnote>
  <w:footnote w:type="continuationSeparator" w:id="0">
    <w:p w14:paraId="5323AEA1" w14:textId="77777777" w:rsidR="007A4D16" w:rsidRDefault="007A4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A4D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42DA3"/>
    <w:multiLevelType w:val="multilevel"/>
    <w:tmpl w:val="ED16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B77A3C"/>
    <w:multiLevelType w:val="multilevel"/>
    <w:tmpl w:val="40184C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16"/>
    <w:rsid w:val="007A4D80"/>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83743</TotalTime>
  <Pages>3</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2643</cp:revision>
  <dcterms:created xsi:type="dcterms:W3CDTF">2024-06-20T08:51:00Z</dcterms:created>
  <dcterms:modified xsi:type="dcterms:W3CDTF">2024-09-17T21:43:00Z</dcterms:modified>
  <cp:category/>
</cp:coreProperties>
</file>