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A1376D" w:rsidRDefault="00A1376D" w:rsidP="00A1376D">
      <w:pPr>
        <w:spacing w:line="270" w:lineRule="atLeast"/>
        <w:rPr>
          <w:rFonts w:ascii="Verdana" w:hAnsi="Verdana"/>
          <w:b/>
          <w:bCs/>
          <w:color w:val="000000"/>
          <w:sz w:val="18"/>
          <w:szCs w:val="18"/>
        </w:rPr>
      </w:pPr>
      <w:r>
        <w:rPr>
          <w:rFonts w:ascii="Verdana" w:hAnsi="Verdana"/>
          <w:color w:val="000000"/>
          <w:sz w:val="18"/>
          <w:szCs w:val="18"/>
          <w:shd w:val="clear" w:color="auto" w:fill="FFFFFF"/>
        </w:rPr>
        <w:t>Механизмы защиты прав человека в рамках Организации Объединенных Наций и в ее специализированных учреждениях</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2013</w:t>
      </w:r>
    </w:p>
    <w:p w:rsidR="00A1376D" w:rsidRDefault="00A1376D" w:rsidP="00A137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Ширёва, Ирина Викторовна</w:t>
      </w:r>
    </w:p>
    <w:p w:rsidR="00A1376D" w:rsidRDefault="00A1376D" w:rsidP="00A1376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1376D" w:rsidRDefault="00A1376D" w:rsidP="00A137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Москва</w:t>
      </w:r>
    </w:p>
    <w:p w:rsidR="00A1376D" w:rsidRDefault="00A1376D" w:rsidP="00A1376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12.00.10</w:t>
      </w:r>
    </w:p>
    <w:p w:rsidR="00A1376D" w:rsidRDefault="00A1376D" w:rsidP="00A137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A1376D" w:rsidRDefault="00A1376D" w:rsidP="00A1376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1376D" w:rsidRDefault="00A1376D" w:rsidP="00A1376D">
      <w:pPr>
        <w:spacing w:line="270" w:lineRule="atLeast"/>
        <w:rPr>
          <w:rFonts w:ascii="Verdana" w:hAnsi="Verdana"/>
          <w:color w:val="000000"/>
          <w:sz w:val="18"/>
          <w:szCs w:val="18"/>
        </w:rPr>
      </w:pPr>
      <w:r>
        <w:rPr>
          <w:rFonts w:ascii="Verdana" w:hAnsi="Verdana"/>
          <w:color w:val="000000"/>
          <w:sz w:val="18"/>
          <w:szCs w:val="18"/>
        </w:rPr>
        <w:t>216</w:t>
      </w:r>
    </w:p>
    <w:p w:rsidR="00A1376D" w:rsidRDefault="00A1376D" w:rsidP="00A1376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Ширёва, Ирина Викторовна</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СТАНОВЛЕНИЕ И РАЗВИТИЕ</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ИНСТИТУТОВ ЗАЩИТЫ ПРАВ ЧЕЛОВЕКА В</w:t>
      </w:r>
      <w:r>
        <w:rPr>
          <w:rStyle w:val="WW8Num3z0"/>
          <w:rFonts w:ascii="Verdana" w:hAnsi="Verdana"/>
          <w:color w:val="000000"/>
          <w:sz w:val="18"/>
          <w:szCs w:val="18"/>
        </w:rPr>
        <w:t> </w:t>
      </w:r>
      <w:r>
        <w:rPr>
          <w:rStyle w:val="WW8Num4z0"/>
          <w:rFonts w:ascii="Verdana" w:hAnsi="Verdana"/>
          <w:color w:val="4682B4"/>
          <w:sz w:val="18"/>
          <w:szCs w:val="18"/>
        </w:rPr>
        <w:t>РАМКАХ</w:t>
      </w:r>
      <w:r>
        <w:rPr>
          <w:rStyle w:val="WW8Num3z0"/>
          <w:rFonts w:ascii="Verdana" w:hAnsi="Verdana"/>
          <w:color w:val="000000"/>
          <w:sz w:val="18"/>
          <w:szCs w:val="18"/>
        </w:rPr>
        <w:t> </w:t>
      </w:r>
      <w:r>
        <w:rPr>
          <w:rFonts w:ascii="Verdana" w:hAnsi="Verdana"/>
          <w:color w:val="000000"/>
          <w:sz w:val="18"/>
          <w:szCs w:val="18"/>
        </w:rPr>
        <w:t>ООН.</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Учреждение, становление и деятельность Комиссии по правам</w:t>
      </w:r>
      <w:r>
        <w:rPr>
          <w:rStyle w:val="WW8Num3z0"/>
          <w:rFonts w:ascii="Verdana" w:hAnsi="Verdana"/>
          <w:color w:val="000000"/>
          <w:sz w:val="18"/>
          <w:szCs w:val="18"/>
        </w:rPr>
        <w:t> </w:t>
      </w:r>
      <w:r>
        <w:rPr>
          <w:rStyle w:val="WW8Num4z0"/>
          <w:rFonts w:ascii="Verdana" w:hAnsi="Verdana"/>
          <w:color w:val="4682B4"/>
          <w:sz w:val="18"/>
          <w:szCs w:val="18"/>
        </w:rPr>
        <w:t>человека</w:t>
      </w:r>
      <w:r>
        <w:rPr>
          <w:rStyle w:val="WW8Num3z0"/>
          <w:rFonts w:ascii="Verdana" w:hAnsi="Verdana"/>
          <w:color w:val="000000"/>
          <w:sz w:val="18"/>
          <w:szCs w:val="18"/>
        </w:rPr>
        <w:t> </w:t>
      </w:r>
      <w:r>
        <w:rPr>
          <w:rFonts w:ascii="Verdana" w:hAnsi="Verdana"/>
          <w:color w:val="000000"/>
          <w:sz w:val="18"/>
          <w:szCs w:val="18"/>
        </w:rPr>
        <w:t>и подкомиссии по поощрению и защите прав человека.</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Создание Совета по правам человека и его Консультативного комитета.</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ФОРМИРОВАНИЕ СИСТЕМЫ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(КОНТРОЛЬНЫХ) ОРГАНОВ ООН ПО ПРАВАМ ЧЕЛОВЕКА.</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Контрольные органы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учрежденные в соответствии с международными</w:t>
      </w:r>
      <w:r>
        <w:rPr>
          <w:rStyle w:val="WW8Num3z0"/>
          <w:rFonts w:ascii="Verdana" w:hAnsi="Verdana"/>
          <w:color w:val="000000"/>
          <w:sz w:val="18"/>
          <w:szCs w:val="18"/>
        </w:rPr>
        <w:t> </w:t>
      </w:r>
      <w:r>
        <w:rPr>
          <w:rStyle w:val="WW8Num4z0"/>
          <w:rFonts w:ascii="Verdana" w:hAnsi="Verdana"/>
          <w:color w:val="4682B4"/>
          <w:sz w:val="18"/>
          <w:szCs w:val="18"/>
        </w:rPr>
        <w:t>пактами</w:t>
      </w:r>
      <w:r>
        <w:rPr>
          <w:rStyle w:val="WW8Num3z0"/>
          <w:rFonts w:ascii="Verdana" w:hAnsi="Verdana"/>
          <w:color w:val="000000"/>
          <w:sz w:val="18"/>
          <w:szCs w:val="18"/>
        </w:rPr>
        <w:t> </w:t>
      </w:r>
      <w:r>
        <w:rPr>
          <w:rFonts w:ascii="Verdana" w:hAnsi="Verdana"/>
          <w:color w:val="000000"/>
          <w:sz w:val="18"/>
          <w:szCs w:val="18"/>
        </w:rPr>
        <w:t>о правах человека 1966 г.</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Создание и деятельность Комитета по правам человека.</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Специфика работы Комитета по экономическим, социальным и культурным правам.</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Контрольные органы, созданные международными</w:t>
      </w:r>
      <w:r>
        <w:rPr>
          <w:rStyle w:val="WW8Num3z0"/>
          <w:rFonts w:ascii="Verdana" w:hAnsi="Verdana"/>
          <w:color w:val="000000"/>
          <w:sz w:val="18"/>
          <w:szCs w:val="18"/>
        </w:rPr>
        <w:t> </w:t>
      </w:r>
      <w:r>
        <w:rPr>
          <w:rStyle w:val="WW8Num4z0"/>
          <w:rFonts w:ascii="Verdana" w:hAnsi="Verdana"/>
          <w:color w:val="4682B4"/>
          <w:sz w:val="18"/>
          <w:szCs w:val="18"/>
        </w:rPr>
        <w:t>конвенциями</w:t>
      </w:r>
      <w:r>
        <w:rPr>
          <w:rStyle w:val="WW8Num3z0"/>
          <w:rFonts w:ascii="Verdana" w:hAnsi="Verdana"/>
          <w:color w:val="000000"/>
          <w:sz w:val="18"/>
          <w:szCs w:val="18"/>
        </w:rPr>
        <w:t> </w:t>
      </w:r>
      <w:r>
        <w:rPr>
          <w:rFonts w:ascii="Verdana" w:hAnsi="Verdana"/>
          <w:color w:val="000000"/>
          <w:sz w:val="18"/>
          <w:szCs w:val="18"/>
        </w:rPr>
        <w:t>ООН.</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Комитет по ликвидации расовой дискриминации.</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Комитет по ликвидации дискриминации в отношении женщин.</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Комитет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Fonts w:ascii="Verdana" w:hAnsi="Verdana"/>
          <w:color w:val="000000"/>
          <w:sz w:val="18"/>
          <w:szCs w:val="18"/>
        </w:rPr>
        <w:t>.</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Комитет по правам ребенка.</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Комитет по трудящимся - мигрантам.</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Комитет по правам инвалидов.</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Комитет по</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исчезновениям.</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Направления совершенствования и повышения эффективности деятельности договорных (контрольных) органов оон.</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СИСТЕМА</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ПРАВ ЧЕЛОВЕКА В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УЧРЕЖДЕНИЯХ</w:t>
      </w:r>
      <w:r>
        <w:rPr>
          <w:rStyle w:val="WW8Num3z0"/>
          <w:rFonts w:ascii="Verdana" w:hAnsi="Verdana"/>
          <w:color w:val="000000"/>
          <w:sz w:val="18"/>
          <w:szCs w:val="18"/>
        </w:rPr>
        <w:t> </w:t>
      </w:r>
      <w:r>
        <w:rPr>
          <w:rFonts w:ascii="Verdana" w:hAnsi="Verdana"/>
          <w:color w:val="000000"/>
          <w:sz w:val="18"/>
          <w:szCs w:val="18"/>
        </w:rPr>
        <w:t>ООН (МОТ И ЮНЕСКО).</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Деятельность</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в сфере защиты прав человека: историческая ретроспектива (1919 — 2012 гг.).</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международно-правовые особенности системы контроля МОТ.</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история становления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системы ЮНЕСКО.</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Специфика деятельности ЮНЕСКО в области защиты прав человека на современном этапе.</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УКРЕПЛЕНИЕ МЕХАНИЗМОВ ЗАЩИТЫ ПРАВ ЧЕЛОВЕКА В РАМКАХ ООН ИВ ЕЕ</w:t>
      </w:r>
      <w:r>
        <w:rPr>
          <w:rStyle w:val="WW8Num3z0"/>
          <w:rFonts w:ascii="Verdana" w:hAnsi="Verdana"/>
          <w:color w:val="000000"/>
          <w:sz w:val="18"/>
          <w:szCs w:val="18"/>
        </w:rPr>
        <w:t> </w:t>
      </w:r>
      <w:r>
        <w:rPr>
          <w:rStyle w:val="WW8Num4z0"/>
          <w:rFonts w:ascii="Verdana" w:hAnsi="Verdana"/>
          <w:color w:val="4682B4"/>
          <w:sz w:val="18"/>
          <w:szCs w:val="18"/>
        </w:rPr>
        <w:t>СПЕЦИАЛИЗИРОВАННЫХ</w:t>
      </w:r>
      <w:r>
        <w:rPr>
          <w:rStyle w:val="WW8Num3z0"/>
          <w:rFonts w:ascii="Verdana" w:hAnsi="Verdana"/>
          <w:color w:val="000000"/>
          <w:sz w:val="18"/>
          <w:szCs w:val="18"/>
        </w:rPr>
        <w:t> </w:t>
      </w:r>
      <w:r>
        <w:rPr>
          <w:rFonts w:ascii="Verdana" w:hAnsi="Verdana"/>
          <w:color w:val="000000"/>
          <w:sz w:val="18"/>
          <w:szCs w:val="18"/>
        </w:rPr>
        <w:t>УЧРЕЖДЕНИЯХ.</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Реформирование</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механизмов ООН.</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Проблемы и перспективы деятельности специализированных учреждений ООН (МОТ и ЮНЕСКО) в контексте реформы универсальной правозащитной системы.</w:t>
      </w:r>
    </w:p>
    <w:p w:rsidR="00A1376D" w:rsidRDefault="00A1376D" w:rsidP="00A1376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"Механизмы защиты прав человека в рамках Организации Объединенных Наций и в ее специализированных учреждениях"</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Длительное время круг вопросов, непосредственно связанных с защитой прав человека, являлся прерогативой и сферой</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суверенных государств. Однако в силу нарастающих процессов глобализации и перманентной эволюции международного права в области прав человека государства отказываются от абсолютизации собственного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взаимодействуют с соответствующими</w:t>
      </w:r>
      <w:r>
        <w:rPr>
          <w:rStyle w:val="WW8Num3z0"/>
          <w:rFonts w:ascii="Verdana" w:hAnsi="Verdana"/>
          <w:color w:val="000000"/>
          <w:sz w:val="18"/>
          <w:szCs w:val="18"/>
        </w:rPr>
        <w:t> </w:t>
      </w:r>
      <w:r>
        <w:rPr>
          <w:rStyle w:val="WW8Num4z0"/>
          <w:rFonts w:ascii="Verdana" w:hAnsi="Verdana"/>
          <w:color w:val="4682B4"/>
          <w:sz w:val="18"/>
          <w:szCs w:val="18"/>
        </w:rPr>
        <w:t>правозащитными</w:t>
      </w:r>
      <w:r>
        <w:rPr>
          <w:rStyle w:val="WW8Num3z0"/>
          <w:rFonts w:ascii="Verdana" w:hAnsi="Verdana"/>
          <w:color w:val="000000"/>
          <w:sz w:val="18"/>
          <w:szCs w:val="18"/>
        </w:rPr>
        <w:t> </w:t>
      </w:r>
      <w:r>
        <w:rPr>
          <w:rFonts w:ascii="Verdana" w:hAnsi="Verdana"/>
          <w:color w:val="000000"/>
          <w:sz w:val="18"/>
          <w:szCs w:val="18"/>
        </w:rPr>
        <w:t>механизмами1.</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половине XX века принцип уважения основных прав человека становится одним из важнейших принципов международного права. Наиболее знаменательным событием указанного периода явилось принятие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ст. 1 которого</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в качестве цели осуществление международного сотрудничества «.в поощрении и развитии уважения к правам человека и основным</w:t>
      </w:r>
      <w:r>
        <w:rPr>
          <w:rStyle w:val="WW8Num3z0"/>
          <w:rFonts w:ascii="Verdana" w:hAnsi="Verdana"/>
          <w:color w:val="000000"/>
          <w:sz w:val="18"/>
          <w:szCs w:val="18"/>
        </w:rPr>
        <w:t> </w:t>
      </w:r>
      <w:r>
        <w:rPr>
          <w:rStyle w:val="WW8Num4z0"/>
          <w:rFonts w:ascii="Verdana" w:hAnsi="Verdana"/>
          <w:color w:val="4682B4"/>
          <w:sz w:val="18"/>
          <w:szCs w:val="18"/>
        </w:rPr>
        <w:t>свободам</w:t>
      </w:r>
      <w:r>
        <w:rPr>
          <w:rStyle w:val="WW8Num3z0"/>
          <w:rFonts w:ascii="Verdana" w:hAnsi="Verdana"/>
          <w:color w:val="000000"/>
          <w:sz w:val="18"/>
          <w:szCs w:val="18"/>
        </w:rPr>
        <w:t> </w:t>
      </w:r>
      <w:r>
        <w:rPr>
          <w:rFonts w:ascii="Verdana" w:hAnsi="Verdana"/>
          <w:color w:val="000000"/>
          <w:sz w:val="18"/>
          <w:szCs w:val="18"/>
        </w:rPr>
        <w:t>для всех, без различия расы, пола, языка и религии. »2.</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обращении к 61-й сессии Комиссии по правам человека в апреле 2005 г. тогдашний Генеральный секретарь</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Кофи Аннан справедливо особо подчеркнул: «Сейчас для дела борьбы за права человека наступает новая эпоха. В течение большей части последних 60-и лет делали упор на формулирование,</w:t>
      </w:r>
      <w:r>
        <w:rPr>
          <w:rStyle w:val="WW8Num3z0"/>
          <w:rFonts w:ascii="Verdana" w:hAnsi="Verdana"/>
          <w:color w:val="000000"/>
          <w:sz w:val="18"/>
          <w:szCs w:val="18"/>
        </w:rPr>
        <w:t> </w:t>
      </w:r>
      <w:r>
        <w:rPr>
          <w:rStyle w:val="WW8Num4z0"/>
          <w:rFonts w:ascii="Verdana" w:hAnsi="Verdana"/>
          <w:color w:val="4682B4"/>
          <w:sz w:val="18"/>
          <w:szCs w:val="18"/>
        </w:rPr>
        <w:t>кодификацию</w:t>
      </w:r>
      <w:r>
        <w:rPr>
          <w:rStyle w:val="WW8Num3z0"/>
          <w:rFonts w:ascii="Verdana" w:hAnsi="Verdana"/>
          <w:color w:val="000000"/>
          <w:sz w:val="18"/>
          <w:szCs w:val="18"/>
        </w:rPr>
        <w:t> </w:t>
      </w:r>
      <w:r>
        <w:rPr>
          <w:rFonts w:ascii="Verdana" w:hAnsi="Verdana"/>
          <w:color w:val="000000"/>
          <w:sz w:val="18"/>
          <w:szCs w:val="18"/>
        </w:rPr>
        <w:t>и закрепление этих прав. В результате этих усилий была создана огромная база законов, стандартов и механизмов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международные пакты и многое другое. Однако</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Сложившуюся ситуацию в сфере прав человека весьма точно охарактеризовал российский юрист-международник Г.Е.</w:t>
      </w:r>
      <w:r>
        <w:rPr>
          <w:rStyle w:val="WW8Num3z0"/>
          <w:rFonts w:ascii="Verdana" w:hAnsi="Verdana"/>
          <w:color w:val="000000"/>
          <w:sz w:val="18"/>
          <w:szCs w:val="18"/>
        </w:rPr>
        <w:t> </w:t>
      </w:r>
      <w:r>
        <w:rPr>
          <w:rStyle w:val="WW8Num4z0"/>
          <w:rFonts w:ascii="Verdana" w:hAnsi="Verdana"/>
          <w:color w:val="4682B4"/>
          <w:sz w:val="18"/>
          <w:szCs w:val="18"/>
        </w:rPr>
        <w:t>Лукьянцев</w:t>
      </w:r>
      <w:r>
        <w:rPr>
          <w:rFonts w:ascii="Verdana" w:hAnsi="Verdana"/>
          <w:color w:val="000000"/>
          <w:sz w:val="18"/>
          <w:szCs w:val="18"/>
        </w:rPr>
        <w:t>: «Действительно, еще в 1950-х годах XX века вряд ли кто-нибудь мог предположить, что государства смогут не только согласовывать тексты важных международных договоров в</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области, но и создать независимые контрольные механизмы, в функции которых входило бы осуществление мониторинга деятельности государств. Тогда это казалось чем-то из области фантастики. Но жизнь доказала, что консенсус возможен и здесь». Лукьянцев Г.Е. О некоторых тенденциях развития международного сотрудничества и международного контроля в области прав человека (теоретические и практические аспекты) // Юрист-Международник — International Lawyer. 2004. № 3. С. 12.</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уполномочивает Генеральную Ассамблею проводить изучение и делать рекомендации в целях «.оказания помощи по реализации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(ст. 13), также как и</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может делать рекомендации «. с целью поощрения уважения и соблюдения прав человека и основных свобод для всех» (ст.62). ЭКОСОС также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создавать комиссии для поощрения прав человека (ст.68). Так, в 1946 г. была создана Комиссия по правам человека, чей вклад в развитие международных инструментов в области защиты прав человека, без преувеличения, огромен. Однако, наряду с положительной оценкой достижений в адрес Комиссии, высказывались и мнения о многочисленных недостатках в ее работе, а также требования осуществления соответствующей реформы. сейчас эпоха</w:t>
      </w:r>
      <w:r>
        <w:rPr>
          <w:rStyle w:val="WW8Num3z0"/>
          <w:rFonts w:ascii="Verdana" w:hAnsi="Verdana"/>
          <w:color w:val="000000"/>
          <w:sz w:val="18"/>
          <w:szCs w:val="18"/>
        </w:rPr>
        <w:t> </w:t>
      </w:r>
      <w:r>
        <w:rPr>
          <w:rStyle w:val="WW8Num4z0"/>
          <w:rFonts w:ascii="Verdana" w:hAnsi="Verdana"/>
          <w:color w:val="4682B4"/>
          <w:sz w:val="18"/>
          <w:szCs w:val="18"/>
        </w:rPr>
        <w:t>деклараций</w:t>
      </w:r>
      <w:r>
        <w:rPr>
          <w:rStyle w:val="WW8Num3z0"/>
          <w:rFonts w:ascii="Verdana" w:hAnsi="Verdana"/>
          <w:color w:val="000000"/>
          <w:sz w:val="18"/>
          <w:szCs w:val="18"/>
        </w:rPr>
        <w:t> </w:t>
      </w:r>
      <w:r>
        <w:rPr>
          <w:rFonts w:ascii="Verdana" w:hAnsi="Verdana"/>
          <w:color w:val="000000"/>
          <w:sz w:val="18"/>
          <w:szCs w:val="18"/>
        </w:rPr>
        <w:t>уходит в прошлое — и это правильно, — а ей на смену приходит эпоха осуществления».3</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длительных полемик Комиссия по правам человека была упразднена. Вместо нее был создан Совет по правам человека. Был создан также Консультативный комитет. Действительно, с течением лет Организация Объединенных Наций вырабатывала различные методы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нарушений прав человека4. Очевидно, что механизмы Совета по правам человека и их методы работы требуют оценки и подведения итогов (за период, прошедший с момента</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существования Комиссии по правам человека в 2006 г.) для более взвешенного и адекватного определения направлений дальнейших реформ.</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исследователей и международной общественности все более привлекает расширение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и возможностей международных органов, призванных оказывать содействие в сфере обеспечения прав и основных свобод человека. В последнее время обострилась серьезная проблема реформирования универсальных механизмов в области прав человека. Сейчас уже не могут остаться без внимания и обсуждения потенциальные возможности контрольных органов по рассмотрению ситуации в условиях отсутствия доклада соответствующего государства, а </w:t>
      </w:r>
      <w:r>
        <w:rPr>
          <w:rFonts w:ascii="Verdana" w:hAnsi="Verdana"/>
          <w:color w:val="000000"/>
          <w:sz w:val="18"/>
          <w:szCs w:val="18"/>
        </w:rPr>
        <w:lastRenderedPageBreak/>
        <w:t>также механизм последующей деятельности в связи с заключительными замечаниями и механизм Универсального периодического обзора (</w:t>
      </w:r>
      <w:r>
        <w:rPr>
          <w:rStyle w:val="WW8Num4z0"/>
          <w:rFonts w:ascii="Verdana" w:hAnsi="Verdana"/>
          <w:color w:val="4682B4"/>
          <w:sz w:val="18"/>
          <w:szCs w:val="18"/>
        </w:rPr>
        <w:t>УПО</w:t>
      </w:r>
      <w:r>
        <w:rPr>
          <w:rFonts w:ascii="Verdana" w:hAnsi="Verdana"/>
          <w:color w:val="000000"/>
          <w:sz w:val="18"/>
          <w:szCs w:val="18"/>
        </w:rPr>
        <w:t>).</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параллельного совершенствования существующей системы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органов, а также системы Специальных процедур в рамках Совета по правам человека имеет существенное значение, как с точки зрения международного права, так и с точки зрения внутреннего права государств. В этой связи приобретает особую актуальность всесторонний и комплексный http://www.un.org/russian/basic/sg/messages/2005/hr05.htrn</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Специальные докладчики Совета по правам человека, члены его рабочих групп и другие эксперты осуществляют сбор фактов, посещают тюрьмы, проводят опросы</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 выносят рекомендации в отношении укрепления уважения прав человека. Они проводят</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ситуаций в конкретных странах и готовят тематические исследования по таким вопросам, как</w:t>
      </w:r>
      <w:r>
        <w:rPr>
          <w:rStyle w:val="WW8Num3z0"/>
          <w:rFonts w:ascii="Verdana" w:hAnsi="Verdana"/>
          <w:color w:val="000000"/>
          <w:sz w:val="18"/>
          <w:szCs w:val="18"/>
        </w:rPr>
        <w:t> </w:t>
      </w:r>
      <w:r>
        <w:rPr>
          <w:rStyle w:val="WW8Num4z0"/>
          <w:rFonts w:ascii="Verdana" w:hAnsi="Verdana"/>
          <w:color w:val="4682B4"/>
          <w:sz w:val="18"/>
          <w:szCs w:val="18"/>
        </w:rPr>
        <w:t>пытки</w:t>
      </w:r>
      <w:r>
        <w:rPr>
          <w:rFonts w:ascii="Verdana" w:hAnsi="Verdana"/>
          <w:color w:val="000000"/>
          <w:sz w:val="18"/>
          <w:szCs w:val="18"/>
        </w:rPr>
        <w:t>, религиозная нетерпимость, расизм, торговля детьми и насилие в отношении женщин и др. Каждый год они направляют тысячи экстренных телеграмм правительствам с просьбами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заключенных, отмене смертных приговоров или принятии иных важнейших решений. анализ различных конструктивных предложения в контексте реформы существующих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механизмов.</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упомянутыми механизмами в рамках системы ООН, повышенного внимания заслуживает деятельность Международной организации труда (</w:t>
      </w:r>
      <w:r>
        <w:rPr>
          <w:rStyle w:val="WW8Num4z0"/>
          <w:rFonts w:ascii="Verdana" w:hAnsi="Verdana"/>
          <w:color w:val="4682B4"/>
          <w:sz w:val="18"/>
          <w:szCs w:val="18"/>
        </w:rPr>
        <w:t>МОТ</w:t>
      </w:r>
      <w:r>
        <w:rPr>
          <w:rFonts w:ascii="Verdana" w:hAnsi="Verdana"/>
          <w:color w:val="000000"/>
          <w:sz w:val="18"/>
          <w:szCs w:val="18"/>
        </w:rPr>
        <w:t>) и ЮНЕСКО3 в сфере прав человека6.</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Стоит согласиться с тезисом, выдвинутым в свое время Г.И.</w:t>
      </w:r>
      <w:r>
        <w:rPr>
          <w:rStyle w:val="WW8Num3z0"/>
          <w:rFonts w:ascii="Verdana" w:hAnsi="Verdana"/>
          <w:color w:val="000000"/>
          <w:sz w:val="18"/>
          <w:szCs w:val="18"/>
        </w:rPr>
        <w:t> </w:t>
      </w:r>
      <w:r>
        <w:rPr>
          <w:rStyle w:val="WW8Num4z0"/>
          <w:rFonts w:ascii="Verdana" w:hAnsi="Verdana"/>
          <w:color w:val="4682B4"/>
          <w:sz w:val="18"/>
          <w:szCs w:val="18"/>
        </w:rPr>
        <w:t>Тункиным</w:t>
      </w:r>
      <w:r>
        <w:rPr>
          <w:rFonts w:ascii="Verdana" w:hAnsi="Verdana"/>
          <w:color w:val="000000"/>
          <w:sz w:val="18"/>
          <w:szCs w:val="18"/>
        </w:rPr>
        <w:t>, согласно которому, «то, что имеется в современном международном праве по вопросу о правах человека, далеко от совершенства. .».7</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Вполне очевидно, что мировому сообществу необходимо продолжать далеко не простой процесс устранения существующих проблем в сфере прав человека, а также всемерно развивать координацию и взаимодействие правозащитных механизмов, направленных на их совершенствование. Все это обусловливает повышенную актуальность данной диссертации.</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механизмы защиты прав человека в рамках ООН и в ее специализированных учреждениях.</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международно-правовые акты в сфере международного права прав человека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декларации и рекомендации), а также Устав ООН, уставные документы специализированных учреждений ООН,</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механизмы которых рассматриваются в настоящей диссертации.</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настоящего диссертационного исследования состоит в комплексном анализе правозащитных механизмов, действующих в рамках ООН и в ее специализированных учреждениях, а также обязательств государств,</w:t>
      </w:r>
      <w:r>
        <w:rPr>
          <w:rStyle w:val="WW8Num3z0"/>
          <w:rFonts w:ascii="Verdana" w:hAnsi="Verdana"/>
          <w:color w:val="000000"/>
          <w:sz w:val="18"/>
          <w:szCs w:val="18"/>
        </w:rPr>
        <w:t> </w:t>
      </w:r>
      <w:r>
        <w:rPr>
          <w:rStyle w:val="WW8Num4z0"/>
          <w:rFonts w:ascii="Verdana" w:hAnsi="Verdana"/>
          <w:color w:val="4682B4"/>
          <w:sz w:val="18"/>
          <w:szCs w:val="18"/>
        </w:rPr>
        <w:t>ратифицировавших</w:t>
      </w:r>
      <w:r>
        <w:rPr>
          <w:rStyle w:val="WW8Num3z0"/>
          <w:rFonts w:ascii="Verdana" w:hAnsi="Verdana"/>
          <w:color w:val="000000"/>
          <w:sz w:val="18"/>
          <w:szCs w:val="18"/>
        </w:rPr>
        <w:t> </w:t>
      </w:r>
      <w:r>
        <w:rPr>
          <w:rFonts w:ascii="Verdana" w:hAnsi="Verdana"/>
          <w:color w:val="000000"/>
          <w:sz w:val="18"/>
          <w:szCs w:val="18"/>
        </w:rPr>
        <w:t>основные международные договоры в сфере прав человека, учреждающие</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(контрольные) органы по правам человека.</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Организация Объединенных Наций по вопросам образования, науки и культуры.</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этой связи следует заметить, что МОТ в пределах своей компетенции сформировала систему поощрения и защиты прав человека, включающую мониторинг одобренных ею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В рамках ЮНЕСКО также была создана система постоянных докладов по образованию в мире, правам человека, демократии, международному пониманию и терпимости, требующая внимания и всестороннего изучения.</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Под общей ред. проф. Л.Н. Шестакова. М.: Издательство «</w:t>
      </w:r>
      <w:r>
        <w:rPr>
          <w:rStyle w:val="WW8Num4z0"/>
          <w:rFonts w:ascii="Verdana" w:hAnsi="Verdana"/>
          <w:color w:val="4682B4"/>
          <w:sz w:val="18"/>
          <w:szCs w:val="18"/>
        </w:rPr>
        <w:t>Зерцало</w:t>
      </w:r>
      <w:r>
        <w:rPr>
          <w:rFonts w:ascii="Verdana" w:hAnsi="Verdana"/>
          <w:color w:val="000000"/>
          <w:sz w:val="18"/>
          <w:szCs w:val="18"/>
        </w:rPr>
        <w:t>», 2000. С. 70.</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в диссертации решаются следующие задачи: осветить основные этапы формирования, развития и эволюции правозащитных механизмов в рамках ООН; подвергнуть анализу функции Совета по правам человека ООН, а также его Консультативного комитета; исследовать механизмы Универсального периодического обзора (УПО) и Специальных процедур Совета по правам человека ООН; проанализировать работу договорных (контрольных) органов по правам человека8; в ретроспективном аспекте исследовать деятельность МОТ в сфере защиты прав человека, а также установить международно-правовую специфику системы контроля МОТ; показать историю формирования правозащитной системы</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 xml:space="preserve">в контексте установления </w:t>
      </w:r>
      <w:r>
        <w:rPr>
          <w:rFonts w:ascii="Verdana" w:hAnsi="Verdana"/>
          <w:color w:val="000000"/>
          <w:sz w:val="18"/>
          <w:szCs w:val="18"/>
        </w:rPr>
        <w:lastRenderedPageBreak/>
        <w:t>специфики современной деятельности этой Организации в сфере защиты прав человека; осуществить сравнительный анализ универсальных правозащитных механизмов в рамках ООН, МОТ и ЮНЕСКО в целях выявления их преимуществ и недостатков; определить перспективные направления и потенциальные способы повышения эффективности универсальных механизмов в сфере защиты прав человека.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исследования составляют всеобщий диалектико-материалистический метод, а также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системного анализа и синтеза, исторический, логический, формально-юридический, сравнительный и др.</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были использованы такие общенаучные методы познания, как метод диалектики, анализ и синтез, метод обобщения,</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Речь идет о следующих</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органах по правам человека, функционирующих в рамках ООН: Комитет по правам человека; Комитет по экономическим, социальным и культурным правам; Комитет по ликвидации дискриминации; Комитет по ликвидации дискриминации в отношении женщин; Комитет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Fonts w:ascii="Verdana" w:hAnsi="Verdana"/>
          <w:color w:val="000000"/>
          <w:sz w:val="18"/>
          <w:szCs w:val="18"/>
        </w:rPr>
        <w:t>; Комитет по правам ребенка; Комитет по трудящимся-мигрантам; Комитет по правам инвалидов; Комитет по</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исчезновениям. системно-структурный метод. Кроме того, применялись специальные научные методы: юридико-технический, исторический, метод прогнозирования. Методом сравнительного анализа основных функций и методов универсальных правозащитных механизмов в рамках ООН, МОТ и ЮНЕСКО были выявлены их конкурентные преимущества и недостатки.</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следующие международно-правовые акты: Устав Организации Объединенных Наций, резолюции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Всеобщая декларация прав человека 1948 г.;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Международный Пакт об экономических, социальных и культурных правах 1966 г.;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1965 г.; Конвенция о ликвидации всех форм дискриминации в отношении женщин 1979 г.; Конвенция 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1984 г.; Конвенция о правах ребенка 1989 г.; Международная Конвенция по защите прав всех трудящихся-мигрантов и членов их семей 1990 г.; Международная конвенция о правах инвалидов 2006 г.; Международная конвенция о защите всех лиц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исчезновений 2006 г.; а также документы главных и вспомогательных органов ООН, ежегодные отчеты конвенционных органов ООН по правам человека и другие международно-правовые документы; Устав МОТ и ЮНЕСКО, конвенции и рекомендации, принятые этими специализированными учреждениями.</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составляют концептуальные подходы, изложенные в трудах отечественных ученых в области международного права и других юридических наук: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Е.С. Алисиевич, К. 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И.П. Блищенко, В.Д. Бордунова, В.Г.</w:t>
      </w:r>
      <w:r>
        <w:rPr>
          <w:rStyle w:val="WW8Num3z0"/>
          <w:rFonts w:ascii="Verdana" w:hAnsi="Verdana"/>
          <w:color w:val="000000"/>
          <w:sz w:val="18"/>
          <w:szCs w:val="18"/>
        </w:rPr>
        <w:t> </w:t>
      </w:r>
      <w:r>
        <w:rPr>
          <w:rStyle w:val="WW8Num4z0"/>
          <w:rFonts w:ascii="Verdana" w:hAnsi="Verdana"/>
          <w:color w:val="4682B4"/>
          <w:sz w:val="18"/>
          <w:szCs w:val="18"/>
        </w:rPr>
        <w:t>Буткевича</w:t>
      </w:r>
      <w:r>
        <w:rPr>
          <w:rFonts w:ascii="Verdana" w:hAnsi="Verdana"/>
          <w:color w:val="000000"/>
          <w:sz w:val="18"/>
          <w:szCs w:val="18"/>
        </w:rPr>
        <w:t>, P.M. Валеева, A.B. Василенко, B.C.</w:t>
      </w:r>
      <w:r>
        <w:rPr>
          <w:rStyle w:val="WW8Num3z0"/>
          <w:rFonts w:ascii="Verdana" w:hAnsi="Verdana"/>
          <w:color w:val="000000"/>
          <w:sz w:val="18"/>
          <w:szCs w:val="18"/>
        </w:rPr>
        <w:t> </w:t>
      </w:r>
      <w:r>
        <w:rPr>
          <w:rStyle w:val="WW8Num4z0"/>
          <w:rFonts w:ascii="Verdana" w:hAnsi="Verdana"/>
          <w:color w:val="4682B4"/>
          <w:sz w:val="18"/>
          <w:szCs w:val="18"/>
        </w:rPr>
        <w:t>Верещетина</w:t>
      </w:r>
      <w:r>
        <w:rPr>
          <w:rFonts w:ascii="Verdana" w:hAnsi="Verdana"/>
          <w:color w:val="000000"/>
          <w:sz w:val="18"/>
          <w:szCs w:val="18"/>
        </w:rPr>
        <w:t>, JI.H. Галенской, С.А. Горшковой, Ю.Н.</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А.Я. Капустина, В.А. Карташкина,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Б. М. Клименко, Ю.В.</w:t>
      </w:r>
      <w:r>
        <w:rPr>
          <w:rStyle w:val="WW8Num3z0"/>
          <w:rFonts w:ascii="Verdana" w:hAnsi="Verdana"/>
          <w:color w:val="000000"/>
          <w:sz w:val="18"/>
          <w:szCs w:val="18"/>
        </w:rPr>
        <w:t> </w:t>
      </w:r>
      <w:r>
        <w:rPr>
          <w:rStyle w:val="WW8Num4z0"/>
          <w:rFonts w:ascii="Verdana" w:hAnsi="Verdana"/>
          <w:color w:val="4682B4"/>
          <w:sz w:val="18"/>
          <w:szCs w:val="18"/>
        </w:rPr>
        <w:t>Ключникова</w:t>
      </w:r>
      <w:r>
        <w:rPr>
          <w:rFonts w:ascii="Verdana" w:hAnsi="Verdana"/>
          <w:color w:val="000000"/>
          <w:sz w:val="18"/>
          <w:szCs w:val="18"/>
        </w:rPr>
        <w:t>, Ю.М. Колосова, A.A. Котляра, И.И.</w:t>
      </w:r>
      <w:r>
        <w:rPr>
          <w:rStyle w:val="WW8Num3z0"/>
          <w:rFonts w:ascii="Verdana" w:hAnsi="Verdana"/>
          <w:color w:val="000000"/>
          <w:sz w:val="18"/>
          <w:szCs w:val="18"/>
        </w:rPr>
        <w:t> </w:t>
      </w:r>
      <w:r>
        <w:rPr>
          <w:rStyle w:val="WW8Num4z0"/>
          <w:rFonts w:ascii="Verdana" w:hAnsi="Verdana"/>
          <w:color w:val="4682B4"/>
          <w:sz w:val="18"/>
          <w:szCs w:val="18"/>
        </w:rPr>
        <w:t>Котлярова</w:t>
      </w:r>
      <w:r>
        <w:rPr>
          <w:rFonts w:ascii="Verdana" w:hAnsi="Verdana"/>
          <w:color w:val="000000"/>
          <w:sz w:val="18"/>
          <w:szCs w:val="18"/>
        </w:rPr>
        <w:t>, Э.С. Кривчиковой, С.Б. Крылова, Д.Б.</w:t>
      </w:r>
      <w:r>
        <w:rPr>
          <w:rStyle w:val="WW8Num3z0"/>
          <w:rFonts w:ascii="Verdana" w:hAnsi="Verdana"/>
          <w:color w:val="000000"/>
          <w:sz w:val="18"/>
          <w:szCs w:val="18"/>
        </w:rPr>
        <w:t> </w:t>
      </w:r>
      <w:r>
        <w:rPr>
          <w:rStyle w:val="WW8Num4z0"/>
          <w:rFonts w:ascii="Verdana" w:hAnsi="Verdana"/>
          <w:color w:val="4682B4"/>
          <w:sz w:val="18"/>
          <w:szCs w:val="18"/>
        </w:rPr>
        <w:t>Левина</w:t>
      </w:r>
      <w:r>
        <w:rPr>
          <w:rFonts w:ascii="Verdana" w:hAnsi="Verdana"/>
          <w:color w:val="000000"/>
          <w:sz w:val="18"/>
          <w:szCs w:val="18"/>
        </w:rPr>
        <w:t>, О.Э. Лейста, Е.А. Лукашевой,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Г.Е. Лукьянцева, Е.Г. Ляхова, Л.Х.</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Мингазова, А.П.</w:t>
      </w:r>
      <w:r>
        <w:rPr>
          <w:rStyle w:val="WW8Num3z0"/>
          <w:rFonts w:ascii="Verdana" w:hAnsi="Verdana"/>
          <w:color w:val="000000"/>
          <w:sz w:val="18"/>
          <w:szCs w:val="18"/>
        </w:rPr>
        <w:t> </w:t>
      </w:r>
      <w:r>
        <w:rPr>
          <w:rStyle w:val="WW8Num4z0"/>
          <w:rFonts w:ascii="Verdana" w:hAnsi="Verdana"/>
          <w:color w:val="4682B4"/>
          <w:sz w:val="18"/>
          <w:szCs w:val="18"/>
        </w:rPr>
        <w:t>Мовчана</w:t>
      </w:r>
      <w:r>
        <w:rPr>
          <w:rFonts w:ascii="Verdana" w:hAnsi="Verdana"/>
          <w:color w:val="000000"/>
          <w:sz w:val="18"/>
          <w:szCs w:val="18"/>
        </w:rPr>
        <w:t>, P.A. Мюллерсона, Т.Н. Нешатаевой, Э. А.</w:t>
      </w:r>
      <w:r>
        <w:rPr>
          <w:rStyle w:val="WW8Num3z0"/>
          <w:rFonts w:ascii="Verdana" w:hAnsi="Verdana"/>
          <w:color w:val="000000"/>
          <w:sz w:val="18"/>
          <w:szCs w:val="18"/>
        </w:rPr>
        <w:t> </w:t>
      </w:r>
      <w:r>
        <w:rPr>
          <w:rStyle w:val="WW8Num4z0"/>
          <w:rFonts w:ascii="Verdana" w:hAnsi="Verdana"/>
          <w:color w:val="4682B4"/>
          <w:sz w:val="18"/>
          <w:szCs w:val="18"/>
        </w:rPr>
        <w:t>Пушмина</w:t>
      </w:r>
      <w:r>
        <w:rPr>
          <w:rFonts w:ascii="Verdana" w:hAnsi="Verdana"/>
          <w:color w:val="000000"/>
          <w:sz w:val="18"/>
          <w:szCs w:val="18"/>
        </w:rPr>
        <w:t>, Ю. Решетова, Ю. М.</w:t>
      </w:r>
      <w:r>
        <w:rPr>
          <w:rStyle w:val="WW8Num3z0"/>
          <w:rFonts w:ascii="Verdana" w:hAnsi="Verdana"/>
          <w:color w:val="000000"/>
          <w:sz w:val="18"/>
          <w:szCs w:val="18"/>
        </w:rPr>
        <w:t> </w:t>
      </w:r>
      <w:r>
        <w:rPr>
          <w:rStyle w:val="WW8Num4z0"/>
          <w:rFonts w:ascii="Verdana" w:hAnsi="Verdana"/>
          <w:color w:val="4682B4"/>
          <w:sz w:val="18"/>
          <w:szCs w:val="18"/>
        </w:rPr>
        <w:t>Рыбакова</w:t>
      </w:r>
      <w:r>
        <w:rPr>
          <w:rFonts w:ascii="Verdana" w:hAnsi="Verdana"/>
          <w:color w:val="000000"/>
          <w:sz w:val="18"/>
          <w:szCs w:val="18"/>
        </w:rPr>
        <w:t>, А. Сабанина, Э.И. Скакунова,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А.Н. Трайнина, Б.Р. Тузмухамедова, В.А.</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Г.И. Тункина,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E.Т.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H.A. Ушакова, C.B. Черниченко, Г.</w:t>
      </w:r>
      <w:r>
        <w:rPr>
          <w:rStyle w:val="WW8Num3z0"/>
          <w:rFonts w:ascii="Verdana" w:hAnsi="Verdana"/>
          <w:color w:val="000000"/>
          <w:sz w:val="18"/>
          <w:szCs w:val="18"/>
        </w:rPr>
        <w:t> </w:t>
      </w:r>
      <w:r>
        <w:rPr>
          <w:rStyle w:val="WW8Num4z0"/>
          <w:rFonts w:ascii="Verdana" w:hAnsi="Verdana"/>
          <w:color w:val="4682B4"/>
          <w:sz w:val="18"/>
          <w:szCs w:val="18"/>
        </w:rPr>
        <w:t>Шармазанашвили</w:t>
      </w:r>
      <w:r>
        <w:rPr>
          <w:rFonts w:ascii="Verdana" w:hAnsi="Verdana"/>
          <w:color w:val="000000"/>
          <w:sz w:val="18"/>
          <w:szCs w:val="18"/>
        </w:rPr>
        <w:t>, JI.H. Шестакова, M.JI. Энтина и др.</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Весьма полезными оказались работы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и специалистов, освещающие широкий круг вопросов, связанных с деятельностью ООН, ее главных органов и специализированных учреждений9, а также исследующие теоретические аспекты</w:t>
      </w:r>
      <w:r>
        <w:rPr>
          <w:rStyle w:val="WW8Num3z0"/>
          <w:rFonts w:ascii="Verdana" w:hAnsi="Verdana"/>
          <w:color w:val="000000"/>
          <w:sz w:val="18"/>
          <w:szCs w:val="18"/>
        </w:rPr>
        <w:t> </w:t>
      </w:r>
      <w:r>
        <w:rPr>
          <w:rStyle w:val="WW8Num4z0"/>
          <w:rFonts w:ascii="Verdana" w:hAnsi="Verdana"/>
          <w:color w:val="4682B4"/>
          <w:sz w:val="18"/>
          <w:szCs w:val="18"/>
        </w:rPr>
        <w:t>надгосударственности</w:t>
      </w:r>
      <w:r>
        <w:rPr>
          <w:rStyle w:val="WW8Num3z0"/>
          <w:rFonts w:ascii="Verdana" w:hAnsi="Verdana"/>
          <w:color w:val="000000"/>
          <w:sz w:val="18"/>
          <w:szCs w:val="18"/>
        </w:rPr>
        <w:t> </w:t>
      </w:r>
      <w:r>
        <w:rPr>
          <w:rFonts w:ascii="Verdana" w:hAnsi="Verdana"/>
          <w:color w:val="000000"/>
          <w:sz w:val="18"/>
          <w:szCs w:val="18"/>
        </w:rPr>
        <w:t>и международной правосубъектности международных организаций10.</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Особую помощь автору оказали работы и теоретические воззрения зарубежных авторов, среди которых: P. Alston, К. Annan, A. Bayefsky,</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G.Berb, I. Brownlie, T. Buergenthal, J. Carey, B.E. Carter, M. Doxey, P. Drost, E. Evatt, J. Fitzpatrick, B.B. Ghali, J.P. Humphrey, H. Kelsen, В. Kimoon, G. L. Kunz,</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H. Lauterpacht, L. Leblanc, M. McDougal, J. Merrils, B. Mitrany, J. Morsink,</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F. Newman, L. Oppengeim, M. Reisman, A. Robertson, D. Shelton, E. Shwelb, H. Triepel, D. Weissbrodt и др.</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отечественной науке международного права имеют место работы монографического и диссертационного плана, а также целый ряд научных публикаций, посвященные изучению различных тематических вопросов и аспектов защиты прав человека на международном уровне. Речь идет о работах таких авторов, как: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Л.Б. Алексеева, P.M. Валеев, М.Р.</w:t>
      </w:r>
      <w:r>
        <w:rPr>
          <w:rStyle w:val="WW8Num3z0"/>
          <w:rFonts w:ascii="Verdana" w:hAnsi="Verdana"/>
          <w:color w:val="000000"/>
          <w:sz w:val="18"/>
          <w:szCs w:val="18"/>
        </w:rPr>
        <w:t> </w:t>
      </w:r>
      <w:r>
        <w:rPr>
          <w:rStyle w:val="WW8Num4z0"/>
          <w:rFonts w:ascii="Verdana" w:hAnsi="Verdana"/>
          <w:color w:val="4682B4"/>
          <w:sz w:val="18"/>
          <w:szCs w:val="18"/>
        </w:rPr>
        <w:t>Воскобитова</w:t>
      </w:r>
      <w:r>
        <w:rPr>
          <w:rFonts w:ascii="Verdana" w:hAnsi="Verdana"/>
          <w:color w:val="000000"/>
          <w:sz w:val="18"/>
          <w:szCs w:val="18"/>
        </w:rPr>
        <w:t>, А.Т. Геворкян, О.В. Гликман, С.А.</w:t>
      </w:r>
      <w:r>
        <w:rPr>
          <w:rStyle w:val="WW8Num3z0"/>
          <w:rFonts w:ascii="Verdana" w:hAnsi="Verdana"/>
          <w:color w:val="000000"/>
          <w:sz w:val="18"/>
          <w:szCs w:val="18"/>
        </w:rPr>
        <w:t> </w:t>
      </w:r>
      <w:r>
        <w:rPr>
          <w:rStyle w:val="WW8Num4z0"/>
          <w:rFonts w:ascii="Verdana" w:hAnsi="Verdana"/>
          <w:color w:val="4682B4"/>
          <w:sz w:val="18"/>
          <w:szCs w:val="18"/>
        </w:rPr>
        <w:t>Глотова</w:t>
      </w:r>
      <w:r>
        <w:rPr>
          <w:rFonts w:ascii="Verdana" w:hAnsi="Verdana"/>
          <w:color w:val="000000"/>
          <w:sz w:val="18"/>
          <w:szCs w:val="18"/>
        </w:rPr>
        <w:t>, С.А. Горшкова, С.И. Добровольская,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В.А. Карташкин, С.Н. Кузнецов, Е.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Г.Е. Лукьянцев, P.A. Мюллерсон, Т.Н.</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Е.В. Панова,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В.Н. Организация Объединенных Наций, другие международные организации и их роль в XXI веке. М.: Логос, 2007;</w:t>
      </w:r>
      <w:r>
        <w:rPr>
          <w:rStyle w:val="WW8Num3z0"/>
          <w:rFonts w:ascii="Verdana" w:hAnsi="Verdana"/>
          <w:color w:val="000000"/>
          <w:sz w:val="18"/>
          <w:szCs w:val="18"/>
        </w:rPr>
        <w:t> </w:t>
      </w:r>
      <w:r>
        <w:rPr>
          <w:rStyle w:val="WW8Num4z0"/>
          <w:rFonts w:ascii="Verdana" w:hAnsi="Verdana"/>
          <w:color w:val="4682B4"/>
          <w:sz w:val="18"/>
          <w:szCs w:val="18"/>
        </w:rPr>
        <w:t>Дадуани</w:t>
      </w:r>
      <w:r>
        <w:rPr>
          <w:rStyle w:val="WW8Num3z0"/>
          <w:rFonts w:ascii="Verdana" w:hAnsi="Verdana"/>
          <w:color w:val="000000"/>
          <w:sz w:val="18"/>
          <w:szCs w:val="18"/>
        </w:rPr>
        <w:t> </w:t>
      </w:r>
      <w:r>
        <w:rPr>
          <w:rFonts w:ascii="Verdana" w:hAnsi="Verdana"/>
          <w:color w:val="000000"/>
          <w:sz w:val="18"/>
          <w:szCs w:val="18"/>
        </w:rPr>
        <w:t>А.Г. Демократия и Организация Объединенных Наций: Моногр. М.: Современная экономика и право, 2007;</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Д.Г. Генеральный секретарь ООН и международное право: Монография. Воронеж: Институт ИТОУР, 2010 и др.</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Надгосударственность в современном международном праве. М.: Научная книга, 2007;</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Международные организации в глобализирующемся мире. Монография. M.:</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2010 и др.</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Е.Г.</w:t>
      </w:r>
      <w:r>
        <w:rPr>
          <w:rStyle w:val="WW8Num3z0"/>
          <w:rFonts w:ascii="Verdana" w:hAnsi="Verdana"/>
          <w:color w:val="000000"/>
          <w:sz w:val="18"/>
          <w:szCs w:val="18"/>
        </w:rPr>
        <w:t> </w:t>
      </w:r>
      <w:r>
        <w:rPr>
          <w:rStyle w:val="WW8Num4z0"/>
          <w:rFonts w:ascii="Verdana" w:hAnsi="Verdana"/>
          <w:color w:val="4682B4"/>
          <w:sz w:val="18"/>
          <w:szCs w:val="18"/>
        </w:rPr>
        <w:t>Петренко</w:t>
      </w:r>
      <w:r>
        <w:rPr>
          <w:rFonts w:ascii="Verdana" w:hAnsi="Verdana"/>
          <w:color w:val="000000"/>
          <w:sz w:val="18"/>
          <w:szCs w:val="18"/>
        </w:rPr>
        <w:t>, В.А.Туманов, С.В.Черниченко, О.С. Шепелев, M.J1.</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и др.</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процедуры принятия и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 сфере социально-экономических прав рассматриваются в основательной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А.Т. Геворкян11, в которой определенное внимание уделено рассмотрению</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относительно нарушений прав человека в сфере компетенции</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12 13</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ЮНЕСКО , а также процедурам, осуществляемым в рамках МОТ .</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Различные аспекты осуществления защиты прав человека в сфере труда в деятельности МОТ на современном этапе явились объектом диссертационного исследования О.В. Гликман14, защищенного в 2004 г.</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Международно-правовым проблемам деятельности Международной организации труда в условиях глобализации, прежде всего, новациям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МОТ, особенно в сфере контроля над реализацией международно-правовых актов, программ и стандартов для регулирования трудовых отношений, посвящена кандидатская диссертация Е.А.</w:t>
      </w:r>
      <w:r>
        <w:rPr>
          <w:rStyle w:val="WW8Num3z0"/>
          <w:rFonts w:ascii="Verdana" w:hAnsi="Verdana"/>
          <w:color w:val="000000"/>
          <w:sz w:val="18"/>
          <w:szCs w:val="18"/>
        </w:rPr>
        <w:t> </w:t>
      </w:r>
      <w:r>
        <w:rPr>
          <w:rStyle w:val="WW8Num4z0"/>
          <w:rFonts w:ascii="Verdana" w:hAnsi="Verdana"/>
          <w:color w:val="4682B4"/>
          <w:sz w:val="18"/>
          <w:szCs w:val="18"/>
        </w:rPr>
        <w:t>Кантария</w:t>
      </w:r>
      <w:r>
        <w:rPr>
          <w:rFonts w:ascii="Verdana" w:hAnsi="Verdana"/>
          <w:color w:val="000000"/>
          <w:sz w:val="18"/>
          <w:szCs w:val="18"/>
        </w:rPr>
        <w:t>15. В частности, с точки зрения Е.А. Кантария, «.развитие контрольных механизмов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регулировании вопросов движется в правильном направлении, но, тем не менее, для достижения более высокой эффективности реализации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чем той, которая имеется в настоящее время, необходимо постоянное улучшение и совершенствование таких механизмов»16.</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Всестороннему анализу подверглась деятельность Комитета по правам человека в диссертационном исследовании Е.В. Пановой17, главный вывод которой состоит в том, что «роль Комитета по правам человека будет</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w:t>
      </w:r>
      <w:r>
        <w:rPr>
          <w:rStyle w:val="WW8Num3z0"/>
          <w:rFonts w:ascii="Verdana" w:hAnsi="Verdana"/>
          <w:color w:val="000000"/>
          <w:sz w:val="18"/>
          <w:szCs w:val="18"/>
        </w:rPr>
        <w:t> </w:t>
      </w:r>
      <w:r>
        <w:rPr>
          <w:rStyle w:val="WW8Num4z0"/>
          <w:rFonts w:ascii="Verdana" w:hAnsi="Verdana"/>
          <w:color w:val="4682B4"/>
          <w:sz w:val="18"/>
          <w:szCs w:val="18"/>
        </w:rPr>
        <w:t>Геворкян</w:t>
      </w:r>
      <w:r>
        <w:rPr>
          <w:rStyle w:val="WW8Num3z0"/>
          <w:rFonts w:ascii="Verdana" w:hAnsi="Verdana"/>
          <w:color w:val="000000"/>
          <w:sz w:val="18"/>
          <w:szCs w:val="18"/>
        </w:rPr>
        <w:t> </w:t>
      </w:r>
      <w:r>
        <w:rPr>
          <w:rFonts w:ascii="Verdana" w:hAnsi="Verdana"/>
          <w:color w:val="000000"/>
          <w:sz w:val="18"/>
          <w:szCs w:val="18"/>
        </w:rPr>
        <w:t>А.Т. Процедуры принятия и рассмотрения жалоб в сфере социально-экономических прав: надежды или реальность?//Международное право — International Law. 2003. № 1 - 2 (15 - 16). С. 77 - 130.</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w:t>
      </w:r>
      <w:r>
        <w:rPr>
          <w:rStyle w:val="WW8Num3z0"/>
          <w:rFonts w:ascii="Verdana" w:hAnsi="Verdana"/>
          <w:color w:val="000000"/>
          <w:sz w:val="18"/>
          <w:szCs w:val="18"/>
        </w:rPr>
        <w:t> </w:t>
      </w:r>
      <w:r>
        <w:rPr>
          <w:rStyle w:val="WW8Num4z0"/>
          <w:rFonts w:ascii="Verdana" w:hAnsi="Verdana"/>
          <w:color w:val="4682B4"/>
          <w:sz w:val="18"/>
          <w:szCs w:val="18"/>
        </w:rPr>
        <w:t>Геворкян</w:t>
      </w:r>
      <w:r>
        <w:rPr>
          <w:rStyle w:val="WW8Num3z0"/>
          <w:rFonts w:ascii="Verdana" w:hAnsi="Verdana"/>
          <w:color w:val="000000"/>
          <w:sz w:val="18"/>
          <w:szCs w:val="18"/>
        </w:rPr>
        <w:t> </w:t>
      </w:r>
      <w:r>
        <w:rPr>
          <w:rFonts w:ascii="Verdana" w:hAnsi="Verdana"/>
          <w:color w:val="000000"/>
          <w:sz w:val="18"/>
          <w:szCs w:val="18"/>
        </w:rPr>
        <w:t>А.Т. Указ. соч. С. 86 - 88.</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См.: Там же. С. 89-95.</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См.:</w:t>
      </w:r>
      <w:r>
        <w:rPr>
          <w:rStyle w:val="WW8Num3z0"/>
          <w:rFonts w:ascii="Verdana" w:hAnsi="Verdana"/>
          <w:color w:val="000000"/>
          <w:sz w:val="18"/>
          <w:szCs w:val="18"/>
        </w:rPr>
        <w:t> </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О.В. Защита прав человека в сфере труда в деятельности МОТ на современном этапе. Диссертация на соиск. уч. степ.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Кантария</w:t>
      </w:r>
      <w:r>
        <w:rPr>
          <w:rStyle w:val="WW8Num3z0"/>
          <w:rFonts w:ascii="Verdana" w:hAnsi="Verdana"/>
          <w:color w:val="000000"/>
          <w:sz w:val="18"/>
          <w:szCs w:val="18"/>
        </w:rPr>
        <w:t> </w:t>
      </w:r>
      <w:r>
        <w:rPr>
          <w:rFonts w:ascii="Verdana" w:hAnsi="Verdana"/>
          <w:color w:val="000000"/>
          <w:sz w:val="18"/>
          <w:szCs w:val="18"/>
        </w:rPr>
        <w:t>Е.А. Международно-правовые проблемы деятельности Международной организации труда в условиях глобализации. Диссертация на соиск. уч. степ. канд. юрид. наук. М., 2004.</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Там же. С. 23.</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Е.В. Международно-правовые основы деятельности Комитета по правам человека. Диссертация на соиск. уч. степ. канд. юрид. наук. М„ 2005.</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неизменно повышаться в современный период, как проявление реакции на глобальные вызовы новой эпохи»18.</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2011г. была защищена кандидатская диссертация А.О. Гольтяевым на тему «Международный контроль в области прав человека и Универсальный периодический обзор», главной целью которой явилось «комплексное изучение универсальной системы международного контроля в области прав человека, определение ее компонентов и подробный анализ новейшего из них - механизма Универсального периодического обзора»19.</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А.О. Гольтяева подтверждается, что международный контроль в области прав человека (далее — МКГТЧ) в настоящее время является основным международным инструментом обеспечения соблюдения государствами своих международных обязательств в этой сфере. Кроме того, прогнозируется, что роль МКПЧ с течением времени будет расти, институты и механизмы — развиваться, а спектр подконтрольных прав и свобод — расширяться20.</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2010 г. была издана монография известного российского юристамеждународника, профессора А.Х. Абашидзе «Организация Объединенных</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Наций и защита прав коренных народов», посвященная анализу существующих международно-правовых основ системы поощрения и защиты прав человека ООН, а также правозащитных механизмов данной системы после ее реформы, которые могут быть использованы коренными</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народами для защиты своих прав в условиях глобализации .</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названной работе уделяется определенное внимание различным вопросам, непосредственно связанных с развитием и эволюцией</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Там же. С. 188.</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Гольтяев</w:t>
      </w:r>
      <w:r>
        <w:rPr>
          <w:rStyle w:val="WW8Num3z0"/>
          <w:rFonts w:ascii="Verdana" w:hAnsi="Verdana"/>
          <w:color w:val="000000"/>
          <w:sz w:val="18"/>
          <w:szCs w:val="18"/>
        </w:rPr>
        <w:t> </w:t>
      </w:r>
      <w:r>
        <w:rPr>
          <w:rFonts w:ascii="Verdana" w:hAnsi="Verdana"/>
          <w:color w:val="000000"/>
          <w:sz w:val="18"/>
          <w:szCs w:val="18"/>
        </w:rPr>
        <w:t>А.О. Международный контроль в области прав человека и Универсальный периодический обзор. Диссертация на соиск. уч. степ. канд. юрид. наук. М., 2011.</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Там же. С. 14.</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См.:</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Организация Объединенных Наций и защиты прав коренных народов: Монография. M.: РУДН, 2010. Следует отметить, что годом ранее была опубликована монография «Организация Объединенных Наций и защита прав человека: Монография / Под ред. А.Х. Абашидзе. М.: РУДН, 2009. правозащитных механизмов ООН , а также деятельности договорных органов по правам человека23.</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целей настоящей диссертации весьма полезным является важный вывод профессора А.Х. Абашидзе о том, что в настоящее время «.становится актуальным изучение процессов, которые связаны с реформой правозащитных механизмов ООН, предусматривающих такое поощрение и защиту прав коренных народов. Настолько динамично протекает реформирование организационных структур правозащитной системы ООН, что трудно становится адекватно следить за изменениями в результате этой реформы»24.</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диссертанта, именно динамичный характер осуществления «</w:t>
      </w:r>
      <w:r>
        <w:rPr>
          <w:rStyle w:val="WW8Num4z0"/>
          <w:rFonts w:ascii="Verdana" w:hAnsi="Verdana"/>
          <w:color w:val="4682B4"/>
          <w:sz w:val="18"/>
          <w:szCs w:val="18"/>
        </w:rPr>
        <w:t>реформирования организационных структур правозащитной системы ООН</w:t>
      </w:r>
      <w:r>
        <w:rPr>
          <w:rFonts w:ascii="Verdana" w:hAnsi="Verdana"/>
          <w:color w:val="000000"/>
          <w:sz w:val="18"/>
          <w:szCs w:val="18"/>
        </w:rPr>
        <w:t>» и является тем дополнительным, но чрезвычайно важным фактором, в значительной степени усиливающим актуальность и своевременность настоящего диссертационного исследования.</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несмотря на ряд работ, освещающих в той или иной мере проблематику правозащитных механизмов в рамках ООН и ее специализированных учреждений, тем не менее, надо констатировать, что они не раскрывают в полной степени тему, вынесенную в заголовок данной диссертационной работы. Более того, в современной отечественной науке международного права отсутствуют комплексные и фундаментальные исследования по теме настоящей диссертации. Вместе с тем, подобного рода научное исследование настоятельно востребовано наукой и практикой современного международного права.</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Диссертация представляет собой первое в отечественной науке международного права комплексное исследование правозащитных механизмов, действующих в рамках ООН и в ее специализированных учреждениях.</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См.: Там же. С. 69-119.</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23 См.: Там же. С. 119- 145.</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Там же. С. 227 - 228.</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выражается в том, что впервые в отечественной науке международного права: подвергнуты всестороннему анализу расширенные функции Совета по правам человека ООН; исследованы механизмы Совета по правам человека ООН после реформы 2006 г.; осуществлен сравнительный анализ универсальных правозащитных механизмов в рамках ООН, МОТ и ЮНЕСКО в целях выявления их преимуществ и недостатков; определены основные проблемы, а также перспективные направления и потенциальные способы повышения эффективности универсальных правозащитных механизмов в рамках ООН, МОТ и ЮНЕСКО.</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выносимые на защиту:</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Центральным органом, на сессиях которого обсуждаются все главные вопросы, имеющие непосредственное отношение к сфере прав человека, и по ним принимаются соответствующие решения и резолюции, является Совет по правам человека ООН. В настоящее время, когда продолжается процесс реформирования правозащитных органов, представляется актуальной и своевременной постановка вопроса о трансформации статуса Совета по правам человека, который из вспомогательного органа Генеральной Ассамблеи ООН должен войти в число главных органов Организации Объединенных Наций.</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настоящее время в большинстве ключевых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правам человека процедура рассмотрения индивидуальных жалоб предусматривается в факультативных протоколах. Учитывая, что такая процедура сейчас признана подавляющим большинством государств, представляется целесообразным в новых международных договорах эту процедуру сделать обязательной.</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данный момент приобретает особую актуальность постановка вопроса о целесообразности</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в Совет по правам человека ООН представителей государств, не ратифицировавших</w:t>
      </w:r>
      <w:r>
        <w:rPr>
          <w:rStyle w:val="WW8Num3z0"/>
          <w:rFonts w:ascii="Verdana" w:hAnsi="Verdana"/>
          <w:color w:val="000000"/>
          <w:sz w:val="18"/>
          <w:szCs w:val="18"/>
        </w:rPr>
        <w:t> </w:t>
      </w:r>
      <w:r>
        <w:rPr>
          <w:rStyle w:val="WW8Num4z0"/>
          <w:rFonts w:ascii="Verdana" w:hAnsi="Verdana"/>
          <w:color w:val="4682B4"/>
          <w:sz w:val="18"/>
          <w:szCs w:val="18"/>
        </w:rPr>
        <w:t>Пакты</w:t>
      </w:r>
      <w:r>
        <w:rPr>
          <w:rStyle w:val="WW8Num3z0"/>
          <w:rFonts w:ascii="Verdana" w:hAnsi="Verdana"/>
          <w:color w:val="000000"/>
          <w:sz w:val="18"/>
          <w:szCs w:val="18"/>
        </w:rPr>
        <w:t> </w:t>
      </w:r>
      <w:r>
        <w:rPr>
          <w:rFonts w:ascii="Verdana" w:hAnsi="Verdana"/>
          <w:color w:val="000000"/>
          <w:sz w:val="18"/>
          <w:szCs w:val="18"/>
        </w:rPr>
        <w:t>о правах человека, а также большинство международных соглашений в сфере прав человека.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повышение уровня взаимодействия и координации между</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органами и мандатариев Специальных процедур. Это могло быть сделано путем участия соответствующих</w:t>
      </w:r>
      <w:r>
        <w:rPr>
          <w:rStyle w:val="WW8Num3z0"/>
          <w:rFonts w:ascii="Verdana" w:hAnsi="Verdana"/>
          <w:color w:val="000000"/>
          <w:sz w:val="18"/>
          <w:szCs w:val="18"/>
        </w:rPr>
        <w:t> </w:t>
      </w:r>
      <w:r>
        <w:rPr>
          <w:rStyle w:val="WW8Num4z0"/>
          <w:rFonts w:ascii="Verdana" w:hAnsi="Verdana"/>
          <w:color w:val="4682B4"/>
          <w:sz w:val="18"/>
          <w:szCs w:val="18"/>
        </w:rPr>
        <w:t>мандатариев</w:t>
      </w:r>
      <w:r>
        <w:rPr>
          <w:rStyle w:val="WW8Num3z0"/>
          <w:rFonts w:ascii="Verdana" w:hAnsi="Verdana"/>
          <w:color w:val="000000"/>
          <w:sz w:val="18"/>
          <w:szCs w:val="18"/>
        </w:rPr>
        <w:t> </w:t>
      </w:r>
      <w:r>
        <w:rPr>
          <w:rFonts w:ascii="Verdana" w:hAnsi="Verdana"/>
          <w:color w:val="000000"/>
          <w:sz w:val="18"/>
          <w:szCs w:val="18"/>
        </w:rPr>
        <w:t>в сессиях договорных органов в процессе рассмотрения докладов государств-участников, где</w:t>
      </w:r>
      <w:r>
        <w:rPr>
          <w:rStyle w:val="WW8Num3z0"/>
          <w:rFonts w:ascii="Verdana" w:hAnsi="Verdana"/>
          <w:color w:val="000000"/>
          <w:sz w:val="18"/>
          <w:szCs w:val="18"/>
        </w:rPr>
        <w:t> </w:t>
      </w:r>
      <w:r>
        <w:rPr>
          <w:rStyle w:val="WW8Num4z0"/>
          <w:rFonts w:ascii="Verdana" w:hAnsi="Verdana"/>
          <w:color w:val="4682B4"/>
          <w:sz w:val="18"/>
          <w:szCs w:val="18"/>
        </w:rPr>
        <w:t>обладатели</w:t>
      </w:r>
      <w:r>
        <w:rPr>
          <w:rStyle w:val="WW8Num3z0"/>
          <w:rFonts w:ascii="Verdana" w:hAnsi="Verdana"/>
          <w:color w:val="000000"/>
          <w:sz w:val="18"/>
          <w:szCs w:val="18"/>
        </w:rPr>
        <w:t> </w:t>
      </w:r>
      <w:r>
        <w:rPr>
          <w:rFonts w:ascii="Verdana" w:hAnsi="Verdana"/>
          <w:color w:val="000000"/>
          <w:sz w:val="18"/>
          <w:szCs w:val="18"/>
        </w:rPr>
        <w:t>мандатов Специальных процедур могли бы предоставлять конкретную экспертную информацию, особенно в отношении тех случаев, когда рассмотрение происходит в условиях отсутствия доклада.</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Работа договорных органов, Специальных процедур Совета по правам человека и процесс Универсального периодического обзора Совета должны носить взаимоусиливающий и взаимодополняющий характер. Пункт 3(1) резолюции 5/1 Совета по правам человека уточняет, что механизм должен дополнять, а не дублировать другие механизмы по правам человека, поэтому в ходе Универсального обзора акцент должен быть сделан именно на тех вопросах, которые не рассматриваются договорными органами.</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настоящее время каждое государство, которое подвергается УПО, может принять любое количество рекомендаций, вынесенных в процессе реализации универсального периодического обзора. Ряд государств, принимая незначительное число таких рекомендаций, отвергает большинство из них. Поэтому, в целях повышения эффективности УПО, было бы целесообразно установить минимальное число рекомендаций, которые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принять государство.</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Исходя из отличий в международном контроле, осуществляемым ЮНЕСКО и МОТ, автор предлагает определить международный контроль в рамках МОТ как легитимную деятельность, основывающуюся на общепризнанных принципах и нормах международного права, в ходе которой осуществляется сбор и анализ информации об осуществлении государствами как</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Fonts w:ascii="Verdana" w:hAnsi="Verdana"/>
          <w:color w:val="000000"/>
          <w:sz w:val="18"/>
          <w:szCs w:val="18"/>
        </w:rPr>
        <w:t>, так и не ратифицированных конвенций и рекомендаций МОТ в сфере труда.</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Сравнительный анализ универсальных правозащитных механизмов в рамках ООН, МОТ и ЮНЕСКО наглядно показывает, что деятельность договорных органов в ООН имеет более эффективный характер. Поэтому МОТ и ЮНЕСКО следует с учетом специфики их деятельности совершенствовать свои правозащитные механизмы, используя позитивные достижения в работе указанных органов ООН.</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Совету по правам ООН человека следует рассмотреть потенциальную возможность более широкого участия в правозащитных механизмах системы ООН представителей тех неправительственных организаций (</w:t>
      </w:r>
      <w:r>
        <w:rPr>
          <w:rStyle w:val="WW8Num4z0"/>
          <w:rFonts w:ascii="Verdana" w:hAnsi="Verdana"/>
          <w:color w:val="4682B4"/>
          <w:sz w:val="18"/>
          <w:szCs w:val="18"/>
        </w:rPr>
        <w:t>НПО</w:t>
      </w:r>
      <w:r>
        <w:rPr>
          <w:rFonts w:ascii="Verdana" w:hAnsi="Verdana"/>
          <w:color w:val="000000"/>
          <w:sz w:val="18"/>
          <w:szCs w:val="18"/>
        </w:rPr>
        <w:t>), основная деятельность которых непосредственно связана с соответствующими правами человека (например, право на труд, право на образование, право не передвижение и т.п.). То есть речь идет о применении своеобразной «</w:t>
      </w:r>
      <w:r>
        <w:rPr>
          <w:rStyle w:val="WW8Num4z0"/>
          <w:rFonts w:ascii="Verdana" w:hAnsi="Verdana"/>
          <w:color w:val="4682B4"/>
          <w:sz w:val="18"/>
          <w:szCs w:val="18"/>
        </w:rPr>
        <w:t>специализации</w:t>
      </w:r>
      <w:r>
        <w:rPr>
          <w:rFonts w:ascii="Verdana" w:hAnsi="Verdana"/>
          <w:color w:val="000000"/>
          <w:sz w:val="18"/>
          <w:szCs w:val="18"/>
        </w:rPr>
        <w:t>» при выборе НПО в процессе привлечения их представителей к работе в рамках тех или иных правозащитных механизмов системы ООН.</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детерминирована корректным международно-правовым подходом к исследованию правозащитных механизмов ООН и ее специализированных учреждений (МОТ и ЮНЕСКО). Материалы диссертации вполне могут быть использованы в практической работе</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и международных организаций при решении вопросов и проблем, связанных с правами человека. Кроме того, настоящая диссертация может быть полезной для неправительственных организаций (НПО), деятельность которых ориентирована на поощрение и защиту прав человека, а также для российских экспертов в различных договорных органах по правам человека системы ООН.</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данного диссертационного исследования могут быть использованы в процессе преподавания курса «</w:t>
      </w:r>
      <w:r>
        <w:rPr>
          <w:rStyle w:val="WW8Num4z0"/>
          <w:rFonts w:ascii="Verdana" w:hAnsi="Verdana"/>
          <w:color w:val="4682B4"/>
          <w:sz w:val="18"/>
          <w:szCs w:val="18"/>
        </w:rPr>
        <w:t>Международное право</w:t>
      </w:r>
      <w:r>
        <w:rPr>
          <w:rFonts w:ascii="Verdana" w:hAnsi="Verdana"/>
          <w:color w:val="000000"/>
          <w:sz w:val="18"/>
          <w:szCs w:val="18"/>
        </w:rPr>
        <w:t>», спецкурсов «</w:t>
      </w:r>
      <w:r>
        <w:rPr>
          <w:rStyle w:val="WW8Num4z0"/>
          <w:rFonts w:ascii="Verdana" w:hAnsi="Verdana"/>
          <w:color w:val="4682B4"/>
          <w:sz w:val="18"/>
          <w:szCs w:val="18"/>
        </w:rPr>
        <w:t>Защита прав человека в системе ООН</w:t>
      </w:r>
      <w:r>
        <w:rPr>
          <w:rFonts w:ascii="Verdana" w:hAnsi="Verdana"/>
          <w:color w:val="000000"/>
          <w:sz w:val="18"/>
          <w:szCs w:val="18"/>
        </w:rPr>
        <w:t>» и «</w:t>
      </w:r>
      <w:r>
        <w:rPr>
          <w:rStyle w:val="WW8Num4z0"/>
          <w:rFonts w:ascii="Verdana" w:hAnsi="Verdana"/>
          <w:color w:val="4682B4"/>
          <w:sz w:val="18"/>
          <w:szCs w:val="18"/>
        </w:rPr>
        <w:t>Международная защита прав человека</w:t>
      </w:r>
      <w:r>
        <w:rPr>
          <w:rFonts w:ascii="Verdana" w:hAnsi="Verdana"/>
          <w:color w:val="000000"/>
          <w:sz w:val="18"/>
          <w:szCs w:val="18"/>
        </w:rPr>
        <w:t>», а также служить основой для дальнейших научных исследований в этой области. Кроме того, выводы и практические рекомендации, сформулированные диссертантом, могут быть использованы при подготовке учебной и методической литературы.</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публикациях соискателя и изложены в докладах и выступлениях на научно-практических конференциях различного уровня. По теме диссертации автором был сделан ряд научных сообщений, в том числе на Собрании Российской Ассоциации международного права (2007 г.), ежегодной Всероссийской научно-практической конференции «</w:t>
      </w:r>
      <w:r>
        <w:rPr>
          <w:rStyle w:val="WW8Num4z0"/>
          <w:rFonts w:ascii="Verdana" w:hAnsi="Verdana"/>
          <w:color w:val="4682B4"/>
          <w:sz w:val="18"/>
          <w:szCs w:val="18"/>
        </w:rPr>
        <w:t>Актуальные проблемы современного международного права</w:t>
      </w:r>
      <w:r>
        <w:rPr>
          <w:rFonts w:ascii="Verdana" w:hAnsi="Verdana"/>
          <w:color w:val="000000"/>
          <w:sz w:val="18"/>
          <w:szCs w:val="18"/>
        </w:rPr>
        <w:t>», посвященной памяти профессора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Блищенковские чтения</w:t>
      </w:r>
      <w:r>
        <w:rPr>
          <w:rFonts w:ascii="Verdana" w:hAnsi="Verdana"/>
          <w:color w:val="000000"/>
          <w:sz w:val="18"/>
          <w:szCs w:val="18"/>
        </w:rPr>
        <w:t>») в 2006, 2008, 2009, 2011, 2012 и 2013 гг. Кроме того, диссертант выступал с сообщениями на заседаниях кафедры международного права юридического факультета Российского университета дружбы народов, где научные выводы автора получили апробацию в ходе дискуссионного обсуждения.</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выполнена в объеме, предусмотренном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состоит из введения, четырех глав, заключения, библиографии по теме исследования.</w:t>
      </w:r>
    </w:p>
    <w:p w:rsidR="00A1376D" w:rsidRDefault="00A1376D" w:rsidP="00A1376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Ширёва, Ирина Викторовна</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диссертант пришел к следующим основным выводам.</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настоящей диссертации обусловлена, в первую очередь, форсированным развитием и повышением роли в международных отношениях международных межправительственных организаций (</w:t>
      </w:r>
      <w:r>
        <w:rPr>
          <w:rStyle w:val="WW8Num4z0"/>
          <w:rFonts w:ascii="Verdana" w:hAnsi="Verdana"/>
          <w:color w:val="4682B4"/>
          <w:sz w:val="18"/>
          <w:szCs w:val="18"/>
        </w:rPr>
        <w:t>ММПО</w:t>
      </w:r>
      <w:r>
        <w:rPr>
          <w:rFonts w:ascii="Verdana" w:hAnsi="Verdana"/>
          <w:color w:val="000000"/>
          <w:sz w:val="18"/>
          <w:szCs w:val="18"/>
        </w:rPr>
        <w:t>), особенно в условиях глобализации.</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и функционирование</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механизмов представляет собой объективную реальность, закономерное следствие того, что вопросы прав человека вышли за пределы</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внутренней компетенции государств.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прав человека особое место, безусловно, занимает Организация Объединенных Наций (</w:t>
      </w:r>
      <w:r>
        <w:rPr>
          <w:rStyle w:val="WW8Num4z0"/>
          <w:rFonts w:ascii="Verdana" w:hAnsi="Verdana"/>
          <w:color w:val="4682B4"/>
          <w:sz w:val="18"/>
          <w:szCs w:val="18"/>
        </w:rPr>
        <w:t>ООН</w:t>
      </w:r>
      <w:r>
        <w:rPr>
          <w:rFonts w:ascii="Verdana" w:hAnsi="Verdana"/>
          <w:color w:val="000000"/>
          <w:sz w:val="18"/>
          <w:szCs w:val="18"/>
        </w:rPr>
        <w:t>) и ее органы.</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ретроспективного анализа процесса формирования и развития правозащитных механизмов в рамках Организации Объединенных Наций, с точки зрения диссертанта, указанный процесс можно условно разделить на три вполне самостоятельных этапа, отличающихся друг от друга своей спецификой. Первый этап: 1946 — 1970 гг.; второй: 1970 — 2006 гг.; третий этап: 2006 г. — настоящее время.</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Основным органом, на сессиях которого обсуждаются весь спектр главных вопросов, связанных с областью прав человека, и по которым принимаются соответствующие решения и резолюции, является Совет по правам человека ООН. С точки зрения диссертанта, сейчас вполне </w:t>
      </w:r>
      <w:r>
        <w:rPr>
          <w:rFonts w:ascii="Verdana" w:hAnsi="Verdana"/>
          <w:color w:val="000000"/>
          <w:sz w:val="18"/>
          <w:szCs w:val="18"/>
        </w:rPr>
        <w:lastRenderedPageBreak/>
        <w:t>актуальна и своевременна постановка вопроса о трансформации статуса данного Совета, который из вспомогательного органа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должен войти в число главных органов Организации Объединенных Наций (например, взамен Совета по</w:t>
      </w:r>
      <w:r>
        <w:rPr>
          <w:rStyle w:val="WW8Num3z0"/>
          <w:rFonts w:ascii="Verdana" w:hAnsi="Verdana"/>
          <w:color w:val="000000"/>
          <w:sz w:val="18"/>
          <w:szCs w:val="18"/>
        </w:rPr>
        <w:t> </w:t>
      </w:r>
      <w:r>
        <w:rPr>
          <w:rStyle w:val="WW8Num4z0"/>
          <w:rFonts w:ascii="Verdana" w:hAnsi="Verdana"/>
          <w:color w:val="4682B4"/>
          <w:sz w:val="18"/>
          <w:szCs w:val="18"/>
        </w:rPr>
        <w:t>опеке</w:t>
      </w:r>
      <w:r>
        <w:rPr>
          <w:rFonts w:ascii="Verdana" w:hAnsi="Verdana"/>
          <w:color w:val="000000"/>
          <w:sz w:val="18"/>
          <w:szCs w:val="18"/>
        </w:rPr>
        <w:t>).</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думается, что назрела необходимость тщательного рассмотрения такого важного вопроса, каким является вопрос о целесообразности</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в Совет по правам человека ООН представителей государств, не</w:t>
      </w:r>
      <w:r>
        <w:rPr>
          <w:rStyle w:val="WW8Num3z0"/>
          <w:rFonts w:ascii="Verdana" w:hAnsi="Verdana"/>
          <w:color w:val="000000"/>
          <w:sz w:val="18"/>
          <w:szCs w:val="18"/>
        </w:rPr>
        <w:t> </w:t>
      </w:r>
      <w:r>
        <w:rPr>
          <w:rStyle w:val="WW8Num4z0"/>
          <w:rFonts w:ascii="Verdana" w:hAnsi="Verdana"/>
          <w:color w:val="4682B4"/>
          <w:sz w:val="18"/>
          <w:szCs w:val="18"/>
        </w:rPr>
        <w:t>ратифицировавших</w:t>
      </w:r>
      <w:r>
        <w:rPr>
          <w:rStyle w:val="WW8Num3z0"/>
          <w:rFonts w:ascii="Verdana" w:hAnsi="Verdana"/>
          <w:color w:val="000000"/>
          <w:sz w:val="18"/>
          <w:szCs w:val="18"/>
        </w:rPr>
        <w:t> </w:t>
      </w:r>
      <w:r>
        <w:rPr>
          <w:rFonts w:ascii="Verdana" w:hAnsi="Verdana"/>
          <w:color w:val="000000"/>
          <w:sz w:val="18"/>
          <w:szCs w:val="18"/>
        </w:rPr>
        <w:t>Пакты о правах человека, а также большинство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сфере прав человека.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Сейчас каждое государство, которое подвергается Универсальному периодическому обзору (</w:t>
      </w:r>
      <w:r>
        <w:rPr>
          <w:rStyle w:val="WW8Num4z0"/>
          <w:rFonts w:ascii="Verdana" w:hAnsi="Verdana"/>
          <w:color w:val="4682B4"/>
          <w:sz w:val="18"/>
          <w:szCs w:val="18"/>
        </w:rPr>
        <w:t>УПО</w:t>
      </w:r>
      <w:r>
        <w:rPr>
          <w:rFonts w:ascii="Verdana" w:hAnsi="Verdana"/>
          <w:color w:val="000000"/>
          <w:sz w:val="18"/>
          <w:szCs w:val="18"/>
        </w:rPr>
        <w:t>), может принять любое количество рекомендаций, вынесенных в процессе реализации универсального периодического обзора. Ряд государств, принимая незначительное число таких рекомендаций, отвергает большинство из них. Поэтому, в целях повышения эффективности УПО, было бы целесообразно установить минимальное число рекомендаций, которые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принять государство.</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Совету по правам человека следует рассмотреть потенциальную возможность более широкого участия в правозащитных механизмах системы ООН представителей тех неправительственных организаций (</w:t>
      </w:r>
      <w:r>
        <w:rPr>
          <w:rStyle w:val="WW8Num4z0"/>
          <w:rFonts w:ascii="Verdana" w:hAnsi="Verdana"/>
          <w:color w:val="4682B4"/>
          <w:sz w:val="18"/>
          <w:szCs w:val="18"/>
        </w:rPr>
        <w:t>НПО</w:t>
      </w:r>
      <w:r>
        <w:rPr>
          <w:rFonts w:ascii="Verdana" w:hAnsi="Verdana"/>
          <w:color w:val="000000"/>
          <w:sz w:val="18"/>
          <w:szCs w:val="18"/>
        </w:rPr>
        <w:t>), основная деятельность которых непосредственно связана с соответствующими правами человека (например, право на труд, право на образование, право не передвижение и т.п.). То есть речь идет о применении своеобразной «</w:t>
      </w:r>
      <w:r>
        <w:rPr>
          <w:rStyle w:val="WW8Num4z0"/>
          <w:rFonts w:ascii="Verdana" w:hAnsi="Verdana"/>
          <w:color w:val="4682B4"/>
          <w:sz w:val="18"/>
          <w:szCs w:val="18"/>
        </w:rPr>
        <w:t>специализации</w:t>
      </w:r>
      <w:r>
        <w:rPr>
          <w:rFonts w:ascii="Verdana" w:hAnsi="Verdana"/>
          <w:color w:val="000000"/>
          <w:sz w:val="18"/>
          <w:szCs w:val="18"/>
        </w:rPr>
        <w:t>» при выборе НПО в процессе привлечения их представителей к работе в рамках тех или иных правозащитных механизмов системы ООН.</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 система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органов является одним из главных достижений в истории движения за права человека. С точки зрения диссертанта усилия, предпринимаемые международным сообществом по укреплению расширяющейся системы договорных органов, сталкивающейся с возрастающими вызовами и увеличивающимися потребностями в ресурсах, приведут к выработке инновационных рекомендаций для более устойчивой и сильной системы. Представляется, что на данный момент существуют два направления, по которым возможно такое укрепление. Во-первых, роль договорных органов должна дополняться деятельностью других акторов в целях получения синергетического эффекта. Во-вторых,</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органы должны изучить способы максимизации их сравнительного преимущества, исходя из своей роли в качестве хранителей норм, а также</w:t>
      </w:r>
      <w:r>
        <w:rPr>
          <w:rStyle w:val="WW8Num3z0"/>
          <w:rFonts w:ascii="Verdana" w:hAnsi="Verdana"/>
          <w:color w:val="000000"/>
          <w:sz w:val="18"/>
          <w:szCs w:val="18"/>
        </w:rPr>
        <w:t> </w:t>
      </w:r>
      <w:r>
        <w:rPr>
          <w:rStyle w:val="WW8Num4z0"/>
          <w:rFonts w:ascii="Verdana" w:hAnsi="Verdana"/>
          <w:color w:val="4682B4"/>
          <w:sz w:val="18"/>
          <w:szCs w:val="18"/>
        </w:rPr>
        <w:t>квазиюридической</w:t>
      </w:r>
      <w:r>
        <w:rPr>
          <w:rStyle w:val="WW8Num3z0"/>
          <w:rFonts w:ascii="Verdana" w:hAnsi="Verdana"/>
          <w:color w:val="000000"/>
          <w:sz w:val="18"/>
          <w:szCs w:val="18"/>
        </w:rPr>
        <w:t> </w:t>
      </w:r>
      <w:r>
        <w:rPr>
          <w:rFonts w:ascii="Verdana" w:hAnsi="Verdana"/>
          <w:color w:val="000000"/>
          <w:sz w:val="18"/>
          <w:szCs w:val="18"/>
        </w:rPr>
        <w:t>природы их работы по оценке ситуаций в государствах, беспристрастному освещению фактов и формулировке предложений соответствующих способов решений.</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Функционирующая система договорных органов весьма перегружена, что вызвано не только количественным ростом самой системы, а также тем, что увеличение числа</w:t>
      </w:r>
      <w:r>
        <w:rPr>
          <w:rStyle w:val="WW8Num3z0"/>
          <w:rFonts w:ascii="Verdana" w:hAnsi="Verdana"/>
          <w:color w:val="000000"/>
          <w:sz w:val="18"/>
          <w:szCs w:val="18"/>
        </w:rPr>
        <w:t> </w:t>
      </w:r>
      <w:r>
        <w:rPr>
          <w:rStyle w:val="WW8Num4z0"/>
          <w:rFonts w:ascii="Verdana" w:hAnsi="Verdana"/>
          <w:color w:val="4682B4"/>
          <w:sz w:val="18"/>
          <w:szCs w:val="18"/>
        </w:rPr>
        <w:t>ратификаций</w:t>
      </w:r>
      <w:r>
        <w:rPr>
          <w:rStyle w:val="WW8Num3z0"/>
          <w:rFonts w:ascii="Verdana" w:hAnsi="Verdana"/>
          <w:color w:val="000000"/>
          <w:sz w:val="18"/>
          <w:szCs w:val="18"/>
        </w:rPr>
        <w:t> </w:t>
      </w:r>
      <w:r>
        <w:rPr>
          <w:rFonts w:ascii="Verdana" w:hAnsi="Verdana"/>
          <w:color w:val="000000"/>
          <w:sz w:val="18"/>
          <w:szCs w:val="18"/>
        </w:rPr>
        <w:t>и представляемых докладов государств-участников не сопровождалось адекватным представлением соответствующих ресурсов. Совершенно очевидно, что эти серьезные проблемы негативно повлияли на эффективность и авторитетность системы, а также отрицательно сказались на способности национальных институтов в сфере прав человека эффективно взаимодействовать с</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органами.</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думается, что</w:t>
      </w:r>
      <w:r>
        <w:rPr>
          <w:rStyle w:val="WW8Num3z0"/>
          <w:rFonts w:ascii="Verdana" w:hAnsi="Verdana"/>
          <w:color w:val="000000"/>
          <w:sz w:val="18"/>
          <w:szCs w:val="18"/>
        </w:rPr>
        <w:t> </w:t>
      </w:r>
      <w:r>
        <w:rPr>
          <w:rStyle w:val="WW8Num4z0"/>
          <w:rFonts w:ascii="Verdana" w:hAnsi="Verdana"/>
          <w:color w:val="4682B4"/>
          <w:sz w:val="18"/>
          <w:szCs w:val="18"/>
        </w:rPr>
        <w:t>конвенционным</w:t>
      </w:r>
      <w:r>
        <w:rPr>
          <w:rStyle w:val="WW8Num3z0"/>
          <w:rFonts w:ascii="Verdana" w:hAnsi="Verdana"/>
          <w:color w:val="000000"/>
          <w:sz w:val="18"/>
          <w:szCs w:val="18"/>
        </w:rPr>
        <w:t> </w:t>
      </w:r>
      <w:r>
        <w:rPr>
          <w:rFonts w:ascii="Verdana" w:hAnsi="Verdana"/>
          <w:color w:val="000000"/>
          <w:sz w:val="18"/>
          <w:szCs w:val="18"/>
        </w:rPr>
        <w:t>органам системы ООН целесообразно разработать и опубликовать специальные методические материалы, в которых подробным образом изложить все нюансы, а также технические тонкости подготовки докладов государств-участников. Поскольку, с точки зрения диссертанта, подготовка только Перечня вопросов (без соответствующих материалов методического плана, выполненных на высоком и профессиональном уровне) не решает в полной мере вопроса о подготовки качественного доклада государства-участника того или иного международного универсального договора.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автора настоящего диссертационного исследования, возможность участия в ближайшем будущем</w:t>
      </w:r>
      <w:r>
        <w:rPr>
          <w:rStyle w:val="WW8Num3z0"/>
          <w:rFonts w:ascii="Verdana" w:hAnsi="Verdana"/>
          <w:color w:val="000000"/>
          <w:sz w:val="18"/>
          <w:szCs w:val="18"/>
        </w:rPr>
        <w:t> </w:t>
      </w:r>
      <w:r>
        <w:rPr>
          <w:rStyle w:val="WW8Num4z0"/>
          <w:rFonts w:ascii="Verdana" w:hAnsi="Verdana"/>
          <w:color w:val="4682B4"/>
          <w:sz w:val="18"/>
          <w:szCs w:val="18"/>
        </w:rPr>
        <w:t>мандатариев</w:t>
      </w:r>
      <w:r>
        <w:rPr>
          <w:rStyle w:val="WW8Num3z0"/>
          <w:rFonts w:ascii="Verdana" w:hAnsi="Verdana"/>
          <w:color w:val="000000"/>
          <w:sz w:val="18"/>
          <w:szCs w:val="18"/>
        </w:rPr>
        <w:t> </w:t>
      </w:r>
      <w:r>
        <w:rPr>
          <w:rFonts w:ascii="Verdana" w:hAnsi="Verdana"/>
          <w:color w:val="000000"/>
          <w:sz w:val="18"/>
          <w:szCs w:val="18"/>
        </w:rPr>
        <w:t>Специальных процедур Совета по правам человека в сессиях соответствующих договорных органов будет в значительной мере содействовать большей координации между существующими</w:t>
      </w:r>
      <w:r>
        <w:rPr>
          <w:rStyle w:val="WW8Num3z0"/>
          <w:rFonts w:ascii="Verdana" w:hAnsi="Verdana"/>
          <w:color w:val="000000"/>
          <w:sz w:val="18"/>
          <w:szCs w:val="18"/>
        </w:rPr>
        <w:t> </w:t>
      </w:r>
      <w:r>
        <w:rPr>
          <w:rStyle w:val="WW8Num4z0"/>
          <w:rFonts w:ascii="Verdana" w:hAnsi="Verdana"/>
          <w:color w:val="4682B4"/>
          <w:sz w:val="18"/>
          <w:szCs w:val="18"/>
        </w:rPr>
        <w:t>правозащитными</w:t>
      </w:r>
      <w:r>
        <w:rPr>
          <w:rFonts w:ascii="Verdana" w:hAnsi="Verdana"/>
          <w:color w:val="000000"/>
          <w:sz w:val="18"/>
          <w:szCs w:val="18"/>
        </w:rPr>
        <w:t>механизмами. Более того, это участие также благоприятным образом отразится на эффективности работы сессий Комитетов при рассмотрении хода выполнения в государстве-участнике положений соответствующего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или Конвенции в условиях отсутствия доклада.</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Представляется, что существуют два потенциальных направления дальнейшего совершенствования деятельности договорных органов (и соответственно — повышения их роли в деле обеспечения и защиты прав человека).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деятельность договорных органов в указанной сфере должна дополняться работой других акторов, поскольку</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органам весьма полезно взаимодействие и синергия, возникающая в результате консолидации их усилий с усилиями и действиями других акторов.</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договорные органы могут в значительной мере расширить спектр форм и способов максимизации их сравнительного преимущества, исходя из их же роли в качестве хранителей норм, а также квазиюридической природы их деятельности, направленной на оценку ситуаций в конкретном государстве, а также в оперативном и комплексном анализе фактов и предложений соответствующих методов принятия решений и выработки разнообразных подходов.</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органов, Специальных процедур Совета по правам человека и процесс Универсального периодического обзора Совета должны носить взаимоусиливающий и взаимодополняющий характер. Пункт резолюции 5/1 Совета по правам человека уточняет, что механизм должен дополнять, а не дублировать другие механизмы по правам человека, поэтому в ходе Универсального обзора акцент должен быть сделан именно на тех вопросах, которые не рассматриваются договорным органом.</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процесс реформирования существующих универсальных механизмов в области прав человека будет продолжаться. На наш взгляд, очень важным является тот факт, что Управление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по правам человека пытается привлечь внимание всего мирового сообщества в данном контексте, принимаются к рассмотрению все предложения, анализируются и прорабатываются различные варианты совершенствования работы договорных органов, Специальных процедур. Остается надеяться, что в ближайшее время будет найден комплексный вариант оздоровления сложившейся системы, что приведет к повышению ее эффективности и соответственно, авторитета.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универсальных правозащитных механизмов в рамках ООН,</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и ЮНЕСКО наглядно показывает, что деятельность договорных органов в ООН имеет более эффективный характер, поэтому МОТ и</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реформируя свои правозащитные механизмы, надо применять опыт ООН в данном аспекте. В частности, систематически использовать международные документы по правам человека и рекомендации договорных органов ООН в своих программных документах, определяющих стратегическую направленность в рассматриваемой сфере, а также активно содействовать своевременному и</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выполнению таких рекомендаций. Кроме того, на наш взгляд, МОТ и ЮНЕСКО, необходимо чаще (когда это уместно) ссылаться на международно-правовые нормы в области прав человека и на рекомендации договорных органов ООН по правам человека.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акцентировать внимание на том важнейшем обстоятельстве, что контрольный механизм МОТ в значительной степени отличается от аналогичного механизма ООН, где контроль реализуется за 9-ю ключевыми</w:t>
      </w:r>
      <w:r>
        <w:rPr>
          <w:rStyle w:val="WW8Num3z0"/>
          <w:rFonts w:ascii="Verdana" w:hAnsi="Verdana"/>
          <w:color w:val="000000"/>
          <w:sz w:val="18"/>
          <w:szCs w:val="18"/>
        </w:rPr>
        <w:t> </w:t>
      </w:r>
      <w:r>
        <w:rPr>
          <w:rStyle w:val="WW8Num4z0"/>
          <w:rFonts w:ascii="Verdana" w:hAnsi="Verdana"/>
          <w:color w:val="4682B4"/>
          <w:sz w:val="18"/>
          <w:szCs w:val="18"/>
        </w:rPr>
        <w:t>конвенциями</w:t>
      </w:r>
      <w:r>
        <w:rPr>
          <w:rFonts w:ascii="Verdana" w:hAnsi="Verdana"/>
          <w:color w:val="000000"/>
          <w:sz w:val="18"/>
          <w:szCs w:val="18"/>
        </w:rPr>
        <w:t>. Не ратифицированные конвенции и рекомендации не подлежат контролю в рамках Организации Объединенных Наций.</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процедуры контроля МОТ могли быть вполне использованы и в рамках ООН. Представляется, что Совету по правам человека ООН и его Консультативному комитету следует провести соответствующее исследование о контрольном механизме МОТ в отношении не</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конвенций и возможности его применения для повышения эффективности контроля ООН.</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различия между контрольными механизмами МОТ и ЮНЕСКО заключается в природе прав человека, при нарушении которых рассматриваются соответствующие</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рамках МОТ и ЮНЕСКО, в информационном характере процедур (информационная открытость (</w:t>
      </w:r>
      <w:r>
        <w:rPr>
          <w:rStyle w:val="WW8Num4z0"/>
          <w:rFonts w:ascii="Verdana" w:hAnsi="Verdana"/>
          <w:color w:val="4682B4"/>
          <w:sz w:val="18"/>
          <w:szCs w:val="18"/>
        </w:rPr>
        <w:t>гласность</w:t>
      </w:r>
      <w:r>
        <w:rPr>
          <w:rFonts w:ascii="Verdana" w:hAnsi="Verdana"/>
          <w:color w:val="000000"/>
          <w:sz w:val="18"/>
          <w:szCs w:val="18"/>
        </w:rPr>
        <w:t>) процедур МОТ и условия практически строгой секретности аналогичных процедур ЮНЕСКО), а также — в реальной возможности участия в разнообразной деятельности МОТ (в том числе и в работе контрольных органах) представителей трудящихся и работодателей, наравне с представителями правительств (так называемый «</w:t>
      </w:r>
      <w:r>
        <w:rPr>
          <w:rStyle w:val="WW8Num4z0"/>
          <w:rFonts w:ascii="Verdana" w:hAnsi="Verdana"/>
          <w:color w:val="4682B4"/>
          <w:sz w:val="18"/>
          <w:szCs w:val="18"/>
        </w:rPr>
        <w:t>принцип трипартизма</w:t>
      </w:r>
      <w:r>
        <w:rPr>
          <w:rFonts w:ascii="Verdana" w:hAnsi="Verdana"/>
          <w:color w:val="000000"/>
          <w:sz w:val="18"/>
          <w:szCs w:val="18"/>
        </w:rPr>
        <w:t>»).</w:t>
      </w:r>
    </w:p>
    <w:p w:rsidR="00A1376D" w:rsidRDefault="00A1376D" w:rsidP="00A137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Что же касается деятельности ЮНЕСКО, то, на наш взгляд, эта специализированная организация должна отказаться от политизированности своих процедур и использовать опыт работы конвенционных органов ООН для реформирования своего контрольного механизма.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различий в международном контроле, осуществляемым ЮНЕСКО и МОТ, автор предлагает определить международный контроль в рамках МОТ как легитимную деятельность, основывающуюся на общепризнанных принципах и нормах международного права, в ходе которой осуществляется сбор и анализ информации об осуществлении государствами как ратифицированных, так и не ратифицированных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и рекомендаций МОТ в сфере труда.</w:t>
      </w:r>
    </w:p>
    <w:p w:rsidR="00A1376D" w:rsidRDefault="00A1376D" w:rsidP="00A137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большинстве ключевых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по правам человека процедура рассмотрения индивидуальных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предусматривается в факультативных протоколах. Учитывая, что такая процедура сейчас признана подавляющим большинством государств, представляется целесообразным в новых международных договорах эту процедуру сделать обязательной.</w:t>
      </w:r>
    </w:p>
    <w:p w:rsidR="00A1376D" w:rsidRDefault="00A1376D" w:rsidP="00A1376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Ширёва, Ирина Викторовна, 2013 год</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1979//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правах ребенка 1989//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преступления геноцида и наказании за него 1948//www.un.org.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преступления апартеида и наказании за него 1973//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1984//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наказанию пыток 1985//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Международная конвенция о ликвидации всех форм расовой дискриминации 1965//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Официальные отчеты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сорок восьмая сессия. Дополнение №18(А/62/18), приложение III.</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Официальные отчеты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шестьдесят пятая сессия, Дополнение № 40, том I (А/65/40).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Официальные отчеты Генеральной Ассамблеи ООН, пятьдесят шестая сессия, Дополнение № 40, том I (А/56/40, том I)) приложение III, раздел В.</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Официальные отчеты Генеральной Ассамблеи ООН, шестьдесят четвертая сессия, Дополнение № 40, том I (А/64/40 (том I)), приложение VI.</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Официальные отчеты Генеральной Ассамблеи ООН. Шестьдесят пятая сессия. Дополнение № 44 А/65/44.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Официальные отчеты ГА ООН. Шестьдесят четвертая сессия. Дополнение № 44 А/64/44.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Официальные отчеты Генеральной Ассамблеи ООН, шестьдесят четвертая сессия. Дополнение № 48(А/64/48).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Резолюция ГА ООН 543(У1) от 5 февраля 1952.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Резолюция ГА ООН 44/25 от 20 ноября 1989.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Резолюция ГА ООН 45/158 от 18 декабря 1990.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Резолюция ГА ООН 61/106 от 13 декабря 2006.24. Резолюция</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№9(11).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Резолюция ЭКОСОС № 845 (XXXII).</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Резолюция ЭКОСОС 1147 (ХП).</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Резолюция ЭКОСОС № 1235(ХЫ1).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Резолюция ЭКОСОС № 624В(ХХП).</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Резолюция ЭКОСОС № 1974С(ХХХ1Х).</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Резолюция ЭКОСОС № 1596 (Ь).</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Резолюция ЭКОСОС 1982/33 от 6 мая 1982.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Резолюция ЭКОСОС 1985/17 от 28 мая 1985.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Резолюция ЭКОСОС 1988/4 от 24 мая 1988.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Резолюции и заключения об укреплении потенциальных возможностей MOT, Provisional Record №23, Международная конференция труда, 96 сессия. Женева.2007.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(Подписан 26 июля 1945г.) // Действующее международное право (избранные документы): учеб. пособие / Отв. редакторы:</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Кривчикова Э.С. М., 2002. С.8-27.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 международных договорах Российской Федерации»//С3 РФ. 1995.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Doc. UN E/CN.4/2000/112 of 16.02.2000.40. Doc. UN A/CONF. 157/24.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Doc. UN A/57/387 of 09.09.2002.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Doc. UN E/CN.4/2004/127 of 21.04.2004.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Doc. UN E/CN.4/2005/L. 1 l/Add.9.44. Doc. UNA/59/2005.45. Doc. UN A/60/PV.72.46. Doc. UN A/59/2005, 183.47. Doc. UN A/HRC/AC/3/2.48. Doc. UN А/HRC/AC/4/4.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Doc. UN A/HRC/13/56 of 08.02.2011.50. Doc UN A/HRC/7/29.51. Doc. UN A/HRC/RES/5/1.52. Doc. UN A/HRC/RES/6/17.53. Doc. UN 8/PRST/l.54. Doc. UN PRST/9/2.55. Doc. UN A/59/2005.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Doc. UN A/HRC/16/20of 30.12.2010.57. Doc. UN A/62/221.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Doc. UN A/HRC/9/14 15 August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Doc. UN A/HRC/7/20.15 February 2008.60. Doc. UN A/HRC/4/43.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Doc. UN A/HRC/15/44 of 19 July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Doc. UN A/65/190 of 6 August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Doc. UN A/HRC/16/20 of 30.12.2010.64. Doc. UN A/65/40(Vol. I).</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Doc. UN A/65/190 of 06.08.2010.66. Doc. UN E/C.12/BEN/2.67. Doc. UN E/C. 12/BEN/CO/2.68. Doc. UN E/C.12/FRA/3.69. Doc. UN E/C.12/FRA/CO/3.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Doc. UN E/C.12/CHE/CO/2-3.71. Doc. UN A/63/280.72. Doc. UN A/63/435.73. Doc. UN E/CN.4/2001/16.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Doc. UN A/48/18 Annex III.75. Doc. UN CERD/C/USA/DEC/1.76. Doc. UN A/63/280.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Doc. UN A/65/190 of 06.08.2010.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Doc. UN CED A W/C/2009/II/4.79. Doc. UN A/RES/54/4.80. Doc. UN CAT/C/3/Rev.4/.81. Doc. UN A/RES/57/199.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Doc. UN CAT/OP/SWE/1 of 10.09.2008.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Doc. UN A/HRC/13/56 of 08.02.2010.84. Doc. UN A/RES/54/263.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Doc. UN A/63/785-S/2009/158.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Doc. UN A/HRC/16/55 of 20.12.2010.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Doc. UN A/HRC/13/56 of 08.02.2011.88. Doc. UNA/61/48.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Doc. UN CRPD/C/2/3 1 &amp; November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Doc. UN A/HRC/13/56 of 08.02.2011.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Doc. UN A/RES/47/133(1992).92. Doc. UN E/CN.4/1997/74.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Doc. UN A/64/276 10 August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Doc. UN A/57/387 of 09.09.2002.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Doc. UN A./44/668. 1989. 8 Nov.96. Doc. UN A/59/2005/Add.3.97. Doc. UN HRI/MC/2006/2.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Doc. UN A/57/387. 9 September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Doc. UN A/58/123 8 July 2003.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Doc. UN HRI/ICM/2003/3. 11 April 2003.101. Doc. UN HRI/MC/2006/2.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Doc. UN A/62/40 (Vol. I) Addendum 5.103. Doc. UN A/63/280.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Doc. UN A/64/276. 10.08.2009.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Doc. UN A/63/280. 13.08.2008.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Doc. UN A/64/276. 10.08.2009.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Doc. UN A/HRC/Sub. 1/58/58. 28 July 2006.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Doc. UN A/65/190 of 6 August 2010.109. Doc. UN HRJ/GEN.2/Rev.6.110. Doc. UN HRI/MC/2011/2.111. Doc. UN HRI/ICM/2011/3.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Doc. UN A/HRC/16/20 of 30.12.2010.113. ССРК/С/99/4.114. ССРК/С/ОШ/66Л1еу.2.115. ССРК/С/З/Яеу.б.116.С11С/С/3/Аск1.5.117. СКС/С/15/Аёё.4.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СКС/С/15/ АсШ. 110 с^ 10 КоуешЬег 1999.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С11С/С/125/Аск1.5 of 23 ^уетЬег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СЯС/СЖШ/СО/З of 23 ИоуетЬег 2005.121. вВ.312/WP/GBC/l of ЫоуешЬег 2011.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Действующее международное право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Т.2.М., 1997.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Действующее международное право (избранные документы): Учеб. пособие / Ответ,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Международные акты о правах человека: Сборник документов / Сост. д.ю.н., проф.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д.ю.н., проф. Е.А. Лукашева. 2-е изд., доп. М.: Норма,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1990.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Права человека. Сборник международных договоров. Универсальные договоры. Нью-Йорк. Женева, 1994.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Права человека: Сб. международных договоров. ООН, Нью-Йорк и Женева, 2002. Т. I (часть первая). Универсальные договоры.</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XI. М.: Политиздат, 1955.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I. Литература на русском языке:</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Алисиевич Е.С. Право Совета Европы. Конвенция о защите прав человека и основных свобод: Учеб. пособие. М.: Международные отношения,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Ананидзе Ф.Р. Правовой статус меньшинств и коренных народов. Международно-правовой анализ. Издательство Российского университета дружбы народов. М., 1997.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Белоусова A.A. Международный пакт о гражданских и политических правах — 40 лет // Международное право — International Law, 2006, №4 (28). М: Издательство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2005. С. 40 49.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Гликман О.В. Международно-правовое признание и</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государств // Международное право: Учебник / Отв. ред. А.Н. Вылегжанин. М.: Высшее образование; Юрайт-Издат, 2009. С. 143-152.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 X., Гольтяев А. О. Универсальный периодический обзор ситуации в области прав человека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воспримет ли Вашингтон справедливую критику международного сообщества? М.: РУДН, 2011.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Гольтяев А.О. Универсальный периодический обзор // Российский ежегодник международного права 2010. СПб: Россия-Нева, 2011. С. 295-305 .</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Новые тенденции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ООН в области защиты прав человека // Московский юридический форум «Глобализация, государство, право, XXI век». По материалам выступлений М.: Городец, 2004. С. 21 26.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Защита прав меньшинств по международному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праву. М.: Права человека,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Организация Объединенных Наций и защиты прав коренных народов: Монография. М.: РУДН,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Рабочая группа по произвольным</w:t>
      </w:r>
      <w:r>
        <w:rPr>
          <w:rStyle w:val="WW8Num3z0"/>
          <w:rFonts w:ascii="Verdana" w:hAnsi="Verdana"/>
          <w:color w:val="000000"/>
          <w:sz w:val="18"/>
          <w:szCs w:val="18"/>
        </w:rPr>
        <w:t> </w:t>
      </w:r>
      <w:r>
        <w:rPr>
          <w:rStyle w:val="WW8Num4z0"/>
          <w:rFonts w:ascii="Verdana" w:hAnsi="Verdana"/>
          <w:color w:val="4682B4"/>
          <w:sz w:val="18"/>
          <w:szCs w:val="18"/>
        </w:rPr>
        <w:t>задержаниям</w:t>
      </w:r>
      <w:r>
        <w:rPr>
          <w:rStyle w:val="WW8Num3z0"/>
          <w:rFonts w:ascii="Verdana" w:hAnsi="Verdana"/>
          <w:color w:val="000000"/>
          <w:sz w:val="18"/>
          <w:szCs w:val="18"/>
        </w:rPr>
        <w:t> </w:t>
      </w:r>
      <w:r>
        <w:rPr>
          <w:rFonts w:ascii="Verdana" w:hAnsi="Verdana"/>
          <w:color w:val="000000"/>
          <w:sz w:val="18"/>
          <w:szCs w:val="18"/>
        </w:rPr>
        <w:t>Совета по правам человека ООН // Международное право. 2008. № 2. С. 88 100.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Юридическая сила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 Актуальные проблемы современного международного права. Материалы межвузовской научно-практической конференции. Москва, 20-21 апреля 2007 г. М.: Издательство РУДН, 2008. С. 9-17.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Азаров А., Ройтер В., К.</w:t>
      </w:r>
      <w:r>
        <w:rPr>
          <w:rStyle w:val="WW8Num3z0"/>
          <w:rFonts w:ascii="Verdana" w:hAnsi="Verdana"/>
          <w:color w:val="000000"/>
          <w:sz w:val="18"/>
          <w:szCs w:val="18"/>
        </w:rPr>
        <w:t> </w:t>
      </w:r>
      <w:r>
        <w:rPr>
          <w:rStyle w:val="WW8Num4z0"/>
          <w:rFonts w:ascii="Verdana" w:hAnsi="Verdana"/>
          <w:color w:val="4682B4"/>
          <w:sz w:val="18"/>
          <w:szCs w:val="18"/>
        </w:rPr>
        <w:t>Хюфнер</w:t>
      </w:r>
      <w:r>
        <w:rPr>
          <w:rFonts w:ascii="Verdana" w:hAnsi="Verdana"/>
          <w:color w:val="000000"/>
          <w:sz w:val="18"/>
          <w:szCs w:val="18"/>
        </w:rPr>
        <w:t>. Защита прав человека. Международные и российские механизмы. М.: Московская школа прав человека, 2000.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Жуйков В.М., Лукашук И.И. Международные нормы о правах человека и применение их судами Российской Федерации. Права человека. М.,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Алисиевич</w:t>
      </w:r>
      <w:r>
        <w:rPr>
          <w:rStyle w:val="WW8Num3z0"/>
          <w:rFonts w:ascii="Verdana" w:hAnsi="Verdana"/>
          <w:color w:val="000000"/>
          <w:sz w:val="18"/>
          <w:szCs w:val="18"/>
        </w:rPr>
        <w:t> </w:t>
      </w:r>
      <w:r>
        <w:rPr>
          <w:rFonts w:ascii="Verdana" w:hAnsi="Verdana"/>
          <w:color w:val="000000"/>
          <w:sz w:val="18"/>
          <w:szCs w:val="18"/>
        </w:rPr>
        <w:t>Е.С., Николаев A.M. Реформа Европейского Суда по правам человека: сложный путь к повышению эффективности контрольного механизма // Вестник Российского университета дружбы народов. Серия: Юридические науки. 2009. № 5. С. 223 232.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Клинова Е.В., Манов Б.Г. Обеспечение прав и свобод человека в международном праве. М., 1987.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Амирова</w:t>
      </w:r>
      <w:r>
        <w:rPr>
          <w:rStyle w:val="WW8Num3z0"/>
          <w:rFonts w:ascii="Verdana" w:hAnsi="Verdana"/>
          <w:color w:val="000000"/>
          <w:sz w:val="18"/>
          <w:szCs w:val="18"/>
        </w:rPr>
        <w:t> </w:t>
      </w:r>
      <w:r>
        <w:rPr>
          <w:rFonts w:ascii="Verdana" w:hAnsi="Verdana"/>
          <w:color w:val="000000"/>
          <w:sz w:val="18"/>
          <w:szCs w:val="18"/>
        </w:rPr>
        <w:t>М.А. Проблема применения в российской правовой системе актов, принимаемых комитетами по правам человека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 4 (25). С. 18-23.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Аннан А. Кофи. Проблема вмешательства. Выступления Генерального Секретаря.Нью-Йорк, 1999.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 Аннан А.Кофи Предотвращение вооруженных конфликтов. Доклад Генерального Секретаря. Нью-Йорк.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Д.Г. Генеральный секретарь ООН и международное право: Монография. Воронеж: Институт ИТОУР,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Бекназар-Юзбашев Т. Права человека и международное право. М.,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Международной организации труда 90 лет: основные направления деятельности // Московский журнал международного права. 2009. №3.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Моисеев Е.Г. Международное публичное право в вопросах и ответах. М.: Проспект,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Н. Проблемы контроля за осуществлением международных норм о правах профсоюзов // Советское государство и право. 1987. № 7. С. 51-59.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Международное и внутригосударственное право. М., 1960.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М.: Прогресс, 1977.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P.M. Контроль в современном международном праве. Монография, 2-е изд., перераб. и доп. Казань: Центр инновационных технологий, 2003.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P.M. Понятие международного контроля в международно-правовой литературе // Советский ежегодник международного права. 1980. М.: Наука, 1981. С. 283 -289.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Международно-правовая ответственность государства и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Киев, 1976.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Международно-правовые санкции. Киев, 1982.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Вашанова</w:t>
      </w:r>
      <w:r>
        <w:rPr>
          <w:rStyle w:val="WW8Num3z0"/>
          <w:rFonts w:ascii="Verdana" w:hAnsi="Verdana"/>
          <w:color w:val="000000"/>
          <w:sz w:val="18"/>
          <w:szCs w:val="18"/>
        </w:rPr>
        <w:t> </w:t>
      </w:r>
      <w:r>
        <w:rPr>
          <w:rFonts w:ascii="Verdana" w:hAnsi="Verdana"/>
          <w:color w:val="000000"/>
          <w:sz w:val="18"/>
          <w:szCs w:val="18"/>
        </w:rPr>
        <w:t>О.В. О содержании и правовой природе принципа</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Style w:val="WW8Num3z0"/>
          <w:rFonts w:ascii="Verdana" w:hAnsi="Verdana"/>
          <w:color w:val="000000"/>
          <w:sz w:val="18"/>
          <w:szCs w:val="18"/>
        </w:rPr>
        <w:t> </w:t>
      </w:r>
      <w:r>
        <w:rPr>
          <w:rFonts w:ascii="Verdana" w:hAnsi="Verdana"/>
          <w:color w:val="000000"/>
          <w:sz w:val="18"/>
          <w:szCs w:val="18"/>
        </w:rPr>
        <w:t>личности в международном праве // Российский юридический журнал. 2003. № 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Международная правосубъектность // Советский ежегодник международного права, 1986. М., 1987.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Виноградова Е. Защита прав трудящихся-мигрантов: международные нормы и российские реалии // Человек и труд. 1994. № 6. С. 34 38.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ООН и права человека: механизмы создания и осуществления нормативных актов. Владивосток: Изд-во Дальневосточного университета, 1998.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Гали</w:t>
      </w:r>
      <w:r>
        <w:rPr>
          <w:rStyle w:val="WW8Num3z0"/>
          <w:rFonts w:ascii="Verdana" w:hAnsi="Verdana"/>
          <w:color w:val="000000"/>
          <w:sz w:val="18"/>
          <w:szCs w:val="18"/>
        </w:rPr>
        <w:t> </w:t>
      </w:r>
      <w:r>
        <w:rPr>
          <w:rFonts w:ascii="Verdana" w:hAnsi="Verdana"/>
          <w:color w:val="000000"/>
          <w:sz w:val="18"/>
          <w:szCs w:val="18"/>
        </w:rPr>
        <w:t>Б.Б. Повестка дня для мира. Превентивная дипломатия, миротворчество и поддержание мира. Нью-Йорк, 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Геворкян</w:t>
      </w:r>
      <w:r>
        <w:rPr>
          <w:rStyle w:val="WW8Num3z0"/>
          <w:rFonts w:ascii="Verdana" w:hAnsi="Verdana"/>
          <w:color w:val="000000"/>
          <w:sz w:val="18"/>
          <w:szCs w:val="18"/>
        </w:rPr>
        <w:t> </w:t>
      </w:r>
      <w:r>
        <w:rPr>
          <w:rFonts w:ascii="Verdana" w:hAnsi="Verdana"/>
          <w:color w:val="000000"/>
          <w:sz w:val="18"/>
          <w:szCs w:val="18"/>
        </w:rPr>
        <w:t>А.Т. Процедуры принятия и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 сфере социально-экономических прав: надежды или реальность? // Международное право International Law. 2003. № 1 - 2 (15 - 16). С. 77 - 130.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О.В. Механизм контроля за соблюдением обязательств государств-членов Международной организации труда (</w:t>
      </w:r>
      <w:r>
        <w:rPr>
          <w:rStyle w:val="WW8Num4z0"/>
          <w:rFonts w:ascii="Verdana" w:hAnsi="Verdana"/>
          <w:color w:val="4682B4"/>
          <w:sz w:val="18"/>
          <w:szCs w:val="18"/>
        </w:rPr>
        <w:t>МОТ</w:t>
      </w:r>
      <w:r>
        <w:rPr>
          <w:rFonts w:ascii="Verdana" w:hAnsi="Verdana"/>
          <w:color w:val="000000"/>
          <w:sz w:val="18"/>
          <w:szCs w:val="18"/>
        </w:rPr>
        <w:t>) // Юрист-международник — International Lawyer. 2003, № 4. С. 47 57.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О.В. Проблема эффективности механизма контроля МОТ // Московский журнал международного права. 2005. № 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С.И. Права человека в России: теория, история, практика. Учебное пособие. М., 2003.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Юридическая литература, 1987.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Гражданские и политические права: Комитет по правам человека. Женева. 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Гремза</w:t>
      </w:r>
      <w:r>
        <w:rPr>
          <w:rStyle w:val="WW8Num3z0"/>
          <w:rFonts w:ascii="Verdana" w:hAnsi="Verdana"/>
          <w:color w:val="000000"/>
          <w:sz w:val="18"/>
          <w:szCs w:val="18"/>
        </w:rPr>
        <w:t> </w:t>
      </w:r>
      <w:r>
        <w:rPr>
          <w:rFonts w:ascii="Verdana" w:hAnsi="Verdana"/>
          <w:color w:val="000000"/>
          <w:sz w:val="18"/>
          <w:szCs w:val="18"/>
        </w:rPr>
        <w:t>Н.Ю. Актуальные проблемы деятельности</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комитетов в области международной защиты прав человека // Российский ежегодник международного права. СПб, 2003.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Гремза</w:t>
      </w:r>
      <w:r>
        <w:rPr>
          <w:rStyle w:val="WW8Num3z0"/>
          <w:rFonts w:ascii="Verdana" w:hAnsi="Verdana"/>
          <w:color w:val="000000"/>
          <w:sz w:val="18"/>
          <w:szCs w:val="18"/>
        </w:rPr>
        <w:t> </w:t>
      </w:r>
      <w:r>
        <w:rPr>
          <w:rFonts w:ascii="Verdana" w:hAnsi="Verdana"/>
          <w:color w:val="000000"/>
          <w:sz w:val="18"/>
          <w:szCs w:val="18"/>
        </w:rPr>
        <w:t>Н.Ю. Возможные пути реформирования системы конвенционных органов в области международной защиты прав человека // Московский журнал международного права. 2004. № 2.С. 18 36.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Гремза</w:t>
      </w:r>
      <w:r>
        <w:rPr>
          <w:rStyle w:val="WW8Num3z0"/>
          <w:rFonts w:ascii="Verdana" w:hAnsi="Verdana"/>
          <w:color w:val="000000"/>
          <w:sz w:val="18"/>
          <w:szCs w:val="18"/>
        </w:rPr>
        <w:t> </w:t>
      </w:r>
      <w:r>
        <w:rPr>
          <w:rFonts w:ascii="Verdana" w:hAnsi="Verdana"/>
          <w:color w:val="000000"/>
          <w:sz w:val="18"/>
          <w:szCs w:val="18"/>
        </w:rPr>
        <w:t>Н.Ю. Процедура подачи и рассмотрение индивидуальных сообщений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органах по правам человека //</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-Международник International Lawyer. 2004. № 2. С. 47 - 57.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Гуго. О праве войны и мира. Три книги. М., 1956.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Дадуани</w:t>
      </w:r>
      <w:r>
        <w:rPr>
          <w:rStyle w:val="WW8Num3z0"/>
          <w:rFonts w:ascii="Verdana" w:hAnsi="Verdana"/>
          <w:color w:val="000000"/>
          <w:sz w:val="18"/>
          <w:szCs w:val="18"/>
        </w:rPr>
        <w:t> </w:t>
      </w:r>
      <w:r>
        <w:rPr>
          <w:rFonts w:ascii="Verdana" w:hAnsi="Verdana"/>
          <w:color w:val="000000"/>
          <w:sz w:val="18"/>
          <w:szCs w:val="18"/>
        </w:rPr>
        <w:t>А.Г. Демократия и Организация Объединенных Наций: Моногр. М.: Современная экономика и право,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Даниленко, Г. М. Международная защита прав человека: Вводный курс. М.: Юрист, 2000.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Дженис</w:t>
      </w:r>
      <w:r>
        <w:rPr>
          <w:rStyle w:val="WW8Num3z0"/>
          <w:rFonts w:ascii="Verdana" w:hAnsi="Verdana"/>
          <w:color w:val="000000"/>
          <w:sz w:val="18"/>
          <w:szCs w:val="18"/>
        </w:rPr>
        <w:t> </w:t>
      </w:r>
      <w:r>
        <w:rPr>
          <w:rFonts w:ascii="Verdana" w:hAnsi="Verdana"/>
          <w:color w:val="000000"/>
          <w:sz w:val="18"/>
          <w:szCs w:val="18"/>
        </w:rPr>
        <w:t>М., Кей Р., Бредли Э. Европейское право в области прав человека. Практика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1997.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Дискриминация в отношении женщин: Конвенция и комитет. Женева, 1995.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Доклад Генерального директора. Выполнение программы МОТ в 2008-09 годах. MKT. 99 сессия. 2010г.</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Женева, 2010 г.</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Ежегодник Комиссии международного права. 1980. Нью-Йорк, 1981.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Б.Н. Права человека в современном мире: проблемы и решения. -М.: Знание, 1988.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Защита прав человека. Сборник документов 1998-2000 / Под общ. Ред. О.О. Миронова. Юридическая литература. М.,2001.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Защита прав человека в современном мире. М., 1993.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Зенгер А. Права человека и контроль над их осуществлением в Международной организации труда // Советское государство и право. 1991. № 10. С. 106-115.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A.M. Международно-правовые гарантии: теория и практика применения / Науч. ред.:</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Махачкала: ООО «</w:t>
      </w:r>
      <w:r>
        <w:rPr>
          <w:rStyle w:val="WW8Num4z0"/>
          <w:rFonts w:ascii="Verdana" w:hAnsi="Verdana"/>
          <w:color w:val="4682B4"/>
          <w:sz w:val="18"/>
          <w:szCs w:val="18"/>
        </w:rPr>
        <w:t>ДИНЭМ</w:t>
      </w:r>
      <w:r>
        <w:rPr>
          <w:rFonts w:ascii="Verdana" w:hAnsi="Verdana"/>
          <w:color w:val="000000"/>
          <w:sz w:val="18"/>
          <w:szCs w:val="18"/>
        </w:rPr>
        <w:t>»,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Идеалы Всеобщей декларации прав человека и современный мир // Государство и право. 1999. №11. С. 95 100.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Камаровский</w:t>
      </w:r>
      <w:r>
        <w:rPr>
          <w:rStyle w:val="WW8Num3z0"/>
          <w:rFonts w:ascii="Verdana" w:hAnsi="Verdana"/>
          <w:color w:val="000000"/>
          <w:sz w:val="18"/>
          <w:szCs w:val="18"/>
        </w:rPr>
        <w:t> </w:t>
      </w:r>
      <w:r>
        <w:rPr>
          <w:rFonts w:ascii="Verdana" w:hAnsi="Verdana"/>
          <w:color w:val="000000"/>
          <w:sz w:val="18"/>
          <w:szCs w:val="18"/>
        </w:rPr>
        <w:t>JI.A. Основные вопросы науки международного права. М., 1892.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Капустин А .Я. Международные организации в глобализирующемся мире. Монография. М.: РУДН,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Всеобщая декларация и права человека // Советский ежегодник международного права. 1988. М.: Наука, 1989. С. 39-49.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развитие</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механизма ООН (к 60-й годовщине принятия Всеобщей декларации прав человека) // Юрист-международник International Lawyer. 2008. № 2. С. 4 - 14.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Международная защита прав человека (Основные проблемы сотрудничества государств). М.: Междунар. отношения, 1976.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Международная защита прав человека // Права человека. Учебник для вузов / Отв. ред. член-корр.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доктор юрид. наук.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1999.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Международное сотрудничество государств в области прав человека и стратегия устойчивого развития // Права человека как фактор стратегии устойчивого развития. М., 2000.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ООН и права человека//Материалы торжественного собрания и научно-практической конференции Российской ассоциации содействия ООН, посвященной 60-летию Организации Объединенных Наций. М.: Изд-во РУДН, 2006.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 изд-во ИГиП РАН, 1995.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международно-правовых отношениях // Права человека: итоги века, тенденции, перспективы. / Под общ.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международная защита в условиях глобализации. М.: НОРМА,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Региональные соглашения по правам человека // Советское государство и право. 1977. № 7. С. 127-131.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Реформирование конвенционных органов по правам человека // Юрист-Международник International Lawyer. 2007. № 2. С. 11 - 17.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Реформирование правозащитного механизма ООН (К докладу Генеральной Ассамблеи ООН о работе пятой сессии Совета по правам человека) // Юрист</w:t>
      </w:r>
      <w:r>
        <w:rPr>
          <w:rStyle w:val="WW8Num3z0"/>
          <w:rFonts w:ascii="Verdana" w:hAnsi="Verdana"/>
          <w:color w:val="000000"/>
          <w:sz w:val="18"/>
          <w:szCs w:val="18"/>
        </w:rPr>
        <w:t> </w:t>
      </w:r>
      <w:r>
        <w:rPr>
          <w:rStyle w:val="WW8Num4z0"/>
          <w:rFonts w:ascii="Verdana" w:hAnsi="Verdana"/>
          <w:color w:val="4682B4"/>
          <w:sz w:val="18"/>
          <w:szCs w:val="18"/>
        </w:rPr>
        <w:t>Международник</w:t>
      </w:r>
      <w:r>
        <w:rPr>
          <w:rStyle w:val="WW8Num3z0"/>
          <w:rFonts w:ascii="Verdana" w:hAnsi="Verdana"/>
          <w:color w:val="000000"/>
          <w:sz w:val="18"/>
          <w:szCs w:val="18"/>
        </w:rPr>
        <w:t> </w:t>
      </w:r>
      <w:r>
        <w:rPr>
          <w:rFonts w:ascii="Verdana" w:hAnsi="Verdana"/>
          <w:color w:val="000000"/>
          <w:sz w:val="18"/>
          <w:szCs w:val="18"/>
        </w:rPr>
        <w:t>- International Lawyer. 2007. № 4. С. 2-6.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Соотношение принципов уважения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суверенитета // Юрист Международник -International Lawyer. 2006. № 1. С. 3 - 16.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Учреждение Совета по правам человека и реформирование конвенционных органов //Международное право. 2008. № 2. С.5- 14.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Пожидаева М.В. Пакты о правах человека и реформирование правозащитного механизма ООН // Юрист-международник — International Lawyer. 2006. № 3. С. 2 19.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Саакян С.Г. Международная конвенция для защиты всех лиц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исчезновений и развитие сотрудничества государств по правам человека // Юрист-международник — International Lawyer. 2007. № 1. С. 11-21.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Международный труд. М., 1997.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Козулин</w:t>
      </w:r>
      <w:r>
        <w:rPr>
          <w:rStyle w:val="WW8Num3z0"/>
          <w:rFonts w:ascii="Verdana" w:hAnsi="Verdana"/>
          <w:color w:val="000000"/>
          <w:sz w:val="18"/>
          <w:szCs w:val="18"/>
        </w:rPr>
        <w:t> </w:t>
      </w:r>
      <w:r>
        <w:rPr>
          <w:rFonts w:ascii="Verdana" w:hAnsi="Verdana"/>
          <w:color w:val="000000"/>
          <w:sz w:val="18"/>
          <w:szCs w:val="18"/>
        </w:rPr>
        <w:t>А.И. Об источниках прав человека // Государство и право. 1994. №2. С. 144- 152.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Международная безопасность и право // Международная жизнь. 1989. № 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Конвенции о защите прав человека и основных свобод и практике ее применения // Под общей ред. д.ю.н., проф. В.А. Туманова и д.ю.н., проф.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Комитет против пыток. Женева, 1994.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Комитет по ликвидации расовой дискриминации. Женева, 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Комитет по экономическим, социальным и культурным правам. Женева,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Контроль за соблюдением международных обязательств // Советское государство и право. 1977. № 7. С. 139- 143.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Международный контроль за соблюдением государствами обязательств по международному гуманитарному праву // Международное уголовное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современные проблемы. М.: Ин-т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2009. С. 491 502.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Международный контроль с использованием космических средств (Международно-правовые вопросы). М., 1981.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Правовые вопросы контроля за соблюдением международных обязательств // Международное сотрудничество и международное право. М., 1977. С. 40 49.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История создания ООН. М., 1960.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С.Н. Международная защита прав человека. Учебное пособие. Нижний Новгород,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Куликов Р. О международно-правовой ответственности за нарушение прав человека. М.: Междунар. отношения, 1979.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Курис</w:t>
      </w:r>
      <w:r>
        <w:rPr>
          <w:rStyle w:val="WW8Num3z0"/>
          <w:rFonts w:ascii="Verdana" w:hAnsi="Verdana"/>
          <w:color w:val="000000"/>
          <w:sz w:val="18"/>
          <w:szCs w:val="18"/>
        </w:rPr>
        <w:t> </w:t>
      </w:r>
      <w:r>
        <w:rPr>
          <w:rFonts w:ascii="Verdana" w:hAnsi="Verdana"/>
          <w:color w:val="000000"/>
          <w:sz w:val="18"/>
          <w:szCs w:val="18"/>
        </w:rPr>
        <w:t>П.М. Международные правонарушения и ответственность государства. Вильнюс, 1973.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Актуальные проблемы теории международного права. М., 1974.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Международное право и сохранение мира. М., 1971.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Ответственность государств в современном международном праве. М.: Международные отношения, 1966.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Лепешкина</w:t>
      </w:r>
      <w:r>
        <w:rPr>
          <w:rStyle w:val="WW8Num3z0"/>
          <w:rFonts w:ascii="Verdana" w:hAnsi="Verdana"/>
          <w:color w:val="000000"/>
          <w:sz w:val="18"/>
          <w:szCs w:val="18"/>
        </w:rPr>
        <w:t> </w:t>
      </w:r>
      <w:r>
        <w:rPr>
          <w:rFonts w:ascii="Verdana" w:hAnsi="Verdana"/>
          <w:color w:val="000000"/>
          <w:sz w:val="18"/>
          <w:szCs w:val="18"/>
        </w:rPr>
        <w:t>О.И. Смертная казнь. Опыт комплексного исследования. 2-е изд. перераб. и доп. СПб,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время трудных решений // Свободная мысль. 1992. № 4. С. 84 94.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Учебник. М.,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Новое в осуществлении норм международного права. // Советский ежегодник международного права. 1986. М.: Наука, 1987. С. 46-64.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Лукашук И. Право международной ответственности. М.,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Функционирование международного права. М.,1992.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Европейские стандарты в области прав человека: теория и практика функционирования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М.: «</w:t>
      </w:r>
      <w:r>
        <w:rPr>
          <w:rStyle w:val="WW8Num4z0"/>
          <w:rFonts w:ascii="Verdana" w:hAnsi="Verdana"/>
          <w:color w:val="4682B4"/>
          <w:sz w:val="18"/>
          <w:szCs w:val="18"/>
        </w:rPr>
        <w:t>Звенья</w:t>
      </w:r>
      <w:r>
        <w:rPr>
          <w:rFonts w:ascii="Verdana" w:hAnsi="Verdana"/>
          <w:color w:val="000000"/>
          <w:sz w:val="18"/>
          <w:szCs w:val="18"/>
        </w:rPr>
        <w:t>», 2000.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К вопросу о современных тенденциях развития международного сотрудничества и международного контроля в области прав человека (проблемы и перспективы) // Московский журнал международного права. 2004. №2. С. 3-17.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Международный контроль в области прав человека: тенденции и перспективы. М.: Издательство РУДН,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О деятельности Комиссии ООН по правам человека в контексте международного контроля // Вестник Российского университета дружбы народов. Серия: Юридические науки. 2006. № 1 (19). С. 105 117.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О некоторых тенденциях развития международного сотрудничества и международного контроля в области прав человека (теоретические и практические аспекты) // Юрист-Международник — International Lawyer. 2004. № 3. С. 10-18.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О некоторых теоретических и практических аспектах международного сотрудничества и международного контроля в области прав человека // Международное право — International Law. 2005. № 4 (24). С. 97-111.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Малеев</w:t>
      </w:r>
      <w:r>
        <w:rPr>
          <w:rStyle w:val="WW8Num3z0"/>
          <w:rFonts w:ascii="Verdana" w:hAnsi="Verdana"/>
          <w:color w:val="000000"/>
          <w:sz w:val="18"/>
          <w:szCs w:val="18"/>
        </w:rPr>
        <w:t> </w:t>
      </w:r>
      <w:r>
        <w:rPr>
          <w:rFonts w:ascii="Verdana" w:hAnsi="Verdana"/>
          <w:color w:val="000000"/>
          <w:sz w:val="18"/>
          <w:szCs w:val="18"/>
        </w:rPr>
        <w:t>Ю.Н. Совет Безопасности ООН и вопросы международного управления // Международное право — International Law. 2006. № 1 (25). С. 24-47.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Мальгинов</w:t>
      </w:r>
      <w:r>
        <w:rPr>
          <w:rStyle w:val="WW8Num3z0"/>
          <w:rFonts w:ascii="Verdana" w:hAnsi="Verdana"/>
          <w:color w:val="000000"/>
          <w:sz w:val="18"/>
          <w:szCs w:val="18"/>
        </w:rPr>
        <w:t> </w:t>
      </w:r>
      <w:r>
        <w:rPr>
          <w:rFonts w:ascii="Verdana" w:hAnsi="Verdana"/>
          <w:color w:val="000000"/>
          <w:sz w:val="18"/>
          <w:szCs w:val="18"/>
        </w:rPr>
        <w:t>О.С. Совет по правам человека новый этап развития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системы ООН // Российский ежегодник международного права. 2008. СПб: Россия-Нева, 2009. С. 221 - 224.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Манов</w:t>
      </w:r>
      <w:r>
        <w:rPr>
          <w:rStyle w:val="WW8Num3z0"/>
          <w:rFonts w:ascii="Verdana" w:hAnsi="Verdana"/>
          <w:color w:val="000000"/>
          <w:sz w:val="18"/>
          <w:szCs w:val="18"/>
        </w:rPr>
        <w:t> </w:t>
      </w:r>
      <w:r>
        <w:rPr>
          <w:rFonts w:ascii="Verdana" w:hAnsi="Verdana"/>
          <w:color w:val="000000"/>
          <w:sz w:val="18"/>
          <w:szCs w:val="18"/>
        </w:rPr>
        <w:t>Б.Г. ООН и содействие осуществлению соглашений о правах человека / Отв. Ред.</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Наука, 1986.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Марочкин</w:t>
      </w:r>
      <w:r>
        <w:rPr>
          <w:rFonts w:ascii="Verdana" w:hAnsi="Verdana"/>
          <w:color w:val="000000"/>
          <w:sz w:val="18"/>
          <w:szCs w:val="18"/>
        </w:rPr>
        <w:t>, С.Ю. Вопросы эффективности норм международного права // Советский ежегодник международного права. 1988. М.: Наука, 1989. С.12 22.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Суворова В.Я. Реализация норм международного права // Международное право / Под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О.И. Тиунова. М.: Норма,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СПб, 1998.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Международная защита прав человека с использованием некоторых международно-правовых механизмов / под руководством К. А. Москаленко / Издание четвертое, исправленное и дополненное. М., 2006.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Международная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внутригосударственная</w:t>
      </w:r>
      <w:r>
        <w:rPr>
          <w:rStyle w:val="WW8Num3z0"/>
          <w:rFonts w:ascii="Verdana" w:hAnsi="Verdana"/>
          <w:color w:val="000000"/>
          <w:sz w:val="18"/>
          <w:szCs w:val="18"/>
        </w:rPr>
        <w:t> </w:t>
      </w:r>
      <w:r>
        <w:rPr>
          <w:rFonts w:ascii="Verdana" w:hAnsi="Verdana"/>
          <w:color w:val="000000"/>
          <w:sz w:val="18"/>
          <w:szCs w:val="18"/>
        </w:rPr>
        <w:t>защита прав человека: Учебное пособие для вузов/ отв. Ред.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Р.Г. Вагизов. Казань,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Международная конференция труда, 97-я сессия.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Международное право. Учебник / Под ред. Г.В. Игнатенко. М., 1995.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Минимальные стандартные правила Организации Объединенных Наций в отношении мер, не связанных с</w:t>
      </w:r>
      <w:r>
        <w:rPr>
          <w:rStyle w:val="WW8Num3z0"/>
          <w:rFonts w:ascii="Verdana" w:hAnsi="Verdana"/>
          <w:color w:val="000000"/>
          <w:sz w:val="18"/>
          <w:szCs w:val="18"/>
        </w:rPr>
        <w:t> </w:t>
      </w:r>
      <w:r>
        <w:rPr>
          <w:rStyle w:val="WW8Num4z0"/>
          <w:rFonts w:ascii="Verdana" w:hAnsi="Verdana"/>
          <w:color w:val="4682B4"/>
          <w:sz w:val="18"/>
          <w:szCs w:val="18"/>
        </w:rPr>
        <w:t>тюремным</w:t>
      </w:r>
      <w:r>
        <w:rPr>
          <w:rStyle w:val="WW8Num3z0"/>
          <w:rFonts w:ascii="Verdana" w:hAnsi="Verdana"/>
          <w:color w:val="000000"/>
          <w:sz w:val="18"/>
          <w:szCs w:val="18"/>
        </w:rPr>
        <w:t> </w:t>
      </w:r>
      <w:r>
        <w:rPr>
          <w:rFonts w:ascii="Verdana" w:hAnsi="Verdana"/>
          <w:color w:val="000000"/>
          <w:sz w:val="18"/>
          <w:szCs w:val="18"/>
        </w:rPr>
        <w:t>заключением (Токийские правила), принятые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в резолюции 45/110 от 14декабря 1990 г.</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Кодификация и прогрессивное развитие международного права. М.: Юрид. лит., 1972.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Международная защита прав человека.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Права человека и международные отношения. М.: Наука, 1982.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Надгосударственность в современном международном праве. М.: Научная книга,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МОТ: Укрепление потенциальных возможностей МОТ по оказанию содействия государствам-членам в достижении целей организации в контексте глобализации, доклад V, Международная конференция труда, 96-сессия, Женева.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Права человека: идеи, нормы, реальность. М., Юридическая литература, 1991.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Санкции системы ООН. Международно-правовой аспект. М.: Изд-во Иркутского университета. 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Николаев О., Орский М. Международное право и права человека // Курьер</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1978.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Николайко</w:t>
      </w:r>
      <w:r>
        <w:rPr>
          <w:rStyle w:val="WW8Num3z0"/>
          <w:rFonts w:ascii="Verdana" w:hAnsi="Verdana"/>
          <w:color w:val="000000"/>
          <w:sz w:val="18"/>
          <w:szCs w:val="18"/>
        </w:rPr>
        <w:t> </w:t>
      </w:r>
      <w:r>
        <w:rPr>
          <w:rFonts w:ascii="Verdana" w:hAnsi="Verdana"/>
          <w:color w:val="000000"/>
          <w:sz w:val="18"/>
          <w:szCs w:val="18"/>
        </w:rPr>
        <w:t>И.В. Некоторые правовые и практические аспекты координации в системе ООН в области прав человека (на примере сотрудничества ООН и ЮНЕСКО) // Советский ежегодник международного права. 1984. М.: Наука, 1986. С. 264-269.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Общая теория прав человека. Руководитель авторского коллектива и ответственный редактор доктор юридических наук Е.А. Лукашева. М.: Издательство НОРМА,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Организация Объединенных Наций и защита прав человека: Монография / Под ред. А.Х. Абашидзе. М.: РУДН,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Я.А. ООН и права человека. М.: Междунар. отношения, 1968.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Права ребенка. Женева, 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Права человека.</w:t>
      </w:r>
      <w:r>
        <w:rPr>
          <w:rStyle w:val="WW8Num3z0"/>
          <w:rFonts w:ascii="Verdana" w:hAnsi="Verdana"/>
          <w:color w:val="000000"/>
          <w:sz w:val="18"/>
          <w:szCs w:val="18"/>
        </w:rPr>
        <w:t> </w:t>
      </w:r>
      <w:r>
        <w:rPr>
          <w:rStyle w:val="WW8Num4z0"/>
          <w:rFonts w:ascii="Verdana" w:hAnsi="Verdana"/>
          <w:color w:val="4682B4"/>
          <w:sz w:val="18"/>
          <w:szCs w:val="18"/>
        </w:rPr>
        <w:t>Внесудебные</w:t>
      </w:r>
      <w:r>
        <w:rPr>
          <w:rStyle w:val="WW8Num3z0"/>
          <w:rFonts w:ascii="Verdana" w:hAnsi="Verdana"/>
          <w:color w:val="000000"/>
          <w:sz w:val="18"/>
          <w:szCs w:val="18"/>
        </w:rPr>
        <w:t> </w:t>
      </w:r>
      <w:r>
        <w:rPr>
          <w:rFonts w:ascii="Verdana" w:hAnsi="Verdana"/>
          <w:color w:val="000000"/>
          <w:sz w:val="18"/>
          <w:szCs w:val="18"/>
        </w:rPr>
        <w:t>казни, казни без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или произвольные казни. Фактологический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№ll(Rev.l). 50-я годовщина принятия Всеобщей декларации прав человека 1948-1998.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Права человека в истории человечества и в современном мире /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1989.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Права человека и процессы глобализации современного мира / Отв. ред. Е.А.Лукашева. М.: НОРМА,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Права человека: итоги века, тенденции, перспективы / под общ. ред. Е.А.Лукашевой. М.: НОРМА,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Права человека как фактор стратегии устойчивого развития /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НОРМА, 2000.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Права человека. Комитет по ликвидации расовой дискриминации. Изложение фактов. № 12.278. 50-летие Всеобщей Декларации прав человека // Российский бюллетень по правам человека. 1999. №11. С. 5 38.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Ю.А. О рассмотрении частных жалоб</w:t>
      </w:r>
      <w:r>
        <w:rPr>
          <w:rStyle w:val="WW8Num3z0"/>
          <w:rFonts w:ascii="Verdana" w:hAnsi="Verdana"/>
          <w:color w:val="000000"/>
          <w:sz w:val="18"/>
          <w:szCs w:val="18"/>
        </w:rPr>
        <w:t> </w:t>
      </w:r>
      <w:r>
        <w:rPr>
          <w:rStyle w:val="WW8Num4z0"/>
          <w:rFonts w:ascii="Verdana" w:hAnsi="Verdana"/>
          <w:color w:val="4682B4"/>
          <w:sz w:val="18"/>
          <w:szCs w:val="18"/>
        </w:rPr>
        <w:t>конвенционными</w:t>
      </w:r>
      <w:r>
        <w:rPr>
          <w:rStyle w:val="WW8Num3z0"/>
          <w:rFonts w:ascii="Verdana" w:hAnsi="Verdana"/>
          <w:color w:val="000000"/>
          <w:sz w:val="18"/>
          <w:szCs w:val="18"/>
        </w:rPr>
        <w:t> </w:t>
      </w:r>
      <w:r>
        <w:rPr>
          <w:rFonts w:ascii="Verdana" w:hAnsi="Verdana"/>
          <w:color w:val="000000"/>
          <w:sz w:val="18"/>
          <w:szCs w:val="18"/>
        </w:rPr>
        <w:t>органами ООН//Московский журнал международного права. 2002. № 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Рисдал</w:t>
      </w:r>
      <w:r>
        <w:rPr>
          <w:rStyle w:val="WW8Num3z0"/>
          <w:rFonts w:ascii="Verdana" w:hAnsi="Verdana"/>
          <w:color w:val="000000"/>
          <w:sz w:val="18"/>
          <w:szCs w:val="18"/>
        </w:rPr>
        <w:t> </w:t>
      </w:r>
      <w:r>
        <w:rPr>
          <w:rFonts w:ascii="Verdana" w:hAnsi="Verdana"/>
          <w:color w:val="000000"/>
          <w:sz w:val="18"/>
          <w:szCs w:val="18"/>
        </w:rPr>
        <w:t>Л. Проблемы защиты прав человека в объединенной Европе. Защита прав человека в современном мире. М., 1993.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Рубаник</w:t>
      </w:r>
      <w:r>
        <w:rPr>
          <w:rStyle w:val="WW8Num3z0"/>
          <w:rFonts w:ascii="Verdana" w:hAnsi="Verdana"/>
          <w:color w:val="000000"/>
          <w:sz w:val="18"/>
          <w:szCs w:val="18"/>
        </w:rPr>
        <w:t> </w:t>
      </w:r>
      <w:r>
        <w:rPr>
          <w:rFonts w:ascii="Verdana" w:hAnsi="Verdana"/>
          <w:color w:val="000000"/>
          <w:sz w:val="18"/>
          <w:szCs w:val="18"/>
        </w:rPr>
        <w:t>К.П. Международно-правовые проблемы ЮНЕСКО. М., 1969.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Руководство по процедурам, касающимся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и рекомендаций о труде. МБТ, 1995.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О соотношении российского законодательства в области защиты прав человека с основными международными стандартами // Московский журнал международного права. 2000. № 3. С. 97 106.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Словарь международного права. М.: Международные отношения, 1982.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Международные договоры в современном мире. М., 1973.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Хельсинки: принципы и реальность. М.: Юридическая литература, 1985.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Л.Н. Защита прав человека и международно-правовое регулирование применения силы // Вестник РУДН. Серия «</w:t>
      </w:r>
      <w:r>
        <w:rPr>
          <w:rStyle w:val="WW8Num4z0"/>
          <w:rFonts w:ascii="Verdana" w:hAnsi="Verdana"/>
          <w:color w:val="4682B4"/>
          <w:sz w:val="18"/>
          <w:szCs w:val="18"/>
        </w:rPr>
        <w:t>Юридические науки</w:t>
      </w:r>
      <w:r>
        <w:rPr>
          <w:rFonts w:ascii="Verdana" w:hAnsi="Verdana"/>
          <w:color w:val="000000"/>
          <w:sz w:val="18"/>
          <w:szCs w:val="18"/>
        </w:rPr>
        <w:t>». 2006. № 2. С. 94 103.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Л.Н. Санкции ООН и международная защита прав человека // Актуальные проблемы современного международного права. Материалы ежегодной межвузовской научно-практической конференции. Москва. 17 апреля 2006г. М., 2006. С. 100 114.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M., 1999.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 понятии международно-правового контроля // Советский ежегодник международного права. 1988. М.: Наука, 1989. С. 86 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Style w:val="WW8Num3z0"/>
          <w:rFonts w:ascii="Verdana" w:hAnsi="Verdana"/>
          <w:color w:val="000000"/>
          <w:sz w:val="18"/>
          <w:szCs w:val="18"/>
        </w:rPr>
        <w:t> </w:t>
      </w:r>
      <w:r>
        <w:rPr>
          <w:rFonts w:ascii="Verdana" w:hAnsi="Verdana"/>
          <w:color w:val="000000"/>
          <w:sz w:val="18"/>
          <w:szCs w:val="18"/>
        </w:rPr>
        <w:t>Б .Р. Всеобщая международная безопасность. М., 1990.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Основы современного международного права. М., 1956.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Наука, 1970.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Под общей ред. проф. JI.H. Шестакова. М.: Издательство «</w:t>
      </w:r>
      <w:r>
        <w:rPr>
          <w:rStyle w:val="WW8Num4z0"/>
          <w:rFonts w:ascii="Verdana" w:hAnsi="Verdana"/>
          <w:color w:val="4682B4"/>
          <w:sz w:val="18"/>
          <w:szCs w:val="18"/>
        </w:rPr>
        <w:t>Зерцало</w:t>
      </w:r>
      <w:r>
        <w:rPr>
          <w:rFonts w:ascii="Verdana" w:hAnsi="Verdana"/>
          <w:color w:val="000000"/>
          <w:sz w:val="18"/>
          <w:szCs w:val="18"/>
        </w:rPr>
        <w:t>», 2006.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М.: Норма,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Фёдоров В.Н. Организация Объединенных Наций, другие международные организации и их роль в XXI веке. М.: Логос,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М., 1959.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Ходаковский</w:t>
      </w:r>
      <w:r>
        <w:rPr>
          <w:rStyle w:val="WW8Num3z0"/>
          <w:rFonts w:ascii="Verdana" w:hAnsi="Verdana"/>
          <w:color w:val="000000"/>
          <w:sz w:val="18"/>
          <w:szCs w:val="18"/>
        </w:rPr>
        <w:t> </w:t>
      </w:r>
      <w:r>
        <w:rPr>
          <w:rFonts w:ascii="Verdana" w:hAnsi="Verdana"/>
          <w:color w:val="000000"/>
          <w:sz w:val="18"/>
          <w:szCs w:val="18"/>
        </w:rPr>
        <w:t>Д.В. Международные институты по контролю за соблюдением прав и свобод человека: параметры становления и развития в современном миропорядке // Государство и право. 1994. № 12. С. 51 60.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Борьба с нарушениями прав человека и международные процедуры // Советское государство и право. 1980. № 1.С. 91 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Нарушения прав человека как международное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Международное право. 2010. № 3 (43). С. 3 16.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ООН и права человека // Международное право -International Law. 1998. № 3. с. 5 14.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Развитие международных стандартов и процедур в области прав человека // Права человека в истории человечества и в современном мире.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1989. С. 117 120.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2-х томах. Т. 2. М., 1999.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Чиков</w:t>
      </w:r>
      <w:r>
        <w:rPr>
          <w:rStyle w:val="WW8Num3z0"/>
          <w:rFonts w:ascii="Verdana" w:hAnsi="Verdana"/>
          <w:color w:val="000000"/>
          <w:sz w:val="18"/>
          <w:szCs w:val="18"/>
        </w:rPr>
        <w:t> </w:t>
      </w:r>
      <w:r>
        <w:rPr>
          <w:rFonts w:ascii="Verdana" w:hAnsi="Verdana"/>
          <w:color w:val="000000"/>
          <w:sz w:val="18"/>
          <w:szCs w:val="18"/>
        </w:rPr>
        <w:t>П.В., Мезяев А.Б., Насырова A.M.,</w:t>
      </w:r>
      <w:r>
        <w:rPr>
          <w:rStyle w:val="WW8Num3z0"/>
          <w:rFonts w:ascii="Verdana" w:hAnsi="Verdana"/>
          <w:color w:val="000000"/>
          <w:sz w:val="18"/>
          <w:szCs w:val="18"/>
        </w:rPr>
        <w:t> </w:t>
      </w:r>
      <w:r>
        <w:rPr>
          <w:rStyle w:val="WW8Num4z0"/>
          <w:rFonts w:ascii="Verdana" w:hAnsi="Verdana"/>
          <w:color w:val="4682B4"/>
          <w:sz w:val="18"/>
          <w:szCs w:val="18"/>
        </w:rPr>
        <w:t>Хадиева</w:t>
      </w:r>
      <w:r>
        <w:rPr>
          <w:rStyle w:val="WW8Num3z0"/>
          <w:rFonts w:ascii="Verdana" w:hAnsi="Verdana"/>
          <w:color w:val="000000"/>
          <w:sz w:val="18"/>
          <w:szCs w:val="18"/>
        </w:rPr>
        <w:t> </w:t>
      </w:r>
      <w:r>
        <w:rPr>
          <w:rFonts w:ascii="Verdana" w:hAnsi="Verdana"/>
          <w:color w:val="000000"/>
          <w:sz w:val="18"/>
          <w:szCs w:val="18"/>
        </w:rPr>
        <w:t>Г.Н. Универсальные и региональные системы защиты прав человека и интересов государства / Ред. проф. Г.И. Курдюков. Казань,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Чу марев C.J1. Об итогах первой и второй специальной сессий Совета ООН по правам человека // Московский журнал международного права. 2007. №3(67). С. 33-39.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Государство, демократия, социализм. М., 1967.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О некоторых международных аспектах проблемы прав человека // Советское государство и право. 1987. № 7.С. 85 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Поточный М. Правовые вопросы структуры и деятельности международных организаций. М., 1988.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О.В. Международно-правовая защита трудовых прав в контексте глобализации // Тетради международного университета в Москве. 2006. № 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О.В. Международно-правовая защита трудовых прав (на универсальном и региональном уровнях) // Внешнеторговое право. 2006. № 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M.J1. Международные гарантии прав человека: опыт Совета Европы. М.: Изд-во МНИМП, 1997.1.. Литература на иностранных языках:</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Abebe, Allehone Mulugeta. Of Shaming and Bargaining: African States and the Universal Periodic Review of the United Nations Human Rights Council // Human Rights Law Review. Oxford University Press, 2009. Vol.9. Issue 1. P. 1-35.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Abraham, Meghna. Building the New Human Rights Council: Outcome and analysis of the institution-building year. Occasional Paper 31. Geneva: Friedrich Ebert Stiftung,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Addo Michael K. The legal nature of international human rights -Leiden/Boston: M.Nijhoff,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Alland D., Teitgen-Colly C. Traité du droit de l'asile. Paris: Presses Universitaires de France,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Alfredsson, Gudmundur, Turk, Danilo. International Mechanisms for the Monitoring and the Protection of Minority Rights // Monitoring Human Rights in</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Europe: Comparing International Procedures and Mechanisms / ed. by Arie Bloed et al. Dodrecht, the Netherlands: Kluwer Academic Publishers, 1993. P. 169- 187.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Almqvist Jessica. A Bold Step towards Effective Rights for All // The UN Human Rights Council: Challenges and Opportunities / ed. by Jessica Almqvist, Felipe Gomez Isa. Madrid: FRIDE, 2006. P. 47 57.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Alston, Philip, Rodriguez-Bustelo, Maria. Taking Stock of the United Nations Human Rights Procedure: Report of a January 1988 Workshop at Lake Mohonk, NY New York: The Fletcher School of Law and Diplomacy, 1988.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Alston P. and Simma B. The second session of the United Nations Committee on Economic, Social and Cultural Rights // 1988, 82 AJIL 603.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Alston P. Revitalising United Nations work on human rights and development //1991, 18 Weib UL Rev. 216.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Alston P. The United Nations and Human Rights: A Critical Appraisal. Oxford: Claredon, 1992.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Alston P. United States ratification of the Covenant on Economic and Social Rights: the need for an entirely new strategy // 1990, 84 AJIL 365.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Bailey, Sidney Dawson. The UN Security Council and Human Rights New York: St.Martin's Press, 1994.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Brett, Rachel. Neither Mountain nor Molehill. UN Human Rights Council: One Year On. Geneva: Quaker United Nations Office,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Charter of the United Nations and Statute of the International Court of Justice. United Nations. New York.</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Chowdhury, Tareq M.R. Legal Framework of International Supervision. -Edsbruk, Sweden: Akademitryck, 1986.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Forsythe, David P. Human Rights in International Relations. 2-nd Edition. New York: Cambridge University Press, 2006.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Forsythe, David P. Human Rights and World Politics (Second Edition). USA: University of Nebraska Press, 1989.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Drost P.N. Human rights as legal rights. Leiden, 1951.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 Golsong H. Implementation of international protection of human rights // Acad, droit intern, is, 1963. vol. 110.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Gras, Jutta. The European Union and Human Rights Monitoring. Helsinki: University of Helsinki, 2000.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Holcombe A.N. Human rights in the modern world. N.Y., 1948.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Humphrey J.P The UN Chapter and the universal declaration of human rights // The international protection of human rights. L., 1967.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Kirchmeier, Felix. Fine tuning the institution building: The 6th Session of the UN Human Rights Council, 10-28 September. Geneva: Friedrich Ebert Stiftung,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Kirchmeier, Felix. The Role of Parliaments in the Universal Periodic Review: A review of resolution A/HRC/RES/5/1 of the Human Rights Council and further suggestions. Geneva: Friedrich Ebert Stiftung,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Klabbers J. An introduction to international institution law. Cambridge,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Koechler, H. Global Justice or Global Revenge? International Criminal Justice at Crossroads. Springer, 2003.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Landman Todd, Carvalho Edzia. Measuring Human Rights. NY: Routledge,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Landy, E.A. The Effectiveness of International Supervision: Thirty Years of ILO Experience. New York: Steven and Sons, 1966.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Lauterpacht H. An international bill of the rights of man. N.Y., 1945.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Lauterpacht H. International law and human rights. L., 1950.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Lennen N. Groups Rights and Discrimination in International Law. London, 1991.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Loucaides, Loukis G. Essays on the developing law of human rights. Dordrecht, Netherlands: M. Nijhoff, 1995.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Macbride S. The international protection of human rights // Rene Cassin amicorum discipulorumque liber: Problemes de la protection international des droits de 1'homme. P., 1969.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Moskowitz M. Human rights and world order. N.Y., 1958.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Morsink J. World War Two and the Universal Declaration // 1993, 15 HRQ 357.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Muller, Sam et al. The International Court of Justice; Its Future Role After Fifty Years. The Hague: Kluwer International, 1997.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Mutual praise society. Country scorecard and evaluation of the Universal Periodic Review system of the U.N. Human Rights Council // Geneva: UN Watch,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New Institutions for Human Rights Protection / Edited by Boyle, Kevin. New York: Oxford University Press,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Nifosi, Ingrid. The UN Special Procedures in the Field of Human Rights. Antwerpen-Oxford: Intersentia,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Normand, Roger; Zaidi, Sarah. Human Rights at the UN: the Political History of Universal Justice. Bloomington and Indianapolis, USA: Indiana University Press,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Ramcharan, Bertrand G. A UN High Commissioner in Defence of Human Rights. Leiden/Boston, M.Nijhoff,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Ramcharan, Bertrand G. The Protection Role of the UN Human Rights Special Procedures. Leiden/Boston, M.Nijhoff,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Ramcharan, Bertrand G. The Security Council and the Protection of Human Rights. The Hague: Kluwer Law International,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Ramcharan, Bertrand G. The United Nations High Commissioner for Human Rights : the challenges of international protection. The Hague; New York: Kluwer Law International,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Rathgeber, Theodor. The HRC Universal Periodic Review: A preliminary assessment. Geneva: Friedrich Ebert Stiftung,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Robertson A.H. Human rights in the world. L., 1972.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Robertson A., Merrills J. Human Rights in the World. 4th ed. Manchester, 1996.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Symonides J. International control of the observance of treaties devoted to human rights. W., 1973.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Simpson, G. Great Powers and Outlaw States. Cambridge University Press,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Starke J.G. Human rights and international law // Human rights: ideas and ideologies. L., 1979.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The international bill of rights: The covenant on civil and political rights. N.Y., 1981.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301. The international protection of human rights. L., 1967.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Thornberry, Patrick. International Law and the Rights of Minorities. USA: Oxford University Press, 1991.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Traub, James. The Best Intentions Kofi Annan and the UN in the Era of American Power. USA: Farrar, Straus and Giroux, 2006.</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Universal Periodic Review of Human Rights: Towards Best Practice / Edited by Dr. Purna Sen. London: Commonwealth Secretariat, 2009.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Van Bueren G. The International Law on the Rights of the Child. Dordrecht: Martinus Nijhoff, 1995.</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306. Weissbrodt, David and Anti-Slavery International. Abolishing Slavery in Its Contemporary Forms. Geneva: Office of the High Commissioner for Human Rights, 2002.</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307. Human Rights Monitoring Mechanisms of the Council of Europe / Edited by Gauthier de Beco. Routledge, 2011.</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308. Jernow Allison L. Ad Hoc and Extra-Conventional Means for Human Rights Monitoring // Administrative and Expert Monitoring of International Treaties / ed. by Paul C. Szacz, 1999.</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309. Dmitrijevic, Volin. The Monitoring of Human Rights and the Prevention of Human Rights Violations through Reporting Procedures // Monitoring Human Rights in Europe: Comparing International Procedures and Mechanisms / ed. by Arie Bloed etal., 1993.</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310. Landy, E.A. The Effectiveness of International Supervision: Thirty Years of ILO Experience, 1966.</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311. Chowdhury, Tareq M.R. Legal Framework of International Supervision. Edsbruk, Sweden: Akademitryck, 1986.</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312. Review of annual reports under the follow-up to the ILO Declaration of fundamental Principles and rights at Work. ILO, 2000.</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313. ILO: Director-General's introduction to the International Labour Conference: Consolidating progress and moving ahead, Report 1(A), International Labour Conference, 93th Session, Geneva, 2005.</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314. International Labour Conference. Provisional Record, 99 th Session, Geneva, 2010.</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315. Farer T. Inquiry into the Legitimacy of Humanitarian Intervention // Law of Force in the New International Order/ Boulder, 1991.</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316. Fawcett S. The law of nations; An introduction to international law. L., 1968.</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317. Hevener N.K., Mother S.A. General principles of law and the UN covenant on civil and political rights. Intern, and comp. La. Quart/ 1978/ vol. 27, pt 3.</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318. Kunz G.L. Sanctions in the international law // The American journal of international law. Washington, 1960. Vol. 54. №2.</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319. Lauterpacht H. International law and human rights. L., 1950.</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320. Moskowitz M. Human rights and world order. N-Y., 1958.</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321. Review of annual reports under the follow-up to the ILO Declaration of fundamental Principles and rights at Work. ILO, 2000.</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322. Robertson A. Human rights in the world. L. 1972.</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323. Sohn L.B. A short history of United Nations. Documents on human rights. N-Y., 1968.</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324. Swepston L. The International Labour Organization and Human Rights Access to the ILO// International human rights monitoring mechanisms: essays in honor of J.T. Moller . Edited by Alfredsson G., Grimheden J., Ramcharan B.G., Zayas A. 2000.</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 xml:space="preserve">325. Szacz, Paul </w:t>
      </w:r>
      <w:r>
        <w:rPr>
          <w:rFonts w:ascii="Verdana" w:hAnsi="Verdana"/>
          <w:color w:val="000000"/>
          <w:sz w:val="18"/>
          <w:szCs w:val="18"/>
        </w:rPr>
        <w:t>С</w:t>
      </w:r>
      <w:r w:rsidRPr="00A1376D">
        <w:rPr>
          <w:rFonts w:ascii="Verdana" w:hAnsi="Verdana"/>
          <w:color w:val="000000"/>
          <w:sz w:val="18"/>
          <w:szCs w:val="18"/>
          <w:lang w:val="en-US"/>
        </w:rPr>
        <w:t>. Introduction // Administrative and Expert Monitoring of International Treaties / Ed. By Paul C. Szacz. Ardsley, NY, USA: Transnational Publishers Inc., 1999. P. 1 17.</w:t>
      </w:r>
    </w:p>
    <w:p w:rsidR="00A1376D" w:rsidRPr="00A1376D" w:rsidRDefault="00A1376D" w:rsidP="00A1376D">
      <w:pPr>
        <w:pStyle w:val="WW8Num2z0"/>
        <w:shd w:val="clear" w:color="auto" w:fill="F7F7F7"/>
        <w:spacing w:line="270" w:lineRule="atLeast"/>
        <w:jc w:val="both"/>
        <w:rPr>
          <w:rFonts w:ascii="Verdana" w:hAnsi="Verdana"/>
          <w:color w:val="000000"/>
          <w:sz w:val="18"/>
          <w:szCs w:val="18"/>
          <w:lang w:val="en-US"/>
        </w:rPr>
      </w:pPr>
      <w:r w:rsidRPr="00A1376D">
        <w:rPr>
          <w:rFonts w:ascii="Verdana" w:hAnsi="Verdana"/>
          <w:color w:val="000000"/>
          <w:sz w:val="18"/>
          <w:szCs w:val="18"/>
          <w:lang w:val="en-US"/>
        </w:rPr>
        <w:t>326. Upton, Helen. The Human Rights Council: First Impressions and Future Challenges // Human Rights Law Review. Oxford University Press, 2007. Vol. 7(1). P. 29-39.</w:t>
      </w:r>
    </w:p>
    <w:p w:rsidR="00A1376D" w:rsidRDefault="00A1376D" w:rsidP="00A1376D">
      <w:pPr>
        <w:pStyle w:val="WW8Num2z0"/>
        <w:shd w:val="clear" w:color="auto" w:fill="F7F7F7"/>
        <w:spacing w:line="270" w:lineRule="atLeast"/>
        <w:jc w:val="both"/>
        <w:rPr>
          <w:rFonts w:ascii="Verdana" w:hAnsi="Verdana"/>
          <w:color w:val="000000"/>
          <w:sz w:val="18"/>
          <w:szCs w:val="18"/>
        </w:rPr>
      </w:pPr>
      <w:r w:rsidRPr="00A1376D">
        <w:rPr>
          <w:rFonts w:ascii="Verdana" w:hAnsi="Verdana"/>
          <w:color w:val="000000"/>
          <w:sz w:val="18"/>
          <w:szCs w:val="18"/>
          <w:lang w:val="en-US"/>
        </w:rPr>
        <w:t xml:space="preserve">327. Zimmerman, Andreas. Dispute Resolution, Compliance Control and Enforcement in Human Rights Law // Making Treaties Work: Human Rights, Environment and Arms Control / ed. by Geir Ulfstein. </w:t>
      </w:r>
      <w:r>
        <w:rPr>
          <w:rFonts w:ascii="Verdana" w:hAnsi="Verdana"/>
          <w:color w:val="000000"/>
          <w:sz w:val="18"/>
          <w:szCs w:val="18"/>
        </w:rPr>
        <w:t>New York: Cambridge University Press, 2007. P. 15 47.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V. Диссертации и авторефераты</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Вашанова</w:t>
      </w:r>
      <w:r>
        <w:rPr>
          <w:rStyle w:val="WW8Num3z0"/>
          <w:rFonts w:ascii="Verdana" w:hAnsi="Verdana"/>
          <w:color w:val="000000"/>
          <w:sz w:val="18"/>
          <w:szCs w:val="18"/>
        </w:rPr>
        <w:t> </w:t>
      </w:r>
      <w:r>
        <w:rPr>
          <w:rFonts w:ascii="Verdana" w:hAnsi="Verdana"/>
          <w:color w:val="000000"/>
          <w:sz w:val="18"/>
          <w:szCs w:val="18"/>
        </w:rPr>
        <w:t>O.B. Принцип недискриминации личности в международном праве. Диссертация на соиск. уч. степ. канд. юрид. наук. М.,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Принятие ООН актов о правах человека и международный механизм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Диссертация на соиск. уч. степ. канд. юрид. наук. Казань, 1994.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331.</w:t>
      </w:r>
      <w:r>
        <w:rPr>
          <w:rStyle w:val="WW8Num3z0"/>
          <w:rFonts w:ascii="Verdana" w:hAnsi="Verdana"/>
          <w:color w:val="000000"/>
          <w:sz w:val="18"/>
          <w:szCs w:val="18"/>
        </w:rPr>
        <w:t> </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О.В. Защита прав человека в сфере труда в деятельности МОТ насовременном этапе. Диссертация на соиск. уч. степ. канд. юрид. наук. М.,2004.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Гольтяев</w:t>
      </w:r>
      <w:r>
        <w:rPr>
          <w:rStyle w:val="WW8Num3z0"/>
          <w:rFonts w:ascii="Verdana" w:hAnsi="Verdana"/>
          <w:color w:val="000000"/>
          <w:sz w:val="18"/>
          <w:szCs w:val="18"/>
        </w:rPr>
        <w:t> </w:t>
      </w:r>
      <w:r>
        <w:rPr>
          <w:rFonts w:ascii="Verdana" w:hAnsi="Verdana"/>
          <w:color w:val="000000"/>
          <w:sz w:val="18"/>
          <w:szCs w:val="18"/>
        </w:rPr>
        <w:t>А.О. Международный контроль в области прав человека и Универсальный периодический обзор. Диссертация на соиск. уч. степ. канд. юрид. наук. М., 2011.</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Гремза</w:t>
      </w:r>
      <w:r>
        <w:rPr>
          <w:rStyle w:val="WW8Num3z0"/>
          <w:rFonts w:ascii="Verdana" w:hAnsi="Verdana"/>
          <w:color w:val="000000"/>
          <w:sz w:val="18"/>
          <w:szCs w:val="18"/>
        </w:rPr>
        <w:t> </w:t>
      </w:r>
      <w:r>
        <w:rPr>
          <w:rFonts w:ascii="Verdana" w:hAnsi="Verdana"/>
          <w:color w:val="000000"/>
          <w:sz w:val="18"/>
          <w:szCs w:val="18"/>
        </w:rPr>
        <w:t>Н.Ю. Конвенционные комитеты в области международной защиты прав человека. Диссертация на соиск. уч. степ. канд. юрид. наук. М.,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Жавзандолгор Б. Международно-правовая защита прав детей (международно-правовые аспекты). Автореферат дисс. на соиск. уч. степ, канд. юрид. наук. М.,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A.M. Режим беженцев в международном праве. Диссертация на соиск. уч. степ. канд. юрид. наук. Казань, 1999.</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Кантария</w:t>
      </w:r>
      <w:r>
        <w:rPr>
          <w:rStyle w:val="WW8Num3z0"/>
          <w:rFonts w:ascii="Verdana" w:hAnsi="Verdana"/>
          <w:color w:val="000000"/>
          <w:sz w:val="18"/>
          <w:szCs w:val="18"/>
        </w:rPr>
        <w:t> </w:t>
      </w:r>
      <w:r>
        <w:rPr>
          <w:rFonts w:ascii="Verdana" w:hAnsi="Verdana"/>
          <w:color w:val="000000"/>
          <w:sz w:val="18"/>
          <w:szCs w:val="18"/>
        </w:rPr>
        <w:t>Е.А. Международно-правовые проблемы деятельности Международной организации труда в условиях глобализации. Диссертация на соиск. уч. степ. канд. юрид. наук. М.,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Криволапое</w:t>
      </w:r>
      <w:r>
        <w:rPr>
          <w:rStyle w:val="WW8Num3z0"/>
          <w:rFonts w:ascii="Verdana" w:hAnsi="Verdana"/>
          <w:color w:val="000000"/>
          <w:sz w:val="18"/>
          <w:szCs w:val="18"/>
        </w:rPr>
        <w:t> </w:t>
      </w:r>
      <w:r>
        <w:rPr>
          <w:rFonts w:ascii="Verdana" w:hAnsi="Verdana"/>
          <w:color w:val="000000"/>
          <w:sz w:val="18"/>
          <w:szCs w:val="18"/>
        </w:rPr>
        <w:t>П.С. Новые тенденции международного сотрудничества в области прав человека. Автореферат дисс. на соиск. уч. степ. канд. юрид. наук. М., 2002.</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Мартиросьянц</w:t>
      </w:r>
      <w:r>
        <w:rPr>
          <w:rStyle w:val="WW8Num3z0"/>
          <w:rFonts w:ascii="Verdana" w:hAnsi="Verdana"/>
          <w:color w:val="000000"/>
          <w:sz w:val="18"/>
          <w:szCs w:val="18"/>
        </w:rPr>
        <w:t> </w:t>
      </w:r>
      <w:r>
        <w:rPr>
          <w:rFonts w:ascii="Verdana" w:hAnsi="Verdana"/>
          <w:color w:val="000000"/>
          <w:sz w:val="18"/>
          <w:szCs w:val="18"/>
        </w:rPr>
        <w:t>Р.Э. Правила процедуры как выражение собственной юридической воли межгосударственных организаций. Автореферат дисс. на соиск. уч. степ. канд. юрид. наук. М., 2004.</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Влияние межправительственных организаций системы ООН на развитие международного права. Диссертация на соиск. уч. степ, д-ра юрид. наук. М., 1993.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Никонов К. Современные теоретические аспекты международно-правовой защиты прав ребенка. Автореферат дисс. на соиск. уч. степ, канд. юрид. наук. М., 2010.</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Е.В. Международно-правовые основы деятельности Комитета по правам человека. Диссертация на соиск. уч. степ. канд. юрид. наук. М., 2005.</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Пузонь В. Международно-правовые вопросы организации, компетенции, значения и деятельности ЮНЕСКО на современном этапе. Диссертация на соиск. уч. степ. канд. юрид. наук. М., 1983.</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Тарасова JT.H. Применение силы в международных отношениях и защита прав человека. Автореферат дисс. на соиск. уч. степ. канд. юрид. наук. М., 2007.</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Е.Ю. Международный контроль за соблюдением международных договоров. Диссертация на соиск. уч. степ. канд. юрид. наук М., 2008.</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Юй Лимэй.</w:t>
      </w:r>
      <w:r>
        <w:rPr>
          <w:rStyle w:val="WW8Num3z0"/>
          <w:rFonts w:ascii="Verdana" w:hAnsi="Verdana"/>
          <w:color w:val="000000"/>
          <w:sz w:val="18"/>
          <w:szCs w:val="18"/>
        </w:rPr>
        <w:t> </w:t>
      </w:r>
      <w:r>
        <w:rPr>
          <w:rStyle w:val="WW8Num4z0"/>
          <w:rFonts w:ascii="Verdana" w:hAnsi="Verdana"/>
          <w:color w:val="4682B4"/>
          <w:sz w:val="18"/>
          <w:szCs w:val="18"/>
        </w:rPr>
        <w:t>Пакты</w:t>
      </w:r>
      <w:r>
        <w:rPr>
          <w:rStyle w:val="WW8Num3z0"/>
          <w:rFonts w:ascii="Verdana" w:hAnsi="Verdana"/>
          <w:color w:val="000000"/>
          <w:sz w:val="18"/>
          <w:szCs w:val="18"/>
        </w:rPr>
        <w:t> </w:t>
      </w:r>
      <w:r>
        <w:rPr>
          <w:rFonts w:ascii="Verdana" w:hAnsi="Verdana"/>
          <w:color w:val="000000"/>
          <w:sz w:val="18"/>
          <w:szCs w:val="18"/>
        </w:rPr>
        <w:t>о правах человека и их</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Китае: Автореферат дисс. на соиск. уч. степ. канд. юрид. наук. М., 2004.1. VI. Интернет-ресурсы:410. Сайт МОТ www.ilo.org411. Сайт ООН www.un.org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Сайт Управления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по правам человека www2.ohchr.org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Сайт ЮНЕСКО www.unesco.org</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Страница Комитета ООН по экономическим, социальным и культурным правам www.ohchr.org/english/bodies/cescr/index.htm</w:t>
      </w:r>
    </w:p>
    <w:p w:rsidR="00A1376D" w:rsidRDefault="00A1376D" w:rsidP="00A137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Страница о реформе ООН www.un.org/russian/reform</w:t>
      </w:r>
    </w:p>
    <w:p w:rsidR="00A1376D" w:rsidRDefault="00A1376D" w:rsidP="008927A9">
      <w:pPr>
        <w:spacing w:line="360" w:lineRule="auto"/>
        <w:ind w:firstLine="709"/>
        <w:jc w:val="center"/>
        <w:rPr>
          <w:rFonts w:ascii="Verdana" w:hAnsi="Verdana"/>
          <w:color w:val="000000"/>
          <w:sz w:val="18"/>
          <w:szCs w:val="18"/>
        </w:rPr>
      </w:pPr>
      <w:r>
        <w:rPr>
          <w:rFonts w:ascii="Verdana" w:hAnsi="Verdana"/>
          <w:color w:val="000000"/>
          <w:sz w:val="18"/>
          <w:szCs w:val="18"/>
        </w:rPr>
        <w:br/>
      </w:r>
    </w:p>
    <w:p w:rsidR="00A1376D" w:rsidRPr="008927A9" w:rsidRDefault="00A1376D" w:rsidP="008927A9">
      <w:pPr>
        <w:spacing w:line="360" w:lineRule="auto"/>
        <w:ind w:firstLine="709"/>
        <w:jc w:val="center"/>
        <w:rPr>
          <w:rFonts w:ascii="Verdana" w:hAnsi="Verdana"/>
          <w:color w:val="000000"/>
          <w:sz w:val="18"/>
          <w:szCs w:val="18"/>
        </w:rPr>
      </w:pPr>
      <w:bookmarkStart w:id="0" w:name="_GoBack"/>
      <w:bookmarkEnd w:id="0"/>
    </w:p>
    <w:p w:rsidR="00CD2125" w:rsidRPr="008927A9" w:rsidRDefault="00CD2125"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A7" w:rsidRDefault="009347A7">
      <w:r>
        <w:separator/>
      </w:r>
    </w:p>
  </w:endnote>
  <w:endnote w:type="continuationSeparator" w:id="0">
    <w:p w:rsidR="009347A7" w:rsidRDefault="009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A7" w:rsidRDefault="009347A7">
      <w:r>
        <w:separator/>
      </w:r>
    </w:p>
  </w:footnote>
  <w:footnote w:type="continuationSeparator" w:id="0">
    <w:p w:rsidR="009347A7" w:rsidRDefault="00934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7"/>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61E0-EEF1-4758-86BA-0A99AE78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6543</TotalTime>
  <Pages>22</Pages>
  <Words>12007</Words>
  <Characters>68441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1551</cp:revision>
  <cp:lastPrinted>2009-02-06T08:36:00Z</cp:lastPrinted>
  <dcterms:created xsi:type="dcterms:W3CDTF">2015-03-22T11:10:00Z</dcterms:created>
  <dcterms:modified xsi:type="dcterms:W3CDTF">2015-09-14T07:19:00Z</dcterms:modified>
</cp:coreProperties>
</file>