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F40E" w14:textId="77777777" w:rsidR="00485A0C" w:rsidRDefault="00485A0C" w:rsidP="00485A0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Саидов, Хамид Саидович.</w:t>
      </w:r>
      <w:r>
        <w:rPr>
          <w:rFonts w:ascii="Helvetica" w:hAnsi="Helvetica" w:cs="Helvetica"/>
          <w:color w:val="222222"/>
          <w:sz w:val="21"/>
          <w:szCs w:val="21"/>
        </w:rPr>
        <w:br/>
        <w:t>Полиэтнические общества Востока: общее и особенное в этнонациональных процессах Афганистана и Ирана : диссертация ... доктора политических наук : 23.00.02 / Саидов Хамид Саидович; [Место защиты: Рос. акад. гос. службы при Президенте РФ]. - Москва, 2010. - 465 с.</w:t>
      </w:r>
    </w:p>
    <w:p w14:paraId="7D63AEC0" w14:textId="77777777" w:rsidR="00485A0C" w:rsidRDefault="00485A0C" w:rsidP="00485A0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 </w:t>
      </w:r>
    </w:p>
    <w:p w14:paraId="7433EAA4" w14:textId="77777777" w:rsidR="00485A0C" w:rsidRDefault="00485A0C" w:rsidP="00485A0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политических наук Саидов, Хамид Саидович</w:t>
      </w:r>
    </w:p>
    <w:p w14:paraId="06BD8F31" w14:textId="77777777" w:rsidR="00485A0C" w:rsidRDefault="00485A0C" w:rsidP="00485A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12AF6C9" w14:textId="77777777" w:rsidR="00485A0C" w:rsidRDefault="00485A0C" w:rsidP="00485A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Глава!. АФГАНИСТАН И ИРАН В ПЕРИОД «ПРОБУЖДЕНИЯ» АЗИИ; ПОЛИТИКО-ИДЕОЛОГИЧЕСКИЕ ПАРАЛЛЕЛИ И ЭТНОНАЦИОНАЛЬНЫЕ ПРОЦЕССЫ: ОСНОВНЫЕ ТЕНДЕНЦИИ, ПУТИ И ФОРМЫ СОЦИОКУЛЬ ТУРНОЙ</w:t>
      </w:r>
    </w:p>
    <w:p w14:paraId="584A4865" w14:textId="77777777" w:rsidR="00485A0C" w:rsidRDefault="00485A0C" w:rsidP="00485A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ИНТЕГРАЦИИ;.:.</w:t>
      </w:r>
    </w:p>
    <w:p w14:paraId="34C8408E" w14:textId="77777777" w:rsidR="00485A0C" w:rsidRDefault="00485A0C" w:rsidP="00485A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1.11 Полиэтнические общества Востока. Роль и место Афганистана и Ирана в структуре современной конфигурации Востока.</w:t>
      </w:r>
    </w:p>
    <w:p w14:paraId="016156B7" w14:textId="77777777" w:rsidR="00485A0C" w:rsidRDefault="00485A0C" w:rsidP="00485A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Природа;, содержание и формы этнонациональных процессов в афганском и иранском обществах, тенденции этнонациональной консолидации.</w:t>
      </w:r>
    </w:p>
    <w:p w14:paraId="0E4856C4" w14:textId="77777777" w:rsidR="00485A0C" w:rsidRDefault="00485A0C" w:rsidP="00485A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АФГАНИСТАН И ИРАН: ОСОБЕННОСТИ НАЦИОНАЛЬНО-ГОСУДАРСТВЕН! ЮГО СТРОИТЕЛЬСТВА, ПУТИ СОВЕРШЕНСТВОВАНИЯ</w:t>
      </w:r>
    </w:p>
    <w:p w14:paraId="08355E19" w14:textId="77777777" w:rsidR="00485A0C" w:rsidRDefault="00485A0C" w:rsidP="00485A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ЭТНОНАЦИОНАЛЬНЫХ ОТНОШЕНИЙ;.</w:t>
      </w:r>
    </w:p>
    <w:p w14:paraId="0267893D" w14:textId="77777777" w:rsidR="00485A0C" w:rsidRDefault="00485A0C" w:rsidP="00485A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Изменение.приоритетов в этнонациональном отношении. Политика «внутренней колонизации» и;«национально-языковые процессы» в афганском обществе.</w:t>
      </w:r>
    </w:p>
    <w:p w14:paraId="5908A211" w14:textId="77777777" w:rsidR="00485A0C" w:rsidRDefault="00485A0C" w:rsidP="00485A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2.21 Стратегия^ национального развития Ирана.</w:t>
      </w:r>
    </w:p>
    <w:p w14:paraId="3B3E5183" w14:textId="77777777" w:rsidR="00485A0C" w:rsidRDefault="00485A0C" w:rsidP="00485A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Пехлевизм и проблемы формировании новой системы этнонациональных отношений в Иране.</w:t>
      </w:r>
    </w:p>
    <w:p w14:paraId="60C9F3E4" w14:textId="77777777" w:rsidR="00485A0C" w:rsidRDefault="00485A0C" w:rsidP="00485A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АФГАНИСТАН И ИРАН НА ПОСЛЕРЕВОЛЮЦИОННОМ ЭТАПЕ РАЗВИТИЯ. ПОДХОДЫ К РЕШЕНИЮ ЭТНОНАЦИОНАЛЬНЫХ ПРОБЛЕМ:.:.</w:t>
      </w:r>
    </w:p>
    <w:p w14:paraId="3E9E61D9" w14:textId="77777777" w:rsidR="00485A0C" w:rsidRDefault="00485A0C" w:rsidP="00485A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Афганистан: теория и практика организации этнонациональных отношений;.</w:t>
      </w:r>
    </w:p>
    <w:p w14:paraId="5D1C8A83" w14:textId="77777777" w:rsidR="00485A0C" w:rsidRDefault="00485A0C" w:rsidP="00485A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Исламские проекты обустройства народов: и теократического государства в Иране: Триединый подход: «нации-умма» — «исламская община» — принцип «вилаят-е факих» — идеологическая основа строительства «нации-государства».</w:t>
      </w:r>
    </w:p>
    <w:p w14:paraId="2AFAA4C6" w14:textId="77777777" w:rsidR="00485A0C" w:rsidRDefault="00485A0C" w:rsidP="00485A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АФГАНИСТАН И ИРАН: ОСОБЕННОСТИ УПРАВЛЕНИЯ ЭТНОНАЦИОНАЛЬНЫМИ ПРОЦЕССАМИ: ЭТНИЧЕСКО-ТЕРРИТОРИАЛЬНЫЕ </w:t>
      </w:r>
      <w:r>
        <w:rPr>
          <w:rFonts w:ascii="Arial" w:hAnsi="Arial" w:cs="Arial"/>
          <w:color w:val="333333"/>
          <w:sz w:val="21"/>
          <w:szCs w:val="21"/>
        </w:rPr>
        <w:lastRenderedPageBreak/>
        <w:t>ПРИНЦИПЫ ОРГАНИЗАЦИИ ГОСУДАРСТВЕННЫХ ОТНОШЕНИЙ И ЛИБЕРАЛИЗАЦИЯ ЭТНОНАЦИОНАЛЬНОЙ ПОЛИТИКИ.</w:t>
      </w:r>
    </w:p>
    <w:p w14:paraId="6C9009F5" w14:textId="77777777" w:rsidR="00485A0C" w:rsidRDefault="00485A0C" w:rsidP="00485A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Исламский радикализм и этнический регионализм в сфере этнонациональных отношений - суть фрагментарного афганского общества: от моджахедов до талибов.</w:t>
      </w:r>
    </w:p>
    <w:p w14:paraId="6CDAE786" w14:textId="77777777" w:rsidR="00485A0C" w:rsidRDefault="00485A0C" w:rsidP="00485A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Иран. Эволюция межнациональных отношений в условиях исламизации общественной жизни: от решительного курса силового подавления национальных конфликтов до либерализации общественной деятельности неперсидских этносов.</w:t>
      </w:r>
    </w:p>
    <w:p w14:paraId="24F0F2B2" w14:textId="77777777" w:rsidR="00485A0C" w:rsidRDefault="00485A0C" w:rsidP="00485A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АФГАНИСТАН И ИРАН. ПУТИ ОПТИМИЗАЦИИ</w:t>
      </w:r>
    </w:p>
    <w:p w14:paraId="4A9B699C" w14:textId="77777777" w:rsidR="00485A0C" w:rsidRDefault="00485A0C" w:rsidP="00485A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ЭТНОНАЦИОНАЛЬНЫХ ПРОЦЕССОВ И ВОПРОСЫ ЭТНИЧЕСКОЙ БЕЗОПАСНОСТИ</w:t>
      </w:r>
    </w:p>
    <w:p w14:paraId="472F626F" w14:textId="77777777" w:rsidR="00485A0C" w:rsidRDefault="00485A0C" w:rsidP="00485A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ПОЛИЭТНИЧЕСКОМ ОБЩЕСТВЕ.</w:t>
      </w:r>
    </w:p>
    <w:p w14:paraId="7FE01137" w14:textId="77777777" w:rsidR="00485A0C" w:rsidRDefault="00485A0C" w:rsidP="00485A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Программа постконфликтного этапа социально-экономической реабилитации страны и выработки политико-правовых норм и стандартов стимулирования интеграционных отношений - основы укрепления общенационального афганского единства.</w:t>
      </w:r>
    </w:p>
    <w:p w14:paraId="52016377" w14:textId="77777777" w:rsidR="00485A0C" w:rsidRDefault="00485A0C" w:rsidP="00485A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 соотношении факторов «полиэтничность» и «безопасность» в процессе социально-политического развития иранского общества.</w:t>
      </w:r>
    </w:p>
    <w:p w14:paraId="506CC6FD" w14:textId="467DC143" w:rsidR="00431F16" w:rsidRPr="00485A0C" w:rsidRDefault="00431F16" w:rsidP="00485A0C"/>
    <w:sectPr w:rsidR="00431F16" w:rsidRPr="00485A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565BF" w14:textId="77777777" w:rsidR="00572BE5" w:rsidRDefault="00572BE5">
      <w:pPr>
        <w:spacing w:after="0" w:line="240" w:lineRule="auto"/>
      </w:pPr>
      <w:r>
        <w:separator/>
      </w:r>
    </w:p>
  </w:endnote>
  <w:endnote w:type="continuationSeparator" w:id="0">
    <w:p w14:paraId="07CE2A4F" w14:textId="77777777" w:rsidR="00572BE5" w:rsidRDefault="0057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0A3A2" w14:textId="77777777" w:rsidR="00572BE5" w:rsidRDefault="00572BE5">
      <w:pPr>
        <w:spacing w:after="0" w:line="240" w:lineRule="auto"/>
      </w:pPr>
      <w:r>
        <w:separator/>
      </w:r>
    </w:p>
  </w:footnote>
  <w:footnote w:type="continuationSeparator" w:id="0">
    <w:p w14:paraId="03355458" w14:textId="77777777" w:rsidR="00572BE5" w:rsidRDefault="00572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2B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BE5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171827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10735</cp:revision>
  <dcterms:created xsi:type="dcterms:W3CDTF">2024-06-20T08:51:00Z</dcterms:created>
  <dcterms:modified xsi:type="dcterms:W3CDTF">2025-03-24T15:48:00Z</dcterms:modified>
  <cp:category/>
</cp:coreProperties>
</file>