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1C4EB" w14:textId="77777777" w:rsidR="00020F8A" w:rsidRDefault="00020F8A" w:rsidP="00020F8A">
      <w:pPr>
        <w:pStyle w:val="afffffffffffffffffffffffffff5"/>
        <w:rPr>
          <w:rFonts w:ascii="Verdana" w:hAnsi="Verdana"/>
          <w:color w:val="000000"/>
          <w:sz w:val="21"/>
          <w:szCs w:val="21"/>
        </w:rPr>
      </w:pPr>
      <w:r>
        <w:rPr>
          <w:rFonts w:ascii="Helvetica" w:hAnsi="Helvetica" w:cs="Helvetica"/>
          <w:b/>
          <w:bCs w:val="0"/>
          <w:color w:val="222222"/>
          <w:sz w:val="21"/>
          <w:szCs w:val="21"/>
        </w:rPr>
        <w:t>Зокиров, Гулмахмад Нозимович.</w:t>
      </w:r>
    </w:p>
    <w:p w14:paraId="5ACC5C36" w14:textId="77777777" w:rsidR="00020F8A" w:rsidRDefault="00020F8A" w:rsidP="00020F8A">
      <w:pPr>
        <w:pStyle w:val="20"/>
        <w:spacing w:before="0" w:after="312"/>
        <w:rPr>
          <w:rFonts w:ascii="Arial" w:hAnsi="Arial" w:cs="Arial"/>
          <w:caps/>
          <w:color w:val="333333"/>
          <w:sz w:val="27"/>
          <w:szCs w:val="27"/>
        </w:rPr>
      </w:pPr>
      <w:r>
        <w:rPr>
          <w:rFonts w:ascii="Helvetica" w:hAnsi="Helvetica" w:cs="Helvetica"/>
          <w:caps/>
          <w:color w:val="222222"/>
          <w:sz w:val="21"/>
          <w:szCs w:val="21"/>
        </w:rPr>
        <w:t>Миграционные процессы : Вопр. взаимодействия и особенности развития, теорет. и практ.-полит. аспекты : диссертация ... доктора политических наук : 23.00.02. - Душанбе, 1998. - 320 с.</w:t>
      </w:r>
    </w:p>
    <w:p w14:paraId="6CFA72BC" w14:textId="77777777" w:rsidR="00020F8A" w:rsidRDefault="00020F8A" w:rsidP="00020F8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Зокиров, Гулмахмад Нозимович</w:t>
      </w:r>
    </w:p>
    <w:p w14:paraId="5F107E72" w14:textId="77777777" w:rsidR="00020F8A" w:rsidRDefault="00020F8A" w:rsidP="0002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ОСОБЕННОСТИ ПРОЯВЛЕНИЯ . 28</w:t>
      </w:r>
    </w:p>
    <w:p w14:paraId="16CFC7D7" w14:textId="77777777" w:rsidR="00020F8A" w:rsidRDefault="00020F8A" w:rsidP="0002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Сущность и закономерности миграционных процессов----28</w:t>
      </w:r>
    </w:p>
    <w:p w14:paraId="3C323036" w14:textId="77777777" w:rsidR="00020F8A" w:rsidRDefault="00020F8A" w:rsidP="0002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Объективные и субъективные факторы миграции национально-этнических общностей. Причинно-следственные зависимости в миграционном процессе .60</w:t>
      </w:r>
    </w:p>
    <w:p w14:paraId="6C706ECB" w14:textId="77777777" w:rsidR="00020F8A" w:rsidRDefault="00020F8A" w:rsidP="0002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Место и роль политического фактора в миграции наций и народностей.98</w:t>
      </w:r>
    </w:p>
    <w:p w14:paraId="30574028" w14:textId="77777777" w:rsidR="00020F8A" w:rsidRDefault="00020F8A" w:rsidP="0002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МИГРАЦИОННАЯ ПОЛИТИКА: ВОПРОСЫ ТЕОРИИ, МЕТОДОЛОГИИ И ПРАКТИКИ .148</w:t>
      </w:r>
    </w:p>
    <w:p w14:paraId="1E451347" w14:textId="77777777" w:rsidR="00020F8A" w:rsidRDefault="00020F8A" w:rsidP="0002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Сущность и особенности миграционной политики.148</w:t>
      </w:r>
    </w:p>
    <w:p w14:paraId="5B014EFA" w14:textId="77777777" w:rsidR="00020F8A" w:rsidRDefault="00020F8A" w:rsidP="0002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Механизм управления миграцией и проблемы ее эффективности .165</w:t>
      </w:r>
    </w:p>
    <w:p w14:paraId="5C3FB1E6" w14:textId="77777777" w:rsidR="00020F8A" w:rsidRDefault="00020F8A" w:rsidP="0002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Отражение интересов наций и народностей в миг; рагщонной политике.177</w:t>
      </w:r>
    </w:p>
    <w:p w14:paraId="12989FAC" w14:textId="77777777" w:rsidR="00020F8A" w:rsidRDefault="00020F8A" w:rsidP="0002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МИГРАНТ В ИНОНАЦИОНАЛЬНОЙ СРЕДЕ.192</w:t>
      </w:r>
    </w:p>
    <w:p w14:paraId="0432382B" w14:textId="77777777" w:rsidR="00020F8A" w:rsidRDefault="00020F8A" w:rsidP="0002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Адаптации мигрантов в инонациональной среде .192</w:t>
      </w:r>
    </w:p>
    <w:p w14:paraId="15A18352" w14:textId="77777777" w:rsidR="00020F8A" w:rsidRDefault="00020F8A" w:rsidP="0002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Ремиграционные процессы в условиях Таджикистана . 213-</w:t>
      </w:r>
    </w:p>
    <w:p w14:paraId="70378F04" w14:textId="77777777" w:rsidR="00020F8A" w:rsidRDefault="00020F8A" w:rsidP="0002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ПРОБЛЕМЫ И ПЕРСПЕКТИВЫ ОПТИМИЗАЦИИ И</w:t>
      </w:r>
    </w:p>
    <w:p w14:paraId="1E768F6E" w14:textId="77777777" w:rsidR="00020F8A" w:rsidRDefault="00020F8A" w:rsidP="0002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РАЗВИТИЯ МИГРАЦИИ НАЦИЙ И НАРОДНОСТЕЙ</w:t>
      </w:r>
    </w:p>
    <w:p w14:paraId="456935EB" w14:textId="77777777" w:rsidR="00020F8A" w:rsidRDefault="00020F8A" w:rsidP="0002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В РЕСПУБЛИКЕ ТАДЖИКИСТАН.231</w:t>
      </w:r>
    </w:p>
    <w:p w14:paraId="704652BB" w14:textId="77777777" w:rsidR="00020F8A" w:rsidRDefault="00020F8A" w:rsidP="0002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Тенденций и перспективы развития миграций наций и народностей .231</w:t>
      </w:r>
    </w:p>
    <w:p w14:paraId="54E0D262" w14:textId="77777777" w:rsidR="00020F8A" w:rsidRDefault="00020F8A" w:rsidP="0002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Политико-воспитательные вопросы миграции в условиях полиэтнического общества.245</w:t>
      </w:r>
    </w:p>
    <w:p w14:paraId="7823CDB0" w14:textId="25813C68" w:rsidR="00F37380" w:rsidRPr="00020F8A" w:rsidRDefault="00F37380" w:rsidP="00020F8A"/>
    <w:sectPr w:rsidR="00F37380" w:rsidRPr="00020F8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91E0F" w14:textId="77777777" w:rsidR="00811BB4" w:rsidRDefault="00811BB4">
      <w:pPr>
        <w:spacing w:after="0" w:line="240" w:lineRule="auto"/>
      </w:pPr>
      <w:r>
        <w:separator/>
      </w:r>
    </w:p>
  </w:endnote>
  <w:endnote w:type="continuationSeparator" w:id="0">
    <w:p w14:paraId="1EFFABA1" w14:textId="77777777" w:rsidR="00811BB4" w:rsidRDefault="00811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60334" w14:textId="77777777" w:rsidR="00811BB4" w:rsidRDefault="00811BB4"/>
    <w:p w14:paraId="2E25A1E1" w14:textId="77777777" w:rsidR="00811BB4" w:rsidRDefault="00811BB4"/>
    <w:p w14:paraId="74C01338" w14:textId="77777777" w:rsidR="00811BB4" w:rsidRDefault="00811BB4"/>
    <w:p w14:paraId="07AE4D6C" w14:textId="77777777" w:rsidR="00811BB4" w:rsidRDefault="00811BB4"/>
    <w:p w14:paraId="44DCE84C" w14:textId="77777777" w:rsidR="00811BB4" w:rsidRDefault="00811BB4"/>
    <w:p w14:paraId="69C8910F" w14:textId="77777777" w:rsidR="00811BB4" w:rsidRDefault="00811BB4"/>
    <w:p w14:paraId="4E71EA67" w14:textId="77777777" w:rsidR="00811BB4" w:rsidRDefault="00811B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0F910B" wp14:editId="4D3BFD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E4FB3" w14:textId="77777777" w:rsidR="00811BB4" w:rsidRDefault="00811B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0F91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8E4FB3" w14:textId="77777777" w:rsidR="00811BB4" w:rsidRDefault="00811B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3A5839" w14:textId="77777777" w:rsidR="00811BB4" w:rsidRDefault="00811BB4"/>
    <w:p w14:paraId="70573E46" w14:textId="77777777" w:rsidR="00811BB4" w:rsidRDefault="00811BB4"/>
    <w:p w14:paraId="5DFCECC8" w14:textId="77777777" w:rsidR="00811BB4" w:rsidRDefault="00811B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66F1EE" wp14:editId="355BE4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60603" w14:textId="77777777" w:rsidR="00811BB4" w:rsidRDefault="00811BB4"/>
                          <w:p w14:paraId="73A16F03" w14:textId="77777777" w:rsidR="00811BB4" w:rsidRDefault="00811B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66F1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860603" w14:textId="77777777" w:rsidR="00811BB4" w:rsidRDefault="00811BB4"/>
                    <w:p w14:paraId="73A16F03" w14:textId="77777777" w:rsidR="00811BB4" w:rsidRDefault="00811B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148E0C" w14:textId="77777777" w:rsidR="00811BB4" w:rsidRDefault="00811BB4"/>
    <w:p w14:paraId="6E9A3095" w14:textId="77777777" w:rsidR="00811BB4" w:rsidRDefault="00811BB4">
      <w:pPr>
        <w:rPr>
          <w:sz w:val="2"/>
          <w:szCs w:val="2"/>
        </w:rPr>
      </w:pPr>
    </w:p>
    <w:p w14:paraId="2C46B63F" w14:textId="77777777" w:rsidR="00811BB4" w:rsidRDefault="00811BB4"/>
    <w:p w14:paraId="2FCA5AF1" w14:textId="77777777" w:rsidR="00811BB4" w:rsidRDefault="00811BB4">
      <w:pPr>
        <w:spacing w:after="0" w:line="240" w:lineRule="auto"/>
      </w:pPr>
    </w:p>
  </w:footnote>
  <w:footnote w:type="continuationSeparator" w:id="0">
    <w:p w14:paraId="5D7B8F42" w14:textId="77777777" w:rsidR="00811BB4" w:rsidRDefault="00811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BB4"/>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80002</TotalTime>
  <Pages>1</Pages>
  <Words>191</Words>
  <Characters>1095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2583</cp:revision>
  <cp:lastPrinted>2009-02-06T05:36:00Z</cp:lastPrinted>
  <dcterms:created xsi:type="dcterms:W3CDTF">2024-01-07T13:43:00Z</dcterms:created>
  <dcterms:modified xsi:type="dcterms:W3CDTF">2025-04-23T14:14:00Z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