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BED5863" w:rsidR="00431F16" w:rsidRPr="004F4F32" w:rsidRDefault="004F4F32" w:rsidP="004F4F32">
      <w:r>
        <w:t>Фалько Наталя Миколаївна, ректор Мелітопольського державного педагогічного університету імені Богдана Хмельницького. Назва дисертації: «Соціально-психологічні основи гармонізації життєвого простору молоді в умовах соціогенних викликів». Шифр та назва спеціальності – 19.00.05 «Соціальна психологія; психологія соціальної роботи». Докторська рада Д 29.051.11 Східноукраїнського національного університету імені Володимира Даля (вул. Іоанна Павла ІІ, 17, Київ-42, 01042, тел. +38(050)730-30-39). Опоненти: Попович Ігор Степанович, доктор психологічних наук, професор, професор кафедри психології Херсонського державного університету, Пілецька Любомира Сидорівна, доктор психологічних наук, професор, завідувачка кафедри соціальної психології Прикарпатського національного університету імені Василя Стефаника; Кононенко Оксана Іванівна, доктор психологічних наук, професор, завідувачка кафедри соціальної психології Одеського національного університету імені І.І. Мечникова.</w:t>
      </w:r>
    </w:p>
    <w:sectPr w:rsidR="00431F16" w:rsidRPr="004F4F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2625" w14:textId="77777777" w:rsidR="00A57AB3" w:rsidRDefault="00A57AB3">
      <w:pPr>
        <w:spacing w:after="0" w:line="240" w:lineRule="auto"/>
      </w:pPr>
      <w:r>
        <w:separator/>
      </w:r>
    </w:p>
  </w:endnote>
  <w:endnote w:type="continuationSeparator" w:id="0">
    <w:p w14:paraId="4FC4AFD1" w14:textId="77777777" w:rsidR="00A57AB3" w:rsidRDefault="00A5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39A8" w14:textId="77777777" w:rsidR="00A57AB3" w:rsidRDefault="00A57AB3">
      <w:pPr>
        <w:spacing w:after="0" w:line="240" w:lineRule="auto"/>
      </w:pPr>
      <w:r>
        <w:separator/>
      </w:r>
    </w:p>
  </w:footnote>
  <w:footnote w:type="continuationSeparator" w:id="0">
    <w:p w14:paraId="78FDFE28" w14:textId="77777777" w:rsidR="00A57AB3" w:rsidRDefault="00A5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A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AB3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159687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10177</cp:revision>
  <dcterms:created xsi:type="dcterms:W3CDTF">2024-06-20T08:51:00Z</dcterms:created>
  <dcterms:modified xsi:type="dcterms:W3CDTF">2025-03-09T20:56:00Z</dcterms:modified>
  <cp:category/>
</cp:coreProperties>
</file>