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A3" w:rsidRPr="005B77A3" w:rsidRDefault="005B77A3" w:rsidP="005B77A3">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5B77A3">
        <w:rPr>
          <w:rFonts w:ascii="Arial" w:hAnsi="Arial" w:cs="Arial"/>
          <w:b/>
          <w:bCs/>
          <w:color w:val="000000"/>
          <w:kern w:val="0"/>
          <w:sz w:val="28"/>
          <w:szCs w:val="28"/>
          <w:lang w:eastAsia="ru-RU"/>
        </w:rPr>
        <w:t>Дживак Володимир Георгійович</w:t>
      </w:r>
      <w:r w:rsidRPr="005B77A3">
        <w:rPr>
          <w:rFonts w:ascii="Arial" w:hAnsi="Arial" w:cs="Arial"/>
          <w:color w:val="000000"/>
          <w:kern w:val="0"/>
          <w:sz w:val="28"/>
          <w:szCs w:val="28"/>
          <w:lang w:eastAsia="ru-RU"/>
        </w:rPr>
        <w:t xml:space="preserve">, старший лаборант кафедри хірургії факультету післядипломної освіти Тернопільського національного медичного університету імені І.Я. Горбачевського МОЗ України, тема дисертації: «Патогенетичне обґрунтування застосування збагаченої тромбоцитами плазми крові і мезенхімальних стовбурових клітин для корекції травматичних ушкоджень м’язів», (222 Медицина). Спеціалізована вчена рада ДФ 58.601.020 у Тернопільському національному медичному університеті імені І. Я. Горбачевського </w:t>
      </w:r>
    </w:p>
    <w:p w:rsidR="00D333D3" w:rsidRPr="005B77A3" w:rsidRDefault="00D333D3" w:rsidP="005B77A3"/>
    <w:sectPr w:rsidR="00D333D3" w:rsidRPr="005B77A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5B77A3" w:rsidRPr="005B77A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163EC-B68E-41F7-ACB7-33F20956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2021-11-21T17:21:00Z</dcterms:created>
  <dcterms:modified xsi:type="dcterms:W3CDTF">2021-11-21T22:30:00Z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