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031B70" w:rsidRDefault="00031B70" w:rsidP="00031B70">
      <w:r w:rsidRPr="00031B70">
        <w:rPr>
          <w:rFonts w:ascii="Times New Roman" w:eastAsia="Arial Narrow" w:hAnsi="Times New Roman" w:cs="Times New Roman"/>
          <w:b/>
          <w:bCs/>
          <w:color w:val="000000"/>
          <w:kern w:val="0"/>
          <w:sz w:val="24"/>
          <w:lang w:val="uk-UA" w:eastAsia="ru-RU" w:bidi="ru-RU"/>
        </w:rPr>
        <w:t xml:space="preserve">Борисова </w:t>
      </w:r>
      <w:r w:rsidRPr="00031B70">
        <w:rPr>
          <w:rFonts w:ascii="Times New Roman" w:eastAsia="Arial Narrow" w:hAnsi="Times New Roman" w:cs="Times New Roman"/>
          <w:b/>
          <w:bCs/>
          <w:color w:val="000000"/>
          <w:kern w:val="0"/>
          <w:sz w:val="24"/>
          <w:lang w:val="uk-UA" w:eastAsia="uk-UA" w:bidi="uk-UA"/>
        </w:rPr>
        <w:t>Аліна Олександрівна</w:t>
      </w:r>
      <w:r w:rsidRPr="00031B70">
        <w:rPr>
          <w:rFonts w:ascii="Times New Roman" w:eastAsia="Arial Narrow" w:hAnsi="Times New Roman" w:cs="Times New Roman"/>
          <w:color w:val="000000"/>
          <w:kern w:val="0"/>
          <w:sz w:val="24"/>
          <w:lang w:val="uk-UA" w:eastAsia="uk-UA" w:bidi="uk-UA"/>
        </w:rPr>
        <w:t>, аспірант кафедри педагогіки ПВНЗ «Міжнародний економіко-гуманітарний університет імені академіка Степана Дем’янчука»: «Формування методичної компе</w:t>
      </w:r>
      <w:r w:rsidRPr="00031B70">
        <w:rPr>
          <w:rFonts w:ascii="Times New Roman" w:eastAsia="Arial Narrow" w:hAnsi="Times New Roman" w:cs="Times New Roman"/>
          <w:color w:val="000000"/>
          <w:kern w:val="0"/>
          <w:sz w:val="24"/>
          <w:lang w:val="uk-UA" w:eastAsia="uk-UA" w:bidi="uk-UA"/>
        </w:rPr>
        <w:softHyphen/>
        <w:t>тентності майбутніх викладачів в умовах магістратури» (13.00.04 - теорія і методика професійної освіти). Спецрада Д 55.053.01 у Сумському державному педагогічному університеті імені А. С. Ма</w:t>
      </w:r>
      <w:r w:rsidRPr="00031B70">
        <w:rPr>
          <w:rFonts w:ascii="Times New Roman" w:eastAsia="Arial Narrow" w:hAnsi="Times New Roman" w:cs="Times New Roman"/>
          <w:color w:val="000000"/>
          <w:kern w:val="0"/>
          <w:sz w:val="24"/>
          <w:lang w:val="uk-UA" w:eastAsia="uk-UA" w:bidi="uk-UA"/>
        </w:rPr>
        <w:softHyphen/>
        <w:t>каренка</w:t>
      </w:r>
    </w:p>
    <w:sectPr w:rsidR="00047DE3" w:rsidRPr="00031B7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106A3-94F0-449E-B7CD-676E4E82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2020-05-07T08:13:00Z</dcterms:created>
  <dcterms:modified xsi:type="dcterms:W3CDTF">2020-05-07T19:23:00Z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