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4AB16" w14:textId="77777777" w:rsidR="004B504C" w:rsidRDefault="004B504C" w:rsidP="004B504C">
      <w:pPr>
        <w:pStyle w:val="afffffffffffffffffffffffffff5"/>
        <w:rPr>
          <w:rFonts w:ascii="Verdana" w:hAnsi="Verdana"/>
          <w:color w:val="000000"/>
          <w:sz w:val="21"/>
          <w:szCs w:val="21"/>
        </w:rPr>
      </w:pPr>
      <w:r>
        <w:rPr>
          <w:rFonts w:ascii="Helvetica" w:hAnsi="Helvetica" w:cs="Helvetica"/>
          <w:b/>
          <w:bCs w:val="0"/>
          <w:color w:val="222222"/>
          <w:sz w:val="21"/>
          <w:szCs w:val="21"/>
        </w:rPr>
        <w:t>Макаров, Андрей Глебович.</w:t>
      </w:r>
      <w:r>
        <w:rPr>
          <w:rFonts w:ascii="Helvetica" w:hAnsi="Helvetica" w:cs="Helvetica"/>
          <w:color w:val="222222"/>
          <w:sz w:val="21"/>
          <w:szCs w:val="21"/>
        </w:rPr>
        <w:br/>
        <w:t>Формирование и устойчивость электронно-дырочной жидкости в неоднородно деформированном германии : диссертация ... кандидата физико-математических наук : 01.04.07. - Москва, 1985. - 133 с. : ил.</w:t>
      </w:r>
    </w:p>
    <w:p w14:paraId="21C4315A" w14:textId="77777777" w:rsidR="004B504C" w:rsidRDefault="004B504C" w:rsidP="004B504C">
      <w:pPr>
        <w:pStyle w:val="20"/>
        <w:spacing w:before="0" w:after="312"/>
        <w:rPr>
          <w:rFonts w:ascii="Arial" w:hAnsi="Arial" w:cs="Arial"/>
          <w:caps/>
          <w:color w:val="333333"/>
          <w:sz w:val="27"/>
          <w:szCs w:val="27"/>
        </w:rPr>
      </w:pPr>
    </w:p>
    <w:p w14:paraId="7EA612AC" w14:textId="77777777" w:rsidR="004B504C" w:rsidRDefault="004B504C" w:rsidP="004B504C">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Макаров, Андрей Глебович</w:t>
      </w:r>
    </w:p>
    <w:p w14:paraId="44274D8A"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2D6871E"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Взаимодействие электронно-дырочной жидкости с неравновесными фононами и СВЧ полем. Обзор работ.</w:t>
      </w:r>
    </w:p>
    <w:p w14:paraId="6B0A5786"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Взаимодействие СШ излучения с электронно-дырочными каплями</w:t>
      </w:r>
    </w:p>
    <w:p w14:paraId="06CC906A"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Электронно-дырочные капли и фононный ветер.</w:t>
      </w:r>
    </w:p>
    <w:p w14:paraId="70CCF92A"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Динамика образования ^-ЭДК в условиях неоднородной деформации</w:t>
      </w:r>
    </w:p>
    <w:p w14:paraId="027FA51E"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75EE0FE4"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Экспериментальные методы исследования кинетики формирования и распада ЭДК и явлений в сильных</w:t>
      </w:r>
    </w:p>
    <w:p w14:paraId="48E48D2C"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СШ шшйг</w:t>
      </w:r>
    </w:p>
    <w:p w14:paraId="0308BEC2"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СВЧ проводимость СН и "^-ЭДК. Резонаторная схема регистрации</w:t>
      </w:r>
    </w:p>
    <w:p w14:paraId="018ACFED"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Рекомбинационное излучение ЭДК и влияние на него одноосной деформации</w:t>
      </w:r>
    </w:p>
    <w:p w14:paraId="45577A76"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Методика измерения СШ проводимости и люминесценции неоднородно сжатого германия при температурах</w:t>
      </w:r>
    </w:p>
    <w:p w14:paraId="4801D6A7"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 4,2 К</w:t>
      </w:r>
    </w:p>
    <w:p w14:paraId="0994B0F1"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Характеристики и подготовка образцов</w:t>
      </w:r>
    </w:p>
    <w:p w14:paraId="2854D316"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Формирование ~^"капель в неоднородно деформированном германии</w:t>
      </w:r>
    </w:p>
    <w:p w14:paraId="5932BC0C"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Ограничение числа носителей в "^-ЭДК</w:t>
      </w:r>
    </w:p>
    <w:p w14:paraId="0A64F606"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Время образования ^-ЭДК. Распределение ЭДЖ в образце неоднородно сжатого германия</w:t>
      </w:r>
    </w:p>
    <w:p w14:paraId="5E3EF99A"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Образование больших ЭДК и фононный ветер</w:t>
      </w:r>
    </w:p>
    <w:p w14:paraId="30FA7658"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Устойчивость ЭДК в деформационной потенциальной</w:t>
      </w:r>
    </w:p>
    <w:p w14:paraId="139AC8F1"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 • • •</w:t>
      </w:r>
    </w:p>
    <w:p w14:paraId="341B7728"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СШ пробой экситонного газа в присутствии больших электронно-дырочных капель</w:t>
      </w:r>
    </w:p>
    <w:p w14:paraId="1CB6F673"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Характеристики СШ пробоя экситонного газа вокруг</w:t>
      </w:r>
    </w:p>
    <w:p w14:paraId="3219671B"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1-ЭДК</w:t>
      </w:r>
    </w:p>
    <w:p w14:paraId="13953BAC"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Теория СШ пробоя экситонного газа в неоднородно деформированном германии</w:t>
      </w:r>
    </w:p>
    <w:p w14:paraId="5F1EE630"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Частоты и сечения столкновений в газовой фазе</w:t>
      </w:r>
    </w:p>
    <w:p w14:paraId="3F719BD3"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СШ пробой экситонного газа вокруг "^-ЭДК в присутствии постоянного магнитного поля</w:t>
      </w:r>
    </w:p>
    <w:p w14:paraId="0473C612"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688260E6"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Кинетика распада системы у-ЭЩ - свободные носители - свободные экситоны в сильных СВЧ полях</w:t>
      </w:r>
    </w:p>
    <w:p w14:paraId="6CCC58E1"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Анализ кинетических уравнений для системы у-ЭДК</w:t>
      </w:r>
    </w:p>
    <w:p w14:paraId="767A9D35"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СЭ - СН в отсутствие СШ поля</w:t>
      </w:r>
    </w:p>
    <w:p w14:paraId="58EDE2A1"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Изменение фазового равновесия вокруг у-ЭДК в греющем СШ поле</w:t>
      </w:r>
    </w:p>
    <w:p w14:paraId="391C1561"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Разогрев ^-ЭДК горячими свободными носителями</w:t>
      </w:r>
    </w:p>
    <w:p w14:paraId="056CEA61"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Возникновение неустойчивости в системе ЭДК - СЭ</w:t>
      </w:r>
    </w:p>
    <w:p w14:paraId="3E68514C"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СН в греющем СВЧ поле</w:t>
      </w:r>
    </w:p>
    <w:p w14:paraId="4303A414"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7DBA7A70" w14:textId="77777777" w:rsidR="004B504C" w:rsidRDefault="004B504C" w:rsidP="004B504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ЗАШЖНЕНИЕ</w:t>
      </w:r>
    </w:p>
    <w:p w14:paraId="071EBB05" w14:textId="32D8A506" w:rsidR="00E67B85" w:rsidRPr="004B504C" w:rsidRDefault="00E67B85" w:rsidP="004B504C"/>
    <w:sectPr w:rsidR="00E67B85" w:rsidRPr="004B504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278BD" w14:textId="77777777" w:rsidR="00A126D5" w:rsidRDefault="00A126D5">
      <w:pPr>
        <w:spacing w:after="0" w:line="240" w:lineRule="auto"/>
      </w:pPr>
      <w:r>
        <w:separator/>
      </w:r>
    </w:p>
  </w:endnote>
  <w:endnote w:type="continuationSeparator" w:id="0">
    <w:p w14:paraId="157963D3" w14:textId="77777777" w:rsidR="00A126D5" w:rsidRDefault="00A12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E969F" w14:textId="77777777" w:rsidR="00A126D5" w:rsidRDefault="00A126D5"/>
    <w:p w14:paraId="2C254DFF" w14:textId="77777777" w:rsidR="00A126D5" w:rsidRDefault="00A126D5"/>
    <w:p w14:paraId="2E2DE968" w14:textId="77777777" w:rsidR="00A126D5" w:rsidRDefault="00A126D5"/>
    <w:p w14:paraId="32601658" w14:textId="77777777" w:rsidR="00A126D5" w:rsidRDefault="00A126D5"/>
    <w:p w14:paraId="2B460676" w14:textId="77777777" w:rsidR="00A126D5" w:rsidRDefault="00A126D5"/>
    <w:p w14:paraId="3872A433" w14:textId="77777777" w:rsidR="00A126D5" w:rsidRDefault="00A126D5"/>
    <w:p w14:paraId="21120F5F" w14:textId="77777777" w:rsidR="00A126D5" w:rsidRDefault="00A126D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11B9A0" wp14:editId="730B29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F2B79" w14:textId="77777777" w:rsidR="00A126D5" w:rsidRDefault="00A126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11B9A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2F2B79" w14:textId="77777777" w:rsidR="00A126D5" w:rsidRDefault="00A126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E476FE" w14:textId="77777777" w:rsidR="00A126D5" w:rsidRDefault="00A126D5"/>
    <w:p w14:paraId="73B5D30D" w14:textId="77777777" w:rsidR="00A126D5" w:rsidRDefault="00A126D5"/>
    <w:p w14:paraId="216E7F54" w14:textId="77777777" w:rsidR="00A126D5" w:rsidRDefault="00A126D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46254C" wp14:editId="3411A0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FD332" w14:textId="77777777" w:rsidR="00A126D5" w:rsidRDefault="00A126D5"/>
                          <w:p w14:paraId="3245F8DC" w14:textId="77777777" w:rsidR="00A126D5" w:rsidRDefault="00A126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4625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AFD332" w14:textId="77777777" w:rsidR="00A126D5" w:rsidRDefault="00A126D5"/>
                    <w:p w14:paraId="3245F8DC" w14:textId="77777777" w:rsidR="00A126D5" w:rsidRDefault="00A126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1778AF" w14:textId="77777777" w:rsidR="00A126D5" w:rsidRDefault="00A126D5"/>
    <w:p w14:paraId="4A7D89C5" w14:textId="77777777" w:rsidR="00A126D5" w:rsidRDefault="00A126D5">
      <w:pPr>
        <w:rPr>
          <w:sz w:val="2"/>
          <w:szCs w:val="2"/>
        </w:rPr>
      </w:pPr>
    </w:p>
    <w:p w14:paraId="4D1B2D3F" w14:textId="77777777" w:rsidR="00A126D5" w:rsidRDefault="00A126D5"/>
    <w:p w14:paraId="26A3AC32" w14:textId="77777777" w:rsidR="00A126D5" w:rsidRDefault="00A126D5">
      <w:pPr>
        <w:spacing w:after="0" w:line="240" w:lineRule="auto"/>
      </w:pPr>
    </w:p>
  </w:footnote>
  <w:footnote w:type="continuationSeparator" w:id="0">
    <w:p w14:paraId="777F0128" w14:textId="77777777" w:rsidR="00A126D5" w:rsidRDefault="00A12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6D5"/>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112739</TotalTime>
  <Pages>2</Pages>
  <Words>309</Words>
  <Characters>1766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1996</cp:revision>
  <cp:lastPrinted>2009-02-06T05:36:00Z</cp:lastPrinted>
  <dcterms:created xsi:type="dcterms:W3CDTF">2024-01-07T13:43:00Z</dcterms:created>
  <dcterms:modified xsi:type="dcterms:W3CDTF">2025-06-14T20:08:00Z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