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D321" w14:textId="6CB2E28B" w:rsidR="00AF576E" w:rsidRDefault="00876981" w:rsidP="00876981">
      <w:pPr>
        <w:rPr>
          <w:rFonts w:ascii="Verdana" w:hAnsi="Verdana"/>
          <w:b/>
          <w:bCs/>
          <w:color w:val="000000"/>
          <w:shd w:val="clear" w:color="auto" w:fill="FFFFFF"/>
        </w:rPr>
      </w:pPr>
      <w:r>
        <w:rPr>
          <w:rFonts w:ascii="Verdana" w:hAnsi="Verdana"/>
          <w:b/>
          <w:bCs/>
          <w:color w:val="000000"/>
          <w:shd w:val="clear" w:color="auto" w:fill="FFFFFF"/>
        </w:rPr>
        <w:t>Рекун Наталія Михайлівна. Зміст і організація навчання англійської мови в старших класах економічного профілю : дис... канд. пед. наук: 13.00.02 / Київський національний лінгвістичний ун-т. — К., 2007. — 334арк. — Бібліогр.: арк. 305-331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76981" w:rsidRPr="00876981" w14:paraId="1EAFABB8" w14:textId="77777777" w:rsidTr="008769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6981" w:rsidRPr="00876981" w14:paraId="6671286D" w14:textId="77777777">
              <w:trPr>
                <w:tblCellSpacing w:w="0" w:type="dxa"/>
              </w:trPr>
              <w:tc>
                <w:tcPr>
                  <w:tcW w:w="0" w:type="auto"/>
                  <w:vAlign w:val="center"/>
                  <w:hideMark/>
                </w:tcPr>
                <w:p w14:paraId="4A03DBAA" w14:textId="77777777" w:rsidR="00876981" w:rsidRPr="00876981" w:rsidRDefault="00876981" w:rsidP="00876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981">
                    <w:rPr>
                      <w:rFonts w:ascii="Times New Roman" w:eastAsia="Times New Roman" w:hAnsi="Times New Roman" w:cs="Times New Roman"/>
                      <w:b/>
                      <w:bCs/>
                      <w:sz w:val="24"/>
                      <w:szCs w:val="24"/>
                    </w:rPr>
                    <w:lastRenderedPageBreak/>
                    <w:t>Рекун Н.М. Зміст і організація навчання англійської мови в старших класах економічного профілю.</w:t>
                  </w:r>
                  <w:r w:rsidRPr="00876981">
                    <w:rPr>
                      <w:rFonts w:ascii="Times New Roman" w:eastAsia="Times New Roman" w:hAnsi="Times New Roman" w:cs="Times New Roman"/>
                      <w:sz w:val="24"/>
                      <w:szCs w:val="24"/>
                    </w:rPr>
                    <w:t> – Рукопис.</w:t>
                  </w:r>
                </w:p>
                <w:p w14:paraId="110ED543" w14:textId="77777777" w:rsidR="00876981" w:rsidRPr="00876981" w:rsidRDefault="00876981" w:rsidP="00876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981">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германські мови. – Київський національний лінгвістичний університет, Київ, 2008.</w:t>
                  </w:r>
                </w:p>
                <w:p w14:paraId="01183047" w14:textId="77777777" w:rsidR="00876981" w:rsidRPr="00876981" w:rsidRDefault="00876981" w:rsidP="00876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981">
                    <w:rPr>
                      <w:rFonts w:ascii="Times New Roman" w:eastAsia="Times New Roman" w:hAnsi="Times New Roman" w:cs="Times New Roman"/>
                      <w:sz w:val="24"/>
                      <w:szCs w:val="24"/>
                    </w:rPr>
                    <w:t>Дисертацію присвячно проблемі змісту та організації навчання англійської мови в старших класах економічного профілю. Реалізація цілей дослідження знайшла відображення в окресленні теоретичних передумов профільного навчання старшокласників іноземної мови та уточненні комплексної мети навчання ділової англійської мови як завдання формувати в учнів допрофесійну комунікативну компетенцію фахівців-економістів з володіння англійською мовою.</w:t>
                  </w:r>
                </w:p>
                <w:p w14:paraId="1800CB78" w14:textId="77777777" w:rsidR="00876981" w:rsidRPr="00876981" w:rsidRDefault="00876981" w:rsidP="00876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981">
                    <w:rPr>
                      <w:rFonts w:ascii="Times New Roman" w:eastAsia="Times New Roman" w:hAnsi="Times New Roman" w:cs="Times New Roman"/>
                      <w:sz w:val="24"/>
                      <w:szCs w:val="24"/>
                    </w:rPr>
                    <w:t>Аналіз компонентного складу змісту навчання іноземної мови в старших класах економічного профілю зумовив послідовний відбір комунікативного, лінгвістичного та психологічного компонентів профільного змісту навчання англійської мови. Конкретизовано тематику, локалізацію спілкування, комунікативні ролі та функції для навчання старшокласників ділової англійської мови. Детально описано вміння в усіх видах мовленнєвої діяльності для формування допрофесійної компетенції володіння англійською мовою фахівцями-економістами. Створено три варіативні моделі організації навчання ділової англійської мови в умовах старшої школи.</w:t>
                  </w:r>
                </w:p>
                <w:p w14:paraId="718A6C7F" w14:textId="77777777" w:rsidR="00876981" w:rsidRPr="00876981" w:rsidRDefault="00876981" w:rsidP="00876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981">
                    <w:rPr>
                      <w:rFonts w:ascii="Times New Roman" w:eastAsia="Times New Roman" w:hAnsi="Times New Roman" w:cs="Times New Roman"/>
                      <w:sz w:val="24"/>
                      <w:szCs w:val="24"/>
                    </w:rPr>
                    <w:t>Розроблений факультативний курс ділової англійської мови для старшокласників пройшов експериментальну перевірку, яка підтвердила ефективність профільного навчання на основі відібраного змісту. Сформульовано методичні рекомендацій щодо організації профільного навчання англійської мови в старшій школі. Основні результати дослідження знайшли практичне застосування в процесі навчання старшокласників у п’ятьох середніх навчальних закладах України.</w:t>
                  </w:r>
                </w:p>
              </w:tc>
            </w:tr>
          </w:tbl>
          <w:p w14:paraId="1E28CF91" w14:textId="77777777" w:rsidR="00876981" w:rsidRPr="00876981" w:rsidRDefault="00876981" w:rsidP="00876981">
            <w:pPr>
              <w:spacing w:after="0" w:line="240" w:lineRule="auto"/>
              <w:rPr>
                <w:rFonts w:ascii="Times New Roman" w:eastAsia="Times New Roman" w:hAnsi="Times New Roman" w:cs="Times New Roman"/>
                <w:sz w:val="24"/>
                <w:szCs w:val="24"/>
              </w:rPr>
            </w:pPr>
          </w:p>
        </w:tc>
      </w:tr>
      <w:tr w:rsidR="00876981" w:rsidRPr="00876981" w14:paraId="6915124B" w14:textId="77777777" w:rsidTr="008769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6981" w:rsidRPr="00876981" w14:paraId="3E5AD897" w14:textId="77777777">
              <w:trPr>
                <w:tblCellSpacing w:w="0" w:type="dxa"/>
              </w:trPr>
              <w:tc>
                <w:tcPr>
                  <w:tcW w:w="0" w:type="auto"/>
                  <w:vAlign w:val="center"/>
                  <w:hideMark/>
                </w:tcPr>
                <w:p w14:paraId="545B749B" w14:textId="77777777" w:rsidR="00876981" w:rsidRPr="00876981" w:rsidRDefault="00876981" w:rsidP="00876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981">
                    <w:rPr>
                      <w:rFonts w:ascii="Times New Roman" w:eastAsia="Times New Roman" w:hAnsi="Times New Roman" w:cs="Times New Roman"/>
                      <w:sz w:val="24"/>
                      <w:szCs w:val="24"/>
                    </w:rPr>
                    <w:t>У результаті здійсненого дисертаційного дослідження нами було зроблено низку висновків.</w:t>
                  </w:r>
                </w:p>
                <w:p w14:paraId="53953214" w14:textId="77777777" w:rsidR="00876981" w:rsidRPr="00876981" w:rsidRDefault="00876981" w:rsidP="00876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981">
                    <w:rPr>
                      <w:rFonts w:ascii="Times New Roman" w:eastAsia="Times New Roman" w:hAnsi="Times New Roman" w:cs="Times New Roman"/>
                      <w:sz w:val="24"/>
                      <w:szCs w:val="24"/>
                    </w:rPr>
                    <w:t>Дидактичні передумови профільного навчання ІМ у старшій школі зумовлюються провідними принципами гуманізації, безперервності та варіативності освіти. По-перше, актуалізується процес </w:t>
                  </w:r>
                  <w:r w:rsidRPr="00876981">
                    <w:rPr>
                      <w:rFonts w:ascii="Times New Roman" w:eastAsia="Times New Roman" w:hAnsi="Times New Roman" w:cs="Times New Roman"/>
                      <w:i/>
                      <w:iCs/>
                      <w:sz w:val="24"/>
                      <w:szCs w:val="24"/>
                    </w:rPr>
                    <w:t>диференціації </w:t>
                  </w:r>
                  <w:r w:rsidRPr="00876981">
                    <w:rPr>
                      <w:rFonts w:ascii="Times New Roman" w:eastAsia="Times New Roman" w:hAnsi="Times New Roman" w:cs="Times New Roman"/>
                      <w:sz w:val="24"/>
                      <w:szCs w:val="24"/>
                    </w:rPr>
                    <w:t>як змісту загальної освіти, так і форм її організації, по-друге, завдання розширення іншомовної комунікативної компетенції в межах профільного навчання зумовлює процес </w:t>
                  </w:r>
                  <w:r w:rsidRPr="00876981">
                    <w:rPr>
                      <w:rFonts w:ascii="Times New Roman" w:eastAsia="Times New Roman" w:hAnsi="Times New Roman" w:cs="Times New Roman"/>
                      <w:i/>
                      <w:iCs/>
                      <w:sz w:val="24"/>
                      <w:szCs w:val="24"/>
                    </w:rPr>
                    <w:t>профілізації</w:t>
                  </w:r>
                  <w:r w:rsidRPr="00876981">
                    <w:rPr>
                      <w:rFonts w:ascii="Times New Roman" w:eastAsia="Times New Roman" w:hAnsi="Times New Roman" w:cs="Times New Roman"/>
                      <w:sz w:val="24"/>
                      <w:szCs w:val="24"/>
                    </w:rPr>
                    <w:t>, по-третє, посилюється значущість особистісної складової профільного навчання та виховання, тобто</w:t>
                  </w:r>
                  <w:r w:rsidRPr="00876981">
                    <w:rPr>
                      <w:rFonts w:ascii="Times New Roman" w:eastAsia="Times New Roman" w:hAnsi="Times New Roman" w:cs="Times New Roman"/>
                      <w:i/>
                      <w:iCs/>
                      <w:sz w:val="24"/>
                      <w:szCs w:val="24"/>
                    </w:rPr>
                    <w:t> психологізації</w:t>
                  </w:r>
                  <w:r w:rsidRPr="00876981">
                    <w:rPr>
                      <w:rFonts w:ascii="Times New Roman" w:eastAsia="Times New Roman" w:hAnsi="Times New Roman" w:cs="Times New Roman"/>
                      <w:sz w:val="24"/>
                      <w:szCs w:val="24"/>
                    </w:rPr>
                    <w:t> процесу профільного навчання ІМ.</w:t>
                  </w:r>
                </w:p>
                <w:p w14:paraId="1DAF05F4" w14:textId="77777777" w:rsidR="00876981" w:rsidRPr="00876981" w:rsidRDefault="00876981" w:rsidP="00876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981">
                    <w:rPr>
                      <w:rFonts w:ascii="Times New Roman" w:eastAsia="Times New Roman" w:hAnsi="Times New Roman" w:cs="Times New Roman"/>
                      <w:sz w:val="24"/>
                      <w:szCs w:val="24"/>
                    </w:rPr>
                    <w:t>Особливостями психологічного розвитку учнів старших профільних класів виступають риси відмінності цієї соціальної групи від учнів старших класів загальноосвітнього профілю та риси спільності зі студентством. Як початкова ланка в освітній системі фахівців профільна старша школа сприяє формуванню реалізованої ідентичності особистості та започатковує цілеспрямований процес формування професійної свідомості старшокласників як активних суб’єктів професійно спрямованого учіння. Профільне навчання ІМ виступає засобом підвищення мотивації навчання старшокласників.</w:t>
                  </w:r>
                </w:p>
                <w:p w14:paraId="5E842F91" w14:textId="77777777" w:rsidR="00876981" w:rsidRPr="00876981" w:rsidRDefault="00876981" w:rsidP="00876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981">
                    <w:rPr>
                      <w:rFonts w:ascii="Times New Roman" w:eastAsia="Times New Roman" w:hAnsi="Times New Roman" w:cs="Times New Roman"/>
                      <w:sz w:val="24"/>
                      <w:szCs w:val="24"/>
                    </w:rPr>
                    <w:t xml:space="preserve">Профільне навчання АМ у старших класах ЕП, яке розглядається в контексті підходів до вивчення АМ для спеціальних цілей, спрямоване на подальше поглиблене вивчення ділової АМ та її спеціалізацію у ВНЗ ЕП і є підготовчим етапом у вивченні ділової АМ, вступним курсом до </w:t>
                  </w:r>
                  <w:r w:rsidRPr="00876981">
                    <w:rPr>
                      <w:rFonts w:ascii="Times New Roman" w:eastAsia="Times New Roman" w:hAnsi="Times New Roman" w:cs="Times New Roman"/>
                      <w:sz w:val="24"/>
                      <w:szCs w:val="24"/>
                    </w:rPr>
                    <w:lastRenderedPageBreak/>
                    <w:t>спеціальністі. Комплексною метою навчання ділової АМ старшокласників є формування </w:t>
                  </w:r>
                  <w:r w:rsidRPr="00876981">
                    <w:rPr>
                      <w:rFonts w:ascii="Times New Roman" w:eastAsia="Times New Roman" w:hAnsi="Times New Roman" w:cs="Times New Roman"/>
                      <w:i/>
                      <w:iCs/>
                      <w:sz w:val="24"/>
                      <w:szCs w:val="24"/>
                    </w:rPr>
                    <w:t>допрофесійної комунікативної компетенції</w:t>
                  </w:r>
                  <w:r w:rsidRPr="00876981">
                    <w:rPr>
                      <w:rFonts w:ascii="Times New Roman" w:eastAsia="Times New Roman" w:hAnsi="Times New Roman" w:cs="Times New Roman"/>
                      <w:sz w:val="24"/>
                      <w:szCs w:val="24"/>
                    </w:rPr>
                    <w:t> володіння АМ, що передбачає як формування широкої професійно орієнтованої комунікативної компетенції в сфері ділового спілкування, так і вирішення завдань допрофесійної підготовки фахівців ЕП засобами ІМ.</w:t>
                  </w:r>
                </w:p>
                <w:p w14:paraId="1021A3EC" w14:textId="77777777" w:rsidR="00876981" w:rsidRPr="00876981" w:rsidRDefault="00876981" w:rsidP="00876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981">
                    <w:rPr>
                      <w:rFonts w:ascii="Times New Roman" w:eastAsia="Times New Roman" w:hAnsi="Times New Roman" w:cs="Times New Roman"/>
                      <w:sz w:val="24"/>
                      <w:szCs w:val="24"/>
                    </w:rPr>
                    <w:t>В межах культурологічної концепції конструювання змісту навчання ІМ модель формування змісту профільного навчання ІМ у формі деталізованих цілей навчання охоплює складові як іншомовної, так і економічної культури. Функція навчального предмета “Іноземна мова” в старших класах ЕП полягає у вирішенні завдань як загальної середньої освіти, так і економічної освіти старшокласників. Відповідно, в структурному складі змісту навчання ІМ для ЕП домінують знання основ профільних економічних дисциплін та мовленнєві навички й уміння іншомовного спілкування. Специфічним завданням навчання ділової АМ у старших класах ЕП є засвоєння </w:t>
                  </w:r>
                  <w:r w:rsidRPr="00876981">
                    <w:rPr>
                      <w:rFonts w:ascii="Times New Roman" w:eastAsia="Times New Roman" w:hAnsi="Times New Roman" w:cs="Times New Roman"/>
                      <w:i/>
                      <w:iCs/>
                      <w:sz w:val="24"/>
                      <w:szCs w:val="24"/>
                    </w:rPr>
                    <w:t>фонових економічних знань</w:t>
                  </w:r>
                  <w:r w:rsidRPr="00876981">
                    <w:rPr>
                      <w:rFonts w:ascii="Times New Roman" w:eastAsia="Times New Roman" w:hAnsi="Times New Roman" w:cs="Times New Roman"/>
                      <w:sz w:val="24"/>
                      <w:szCs w:val="24"/>
                    </w:rPr>
                    <w:t>.</w:t>
                  </w:r>
                </w:p>
                <w:p w14:paraId="759A4AD4" w14:textId="77777777" w:rsidR="00876981" w:rsidRPr="00876981" w:rsidRDefault="00876981" w:rsidP="00876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981">
                    <w:rPr>
                      <w:rFonts w:ascii="Times New Roman" w:eastAsia="Times New Roman" w:hAnsi="Times New Roman" w:cs="Times New Roman"/>
                      <w:sz w:val="24"/>
                      <w:szCs w:val="24"/>
                    </w:rPr>
                    <w:t>Відбір змісту навчання ІМ у старших класах ЕП має відбуватись у послідовності, яку визначено щодо відбору змісту навчання ділової АМ у ВНЗ ЕП, а саме, має проводитись від компонентів, які складають комунікативний аспект, через компоненти лінгвістичного аспекту до компонентів психофізіологічного та процесуального аспектів. З метою конкретизації змісту навчання ділової АМ у старших класах ЕП уточнено зміст поняття “професійна сфера спілкування” фахівців-економістів, узагальнено тематику спілкування ділової сфери, представлено її класифікацію, відібрано підтеми, локалізацію, комунікативні ролі й функції. Вміння в усіх видах МД уточнено та визначено як кінцевій результат профільного навчання ділової АМ учнів старших класів, середній або високий рівень володіння якими свідчить про сформованість у цього контингенту учнів допрофесійної компетенції фахівців ЕП з володіння АМ.</w:t>
                  </w:r>
                </w:p>
                <w:p w14:paraId="3B35ACC3" w14:textId="77777777" w:rsidR="00876981" w:rsidRPr="00876981" w:rsidRDefault="00876981" w:rsidP="00876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981">
                    <w:rPr>
                      <w:rFonts w:ascii="Times New Roman" w:eastAsia="Times New Roman" w:hAnsi="Times New Roman" w:cs="Times New Roman"/>
                      <w:sz w:val="24"/>
                      <w:szCs w:val="24"/>
                    </w:rPr>
                    <w:t>Варіативність форм організації навчального процесу з ІМ у старшій профільній школі уможливлює </w:t>
                  </w:r>
                  <w:r w:rsidRPr="00876981">
                    <w:rPr>
                      <w:rFonts w:ascii="Times New Roman" w:eastAsia="Times New Roman" w:hAnsi="Times New Roman" w:cs="Times New Roman"/>
                      <w:i/>
                      <w:iCs/>
                      <w:sz w:val="24"/>
                      <w:szCs w:val="24"/>
                    </w:rPr>
                    <w:t>три моделі організації </w:t>
                  </w:r>
                  <w:r w:rsidRPr="00876981">
                    <w:rPr>
                      <w:rFonts w:ascii="Times New Roman" w:eastAsia="Times New Roman" w:hAnsi="Times New Roman" w:cs="Times New Roman"/>
                      <w:sz w:val="24"/>
                      <w:szCs w:val="24"/>
                    </w:rPr>
                    <w:t>навчання старшокласників ділової АМ:</w:t>
                  </w:r>
                  <w:r w:rsidRPr="00876981">
                    <w:rPr>
                      <w:rFonts w:ascii="Times New Roman" w:eastAsia="Times New Roman" w:hAnsi="Times New Roman" w:cs="Times New Roman"/>
                      <w:i/>
                      <w:iCs/>
                      <w:sz w:val="24"/>
                      <w:szCs w:val="24"/>
                    </w:rPr>
                    <w:t> </w:t>
                  </w:r>
                  <w:r w:rsidRPr="00876981">
                    <w:rPr>
                      <w:rFonts w:ascii="Times New Roman" w:eastAsia="Times New Roman" w:hAnsi="Times New Roman" w:cs="Times New Roman"/>
                      <w:sz w:val="24"/>
                      <w:szCs w:val="24"/>
                    </w:rPr>
                    <w:t>Модель І – ділова АМ як обов’язковий профільний курс, Модель ІІ – елективний спецкурс ділової АМ, Модель ІІІ – факультативні курси ділової АМ. Експериментальна перевірка розробленого нами відповідно до Моделі ІІІ курсу для старшокласників “Business English”, об’єктом якої став зміст профільного навчання АМ з тематикою психологічного й економічного характеру, підтвердила гіпотезу про те, що профільне навчання ділової АМ на основі відібраного змісту можна розпочинати в 10-х класах ЕП та формувати у старшокласників допрофесійну комунікативну компетенцію володіння АМ.</w:t>
                  </w:r>
                </w:p>
                <w:p w14:paraId="15319786" w14:textId="77777777" w:rsidR="00876981" w:rsidRPr="00876981" w:rsidRDefault="00876981" w:rsidP="00876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981">
                    <w:rPr>
                      <w:rFonts w:ascii="Times New Roman" w:eastAsia="Times New Roman" w:hAnsi="Times New Roman" w:cs="Times New Roman"/>
                      <w:sz w:val="24"/>
                      <w:szCs w:val="24"/>
                    </w:rPr>
                    <w:t>Аналіз результатів методичного експерименту та опитування учасників ЕН дозволив з’ясувати ставлення старшокласників до запропонованого спецкурсу “Business English” та сформулювати методичні рекомендації для вчителів АМ профільної школи.</w:t>
                  </w:r>
                </w:p>
                <w:p w14:paraId="2A8EABA0" w14:textId="77777777" w:rsidR="00876981" w:rsidRPr="00876981" w:rsidRDefault="00876981" w:rsidP="00876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981">
                    <w:rPr>
                      <w:rFonts w:ascii="Times New Roman" w:eastAsia="Times New Roman" w:hAnsi="Times New Roman" w:cs="Times New Roman"/>
                      <w:sz w:val="24"/>
                      <w:szCs w:val="24"/>
                    </w:rPr>
                    <w:t>Перспективами подальшого дослідження проблеми є екстраполювання його результатів на навчання інших ІМ у школах/класах ЕП, а також – на інші напрями й профілі навчання, оскільки вони ґрунтуються на загальних принципах організації профільного навчання ІМ старшокласників.</w:t>
                  </w:r>
                </w:p>
              </w:tc>
            </w:tr>
          </w:tbl>
          <w:p w14:paraId="3E33ECED" w14:textId="77777777" w:rsidR="00876981" w:rsidRPr="00876981" w:rsidRDefault="00876981" w:rsidP="00876981">
            <w:pPr>
              <w:spacing w:after="0" w:line="240" w:lineRule="auto"/>
              <w:rPr>
                <w:rFonts w:ascii="Times New Roman" w:eastAsia="Times New Roman" w:hAnsi="Times New Roman" w:cs="Times New Roman"/>
                <w:sz w:val="24"/>
                <w:szCs w:val="24"/>
              </w:rPr>
            </w:pPr>
          </w:p>
        </w:tc>
      </w:tr>
    </w:tbl>
    <w:p w14:paraId="25A9E5DC" w14:textId="77777777" w:rsidR="00876981" w:rsidRPr="00876981" w:rsidRDefault="00876981" w:rsidP="00876981"/>
    <w:sectPr w:rsidR="00876981" w:rsidRPr="008769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5B0E" w14:textId="77777777" w:rsidR="00A52B3F" w:rsidRDefault="00A52B3F">
      <w:pPr>
        <w:spacing w:after="0" w:line="240" w:lineRule="auto"/>
      </w:pPr>
      <w:r>
        <w:separator/>
      </w:r>
    </w:p>
  </w:endnote>
  <w:endnote w:type="continuationSeparator" w:id="0">
    <w:p w14:paraId="3F7A8F98" w14:textId="77777777" w:rsidR="00A52B3F" w:rsidRDefault="00A5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810ED" w14:textId="77777777" w:rsidR="00A52B3F" w:rsidRDefault="00A52B3F">
      <w:pPr>
        <w:spacing w:after="0" w:line="240" w:lineRule="auto"/>
      </w:pPr>
      <w:r>
        <w:separator/>
      </w:r>
    </w:p>
  </w:footnote>
  <w:footnote w:type="continuationSeparator" w:id="0">
    <w:p w14:paraId="1E2BCFF5" w14:textId="77777777" w:rsidR="00A52B3F" w:rsidRDefault="00A52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2B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E721B"/>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0B9"/>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520"/>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B3F"/>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22786</TotalTime>
  <Pages>3</Pages>
  <Words>985</Words>
  <Characters>5617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4423</cp:revision>
  <dcterms:created xsi:type="dcterms:W3CDTF">2024-06-20T08:51:00Z</dcterms:created>
  <dcterms:modified xsi:type="dcterms:W3CDTF">2024-07-13T21:47:00Z</dcterms:modified>
  <cp:category/>
</cp:coreProperties>
</file>