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C503" w14:textId="77777777" w:rsidR="007732E3" w:rsidRDefault="007732E3" w:rsidP="007732E3">
      <w:pPr>
        <w:pStyle w:val="afffffffffffffffffffffffffff5"/>
        <w:rPr>
          <w:rFonts w:ascii="Verdana" w:hAnsi="Verdana"/>
          <w:color w:val="000000"/>
          <w:sz w:val="21"/>
          <w:szCs w:val="21"/>
        </w:rPr>
      </w:pPr>
      <w:r>
        <w:rPr>
          <w:rStyle w:val="af2"/>
          <w:rFonts w:ascii="Helvetica" w:hAnsi="Helvetica"/>
          <w:color w:val="222222"/>
          <w:sz w:val="21"/>
          <w:szCs w:val="21"/>
        </w:rPr>
        <w:t>Зырянов, Сергей Григорьевич.</w:t>
      </w:r>
    </w:p>
    <w:p w14:paraId="68D2E4AC" w14:textId="77777777" w:rsidR="007732E3" w:rsidRDefault="007732E3" w:rsidP="007732E3">
      <w:pPr>
        <w:pStyle w:val="20"/>
        <w:spacing w:before="0" w:after="312"/>
        <w:rPr>
          <w:rFonts w:ascii="Arial" w:hAnsi="Arial" w:cs="Arial"/>
          <w:caps/>
          <w:color w:val="333333"/>
          <w:sz w:val="27"/>
          <w:szCs w:val="27"/>
        </w:rPr>
      </w:pPr>
      <w:r>
        <w:rPr>
          <w:rFonts w:ascii="Helvetica" w:hAnsi="Helvetica" w:cs="Arial"/>
          <w:caps/>
          <w:color w:val="222222"/>
          <w:sz w:val="21"/>
          <w:szCs w:val="21"/>
        </w:rPr>
        <w:t xml:space="preserve">Современные электоральные процессы: взаимосвязь поведенческого и институционального </w:t>
      </w:r>
      <w:proofErr w:type="gramStart"/>
      <w:r>
        <w:rPr>
          <w:rFonts w:ascii="Helvetica" w:hAnsi="Helvetica" w:cs="Arial"/>
          <w:caps/>
          <w:color w:val="222222"/>
          <w:sz w:val="21"/>
          <w:szCs w:val="21"/>
        </w:rPr>
        <w:t>аспектов :</w:t>
      </w:r>
      <w:proofErr w:type="gramEnd"/>
      <w:r>
        <w:rPr>
          <w:rFonts w:ascii="Helvetica" w:hAnsi="Helvetica" w:cs="Arial"/>
          <w:caps/>
          <w:color w:val="222222"/>
          <w:sz w:val="21"/>
          <w:szCs w:val="21"/>
        </w:rPr>
        <w:t xml:space="preserve"> политологический анализ : диссертация ... доктора политических наук : 23.00.02 / Зырянов Сергей Григорьевич; [Место защиты: Сев.-Кавказ. акад. гос. службы]. - Ростов-на-Дону, 2008. - 313 </w:t>
      </w:r>
      <w:proofErr w:type="gramStart"/>
      <w:r>
        <w:rPr>
          <w:rFonts w:ascii="Helvetica" w:hAnsi="Helvetica" w:cs="Arial"/>
          <w:caps/>
          <w:color w:val="222222"/>
          <w:sz w:val="21"/>
          <w:szCs w:val="21"/>
        </w:rPr>
        <w:t>с. :</w:t>
      </w:r>
      <w:proofErr w:type="gramEnd"/>
      <w:r>
        <w:rPr>
          <w:rFonts w:ascii="Helvetica" w:hAnsi="Helvetica" w:cs="Arial"/>
          <w:caps/>
          <w:color w:val="222222"/>
          <w:sz w:val="21"/>
          <w:szCs w:val="21"/>
        </w:rPr>
        <w:t xml:space="preserve"> ил.</w:t>
      </w:r>
    </w:p>
    <w:p w14:paraId="7D9B7991" w14:textId="77777777" w:rsidR="007732E3" w:rsidRDefault="007732E3" w:rsidP="007732E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Зырянов, Сергей Григорьевич</w:t>
      </w:r>
    </w:p>
    <w:p w14:paraId="50939CC5"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F21D63"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КОНЦЕПТУАЛЬНЫЙ АНАЛИЗ ПРОБЛЕМЫ: МАССОВОЕ ПОЛИТИЧЕСКОЕ ПОВЕДЕНИЕ В ТРАНСФОРМИРУЮЩЕМСЯ ИНСТИТУЦИОНАЛЬНОМ ПРОСТРАНСТВЕ.</w:t>
      </w:r>
    </w:p>
    <w:p w14:paraId="685E476A"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УРОВНИ ПОЛИТИЧЕСКОЙ ИНСТИТУЦИОНАЛИЗАЦИИ</w:t>
      </w:r>
    </w:p>
    <w:p w14:paraId="03E68F4B"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ПОЛИТИЧЕСКОЕ ПОВЕДЕНИЕ.</w:t>
      </w:r>
    </w:p>
    <w:p w14:paraId="3F13E54C"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ЭЛЕКТОРАЛЬНОЕ ПОВЕДЕНИЕ И ЭЛЕКТОРАЛЬНАЯ КУЛЬТУРА В УСЛОВИЯХ ФОРМИРУЮЩИХСЯ</w:t>
      </w:r>
    </w:p>
    <w:p w14:paraId="79505F29"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ДЕМОКРАТИЧЕСКИХ ИНСТИТУТОВ.</w:t>
      </w:r>
    </w:p>
    <w:p w14:paraId="1B5F9DD6"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ЭЛЕКТОРАЛЬНЫЕ КЛАСТЕРЫ</w:t>
      </w:r>
    </w:p>
    <w:p w14:paraId="3E36CA9F"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ПОЛИТИЧЕСКОМ ПРОСТРАНСТВЕ</w:t>
      </w:r>
    </w:p>
    <w:p w14:paraId="57081239"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ОПЫТ США И РОССИИ).</w:t>
      </w:r>
    </w:p>
    <w:p w14:paraId="6BAFF417"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ИНСТИТУЦИОНАЛИЗАЦИЯ</w:t>
      </w:r>
    </w:p>
    <w:p w14:paraId="5833F8F6"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ПОЛИТИКО-ТЕХНОЛОГИЧЕСКОЙ ДЕЯТЕЛЬНОСТИ В ЭЛЕКТОРАЛЬНОМ ПРОСТРАНСТВЕ</w:t>
      </w:r>
    </w:p>
    <w:p w14:paraId="5CE2D0B4"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ЕЕ ПОСЛЕДСТВИЯ (ОПЫТ РОССИИ И СТРАН СНГ).</w:t>
      </w:r>
    </w:p>
    <w:p w14:paraId="046D7358"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СОСТОЯНИЕ И ПЕРСПЕКТИВЫ РАЗВИТИЯ ЭЛЕКТОРАЛЬНОЙ КУЛЬТУРЫ</w:t>
      </w:r>
    </w:p>
    <w:p w14:paraId="75EEA44C" w14:textId="77777777" w:rsidR="007732E3" w:rsidRDefault="007732E3" w:rsidP="007732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СОВРЕМЕННОЙ РОССИИ.</w:t>
      </w:r>
    </w:p>
    <w:p w14:paraId="0157E122" w14:textId="16F491B7" w:rsidR="00996AF6" w:rsidRPr="007732E3" w:rsidRDefault="00996AF6" w:rsidP="007732E3"/>
    <w:sectPr w:rsidR="00996AF6" w:rsidRPr="007732E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62AA" w14:textId="77777777" w:rsidR="00605F3A" w:rsidRDefault="00605F3A">
      <w:pPr>
        <w:spacing w:after="0" w:line="240" w:lineRule="auto"/>
      </w:pPr>
      <w:r>
        <w:separator/>
      </w:r>
    </w:p>
  </w:endnote>
  <w:endnote w:type="continuationSeparator" w:id="0">
    <w:p w14:paraId="6808C8BC" w14:textId="77777777" w:rsidR="00605F3A" w:rsidRDefault="0060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8967" w14:textId="77777777" w:rsidR="00605F3A" w:rsidRDefault="00605F3A"/>
    <w:p w14:paraId="320F08B7" w14:textId="77777777" w:rsidR="00605F3A" w:rsidRDefault="00605F3A"/>
    <w:p w14:paraId="05CE1539" w14:textId="77777777" w:rsidR="00605F3A" w:rsidRDefault="00605F3A"/>
    <w:p w14:paraId="4E10DCC9" w14:textId="77777777" w:rsidR="00605F3A" w:rsidRDefault="00605F3A"/>
    <w:p w14:paraId="77F2E3E2" w14:textId="77777777" w:rsidR="00605F3A" w:rsidRDefault="00605F3A"/>
    <w:p w14:paraId="3C1D3F47" w14:textId="77777777" w:rsidR="00605F3A" w:rsidRDefault="00605F3A"/>
    <w:p w14:paraId="4911491B" w14:textId="77777777" w:rsidR="00605F3A" w:rsidRDefault="00605F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E15DCA" wp14:editId="63D7E6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DDAF4" w14:textId="77777777" w:rsidR="00605F3A" w:rsidRDefault="00605F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E15D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8DDAF4" w14:textId="77777777" w:rsidR="00605F3A" w:rsidRDefault="00605F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2E6122" w14:textId="77777777" w:rsidR="00605F3A" w:rsidRDefault="00605F3A"/>
    <w:p w14:paraId="09512468" w14:textId="77777777" w:rsidR="00605F3A" w:rsidRDefault="00605F3A"/>
    <w:p w14:paraId="08EE4F19" w14:textId="77777777" w:rsidR="00605F3A" w:rsidRDefault="00605F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B2875A" wp14:editId="17FF73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8E5FB" w14:textId="77777777" w:rsidR="00605F3A" w:rsidRDefault="00605F3A"/>
                          <w:p w14:paraId="257B9238" w14:textId="77777777" w:rsidR="00605F3A" w:rsidRDefault="00605F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B287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58E5FB" w14:textId="77777777" w:rsidR="00605F3A" w:rsidRDefault="00605F3A"/>
                    <w:p w14:paraId="257B9238" w14:textId="77777777" w:rsidR="00605F3A" w:rsidRDefault="00605F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5D3717" w14:textId="77777777" w:rsidR="00605F3A" w:rsidRDefault="00605F3A"/>
    <w:p w14:paraId="4817525C" w14:textId="77777777" w:rsidR="00605F3A" w:rsidRDefault="00605F3A">
      <w:pPr>
        <w:rPr>
          <w:sz w:val="2"/>
          <w:szCs w:val="2"/>
        </w:rPr>
      </w:pPr>
    </w:p>
    <w:p w14:paraId="41BF6791" w14:textId="77777777" w:rsidR="00605F3A" w:rsidRDefault="00605F3A"/>
    <w:p w14:paraId="66F4FED7" w14:textId="77777777" w:rsidR="00605F3A" w:rsidRDefault="00605F3A">
      <w:pPr>
        <w:spacing w:after="0" w:line="240" w:lineRule="auto"/>
      </w:pPr>
    </w:p>
  </w:footnote>
  <w:footnote w:type="continuationSeparator" w:id="0">
    <w:p w14:paraId="653A3A7C" w14:textId="77777777" w:rsidR="00605F3A" w:rsidRDefault="00605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3A"/>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58789</TotalTime>
  <Pages>1</Pages>
  <Words>153</Words>
  <Characters>874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1288</cp:revision>
  <cp:lastPrinted>2009-02-06T05:36:00Z</cp:lastPrinted>
  <dcterms:created xsi:type="dcterms:W3CDTF">2024-01-07T13:43:00Z</dcterms:created>
  <dcterms:modified xsi:type="dcterms:W3CDTF">2025-03-31T13:03:00Z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