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A4353" w:rsidRDefault="00FA4353" w:rsidP="00FA4353">
      <w:r w:rsidRPr="00AC584C">
        <w:rPr>
          <w:rFonts w:ascii="Times New Roman" w:eastAsia="Times New Roman" w:hAnsi="Times New Roman" w:cs="Times New Roman"/>
          <w:b/>
          <w:sz w:val="24"/>
          <w:szCs w:val="24"/>
          <w:lang w:eastAsia="ru-RU"/>
        </w:rPr>
        <w:t>Мовчан Олексій Володимирович</w:t>
      </w:r>
      <w:r w:rsidRPr="00AC584C">
        <w:rPr>
          <w:rFonts w:ascii="Times New Roman" w:eastAsia="Times New Roman" w:hAnsi="Times New Roman" w:cs="Times New Roman"/>
          <w:sz w:val="24"/>
          <w:szCs w:val="24"/>
          <w:lang w:eastAsia="ru-RU"/>
        </w:rPr>
        <w:t>, молодший науковий співробітник відділу онкологічної хірургії Державної установи «Інститут медичної радіології та онкології ім. С. П. Григор’єва» НАМН України, здобувач кафедри клінічної патофізіології, топографічної анатомії та оперативної хірургії Харківської медичної академії післядипломної освіти МОЗ України. Назва дисертації: «Закономірності мікросателлітної нестабільності у розвитку запалення у пацієнтів з аденокарциномою шлунка». Шифр та назва спеціальності – 14.03.04 – патологічна фізіологія. Спецрада</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bCs/>
          <w:sz w:val="24"/>
          <w:szCs w:val="24"/>
          <w:lang w:eastAsia="ru-RU"/>
        </w:rPr>
        <w:t xml:space="preserve">Д 76.600.02 </w:t>
      </w:r>
      <w:r w:rsidRPr="00AC584C">
        <w:rPr>
          <w:rFonts w:ascii="Times New Roman" w:eastAsia="Times New Roman" w:hAnsi="Times New Roman" w:cs="Times New Roman"/>
          <w:sz w:val="24"/>
          <w:szCs w:val="24"/>
          <w:lang w:eastAsia="ru-RU"/>
        </w:rPr>
        <w:t>Вищого державного навчального закладу України «Буковинський державний медичний університет»</w:t>
      </w:r>
    </w:p>
    <w:sectPr w:rsidR="000D5E82" w:rsidRPr="00FA43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A4353" w:rsidRPr="00FA43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48F71-60C7-41F5-9D95-61B49766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96</Words>
  <Characters>552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2021-02-07T22:01:00Z</dcterms:created>
  <dcterms:modified xsi:type="dcterms:W3CDTF">2021-02-08T11:47:00Z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