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F45C50" w:rsidRDefault="00F45C50" w:rsidP="00F45C50">
      <w:r w:rsidRPr="00853E47">
        <w:rPr>
          <w:rFonts w:ascii="Times New Roman" w:eastAsia="Times New Roman" w:hAnsi="Times New Roman" w:cs="Times New Roman"/>
          <w:b/>
          <w:sz w:val="24"/>
          <w:szCs w:val="24"/>
        </w:rPr>
        <w:t>Гурська Олена Олександрівна,</w:t>
      </w:r>
      <w:r w:rsidRPr="00853E47">
        <w:rPr>
          <w:rFonts w:ascii="Times New Roman" w:eastAsia="Times New Roman" w:hAnsi="Times New Roman" w:cs="Times New Roman"/>
          <w:sz w:val="24"/>
          <w:szCs w:val="24"/>
        </w:rPr>
        <w:t xml:space="preserve"> старший викладач кафедри іноземних мов за фахом Національного авіаційного університету. Назва дисертації: </w:t>
      </w:r>
      <w:r w:rsidRPr="00853E47">
        <w:rPr>
          <w:rFonts w:ascii="Times New Roman" w:eastAsia="Times New Roman" w:hAnsi="Times New Roman" w:cs="Times New Roman"/>
          <w:spacing w:val="-5"/>
          <w:sz w:val="24"/>
          <w:szCs w:val="24"/>
        </w:rPr>
        <w:t>«</w:t>
      </w:r>
      <w:r w:rsidRPr="00853E47">
        <w:rPr>
          <w:rFonts w:ascii="Times New Roman" w:eastAsia="Times New Roman" w:hAnsi="Times New Roman" w:cs="Times New Roman"/>
          <w:bCs/>
          <w:color w:val="000000"/>
          <w:spacing w:val="-5"/>
          <w:sz w:val="24"/>
          <w:szCs w:val="24"/>
        </w:rPr>
        <w:t>Формування професійно важливих якостей майбутніх фахівців з інформаційних технологій в освітньому середовищі технічного університету</w:t>
      </w:r>
      <w:r w:rsidRPr="00853E47">
        <w:rPr>
          <w:rFonts w:ascii="Times New Roman" w:eastAsia="Times New Roman" w:hAnsi="Times New Roman" w:cs="Times New Roman"/>
          <w:sz w:val="24"/>
          <w:szCs w:val="24"/>
        </w:rPr>
        <w:t>». Шифр та назва спеціальності – 13.00.04 «Теорія і методика професійної освіти». Спецрада Д 26.062.15 у Національному авіаційному університеті</w:t>
      </w:r>
    </w:p>
    <w:sectPr w:rsidR="001953D7" w:rsidRPr="00F45C50"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F45C50" w:rsidRPr="00F45C5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3E0EF-772A-4018-8EE0-5896076F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2020-08-03T19:57:00Z</dcterms:created>
  <dcterms:modified xsi:type="dcterms:W3CDTF">2020-08-07T12:05:00Z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