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D25CEF" w:rsidRDefault="00D25CEF" w:rsidP="00D25CEF">
      <w:r w:rsidRPr="00D25CEF">
        <w:rPr>
          <w:rFonts w:ascii="Calibri" w:eastAsia="Calibri" w:hAnsi="Calibri" w:cs="Times New Roman"/>
          <w:b/>
          <w:kern w:val="0"/>
          <w:sz w:val="24"/>
          <w:szCs w:val="24"/>
          <w:lang w:val="uk-UA" w:eastAsia="en-US"/>
        </w:rPr>
        <w:t>Гезь Павло Олегович</w:t>
      </w:r>
      <w:r w:rsidRPr="00D25CEF">
        <w:rPr>
          <w:rFonts w:ascii="Calibri" w:eastAsia="Calibri" w:hAnsi="Calibri" w:cs="Times New Roman"/>
          <w:kern w:val="0"/>
          <w:sz w:val="24"/>
          <w:szCs w:val="24"/>
          <w:lang w:val="uk-UA" w:eastAsia="en-US"/>
        </w:rPr>
        <w:t>, голова адвокатського об’єднання «ZakON». Назва дисертації: «</w:t>
      </w:r>
      <w:r w:rsidRPr="00D25CEF">
        <w:rPr>
          <w:rFonts w:ascii="Calibri" w:eastAsia="Calibri" w:hAnsi="Calibri" w:cs="Times New Roman"/>
          <w:bCs/>
          <w:kern w:val="0"/>
          <w:sz w:val="24"/>
          <w:szCs w:val="24"/>
          <w:lang w:val="uk-UA" w:eastAsia="en-US"/>
        </w:rPr>
        <w:t>Адміністративно-правова протидія правопорушенням у сфері державної реєстрації в Україні</w:t>
      </w:r>
      <w:r w:rsidRPr="00D25CEF">
        <w:rPr>
          <w:rFonts w:ascii="Calibri" w:eastAsia="Calibri" w:hAnsi="Calibri" w:cs="Times New Roman"/>
          <w:kern w:val="0"/>
          <w:sz w:val="24"/>
          <w:szCs w:val="24"/>
          <w:lang w:val="uk-UA" w:eastAsia="en-US"/>
        </w:rPr>
        <w:t xml:space="preserve">». </w:t>
      </w:r>
      <w:r w:rsidRPr="00D25CEF">
        <w:rPr>
          <w:rFonts w:ascii="Calibri" w:eastAsia="Calibri" w:hAnsi="Calibri" w:cs="Times New Roman"/>
          <w:bCs/>
          <w:kern w:val="0"/>
          <w:sz w:val="24"/>
          <w:szCs w:val="24"/>
          <w:lang w:val="uk-UA" w:eastAsia="en-US"/>
        </w:rPr>
        <w:t>Шифр та назва спеціальності</w:t>
      </w:r>
      <w:r w:rsidRPr="00D25CEF">
        <w:rPr>
          <w:rFonts w:ascii="Calibri" w:eastAsia="Calibri" w:hAnsi="Calibri" w:cs="Times New Roman"/>
          <w:kern w:val="0"/>
          <w:sz w:val="24"/>
          <w:szCs w:val="24"/>
          <w:lang w:val="uk-UA" w:eastAsia="en-US"/>
        </w:rPr>
        <w:t xml:space="preserve"> – 12.00.07 – адміністративне право і процес; фінансове право; інформаційне право. Спецрада Д</w:t>
      </w:r>
      <w:r w:rsidRPr="00D25CEF">
        <w:rPr>
          <w:rFonts w:ascii="Calibri" w:eastAsia="Calibri" w:hAnsi="Calibri" w:cs="Times New Roman"/>
          <w:b/>
          <w:kern w:val="0"/>
          <w:sz w:val="24"/>
          <w:szCs w:val="24"/>
          <w:lang w:val="uk-UA" w:eastAsia="en-US"/>
        </w:rPr>
        <w:t> </w:t>
      </w:r>
      <w:r w:rsidRPr="00D25CEF">
        <w:rPr>
          <w:rFonts w:ascii="Calibri" w:eastAsia="Calibri" w:hAnsi="Calibri" w:cs="Times New Roman"/>
          <w:kern w:val="0"/>
          <w:sz w:val="24"/>
          <w:szCs w:val="24"/>
          <w:lang w:val="uk-UA" w:eastAsia="en-US"/>
        </w:rPr>
        <w:t>08.727.02 Дніпропетровського державного університету внутрішніх справ</w:t>
      </w:r>
    </w:p>
    <w:sectPr w:rsidR="000D5E82" w:rsidRPr="00D25CE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D25CEF" w:rsidRPr="00D25CE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44C4C-0625-4DEF-9CA7-F7B34400E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2021-02-07T22:01:00Z</dcterms:created>
  <dcterms:modified xsi:type="dcterms:W3CDTF">2021-02-08T11:00:00Z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