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31AB0" w:rsidRDefault="00831AB0" w:rsidP="00831AB0">
      <w:r w:rsidRPr="00D858E0">
        <w:rPr>
          <w:rFonts w:ascii="Times New Roman" w:eastAsia="Times New Roman" w:hAnsi="Times New Roman" w:cs="Times New Roman"/>
          <w:b/>
          <w:sz w:val="24"/>
          <w:szCs w:val="24"/>
        </w:rPr>
        <w:t>Чорний Артем Миколайович</w:t>
      </w:r>
      <w:r w:rsidRPr="00D858E0">
        <w:rPr>
          <w:rFonts w:ascii="Times New Roman" w:eastAsia="Times New Roman" w:hAnsi="Times New Roman" w:cs="Times New Roman"/>
          <w:bCs/>
          <w:sz w:val="24"/>
          <w:szCs w:val="24"/>
          <w:lang w:eastAsia="uk-UA"/>
        </w:rPr>
        <w:t>, начальник навчального курсу інженерно-технічного факультету</w:t>
      </w:r>
      <w:r w:rsidRPr="00D858E0">
        <w:rPr>
          <w:rFonts w:ascii="Times New Roman" w:eastAsia="Times New Roman" w:hAnsi="Times New Roman" w:cs="Times New Roman"/>
          <w:sz w:val="24"/>
          <w:szCs w:val="24"/>
          <w:lang w:eastAsia="uk-UA"/>
        </w:rPr>
        <w:t>,</w:t>
      </w:r>
      <w:r w:rsidRPr="00D858E0">
        <w:rPr>
          <w:rFonts w:ascii="Times New Roman" w:eastAsia="Times New Roman" w:hAnsi="Times New Roman" w:cs="Times New Roman"/>
          <w:color w:val="FF0000"/>
          <w:sz w:val="24"/>
          <w:szCs w:val="24"/>
          <w:lang w:eastAsia="uk-UA"/>
        </w:rPr>
        <w:t xml:space="preserve"> </w:t>
      </w:r>
      <w:r w:rsidRPr="00D858E0">
        <w:rPr>
          <w:rFonts w:ascii="Times New Roman" w:eastAsia="Times New Roman" w:hAnsi="Times New Roman" w:cs="Times New Roman"/>
          <w:sz w:val="24"/>
          <w:szCs w:val="24"/>
          <w:lang w:eastAsia="uk-UA"/>
        </w:rPr>
        <w:t xml:space="preserve">Національна академія Державної прикордонної служби України імені Богдана Хмельницького. Назва дисертації: </w:t>
      </w:r>
      <w:r w:rsidRPr="00D858E0">
        <w:rPr>
          <w:rFonts w:ascii="Times New Roman" w:eastAsia="Times New Roman" w:hAnsi="Times New Roman" w:cs="Times New Roman"/>
          <w:sz w:val="24"/>
          <w:szCs w:val="24"/>
        </w:rPr>
        <w:t>«Психологічні особливості проектування професійної компетентності майбутніх офіцерів-прикордонників»</w:t>
      </w:r>
      <w:r w:rsidRPr="00D858E0">
        <w:rPr>
          <w:rFonts w:ascii="Times New Roman" w:eastAsia="Times New Roman" w:hAnsi="Times New Roman" w:cs="Times New Roman"/>
          <w:bCs/>
          <w:sz w:val="24"/>
          <w:szCs w:val="24"/>
          <w:lang w:eastAsia="uk-UA"/>
        </w:rPr>
        <w:t>. Шифр та назва спеціальності –</w:t>
      </w:r>
      <w:r w:rsidRPr="00D858E0">
        <w:rPr>
          <w:rFonts w:ascii="Times New Roman" w:eastAsia="Times New Roman" w:hAnsi="Times New Roman" w:cs="Times New Roman"/>
          <w:b/>
          <w:bCs/>
          <w:sz w:val="24"/>
          <w:szCs w:val="24"/>
          <w:lang w:eastAsia="uk-UA"/>
        </w:rPr>
        <w:t xml:space="preserve"> </w:t>
      </w:r>
      <w:r w:rsidRPr="00D858E0">
        <w:rPr>
          <w:rFonts w:ascii="Times New Roman" w:eastAsia="Times New Roman" w:hAnsi="Times New Roman" w:cs="Times New Roman"/>
          <w:sz w:val="24"/>
          <w:szCs w:val="24"/>
          <w:lang w:eastAsia="uk-UA"/>
        </w:rPr>
        <w:t>19.00.07 – педагогічна та вікова психологія. Спецрада Д 26.453.02 Інституту психології імені Г.С. Костюка</w:t>
      </w:r>
    </w:p>
    <w:sectPr w:rsidR="00CD7D1F" w:rsidRPr="00831AB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831AB0" w:rsidRPr="00831AB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629C5-9C1D-4D4F-B8EA-D7C9BB5A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cp:revision>
  <cp:lastPrinted>2009-02-06T05:36:00Z</cp:lastPrinted>
  <dcterms:created xsi:type="dcterms:W3CDTF">2021-08-08T21:04:00Z</dcterms:created>
  <dcterms:modified xsi:type="dcterms:W3CDTF">2021-08-11T14:06:00Z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