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Pr="0034460F">
          <w:rPr>
            <w:rStyle w:val="ae"/>
            <w:color w:val="0070C0"/>
          </w:rPr>
          <w:t>http://www.mydisser.com/search.html</w:t>
        </w:r>
      </w:hyperlink>
    </w:p>
    <w:p w:rsidR="00D60432" w:rsidRDefault="00D60432" w:rsidP="00D60432">
      <w:pPr>
        <w:pStyle w:val="afffffff2"/>
        <w:jc w:val="center"/>
        <w:rPr>
          <w:szCs w:val="28"/>
          <w:lang w:val="uk-UA"/>
        </w:rPr>
      </w:pPr>
      <w:r>
        <w:rPr>
          <w:szCs w:val="28"/>
          <w:lang w:val="uk-UA"/>
        </w:rPr>
        <w:t>МІНІСТЕРСТВО ОСВІТИ І НАУКИ УКРАЇНИ</w:t>
      </w:r>
    </w:p>
    <w:p w:rsidR="00D60432" w:rsidRDefault="00D60432" w:rsidP="00D60432">
      <w:pPr>
        <w:pStyle w:val="afffffff2"/>
        <w:jc w:val="center"/>
        <w:rPr>
          <w:szCs w:val="28"/>
          <w:lang w:val="uk-UA"/>
        </w:rPr>
      </w:pPr>
      <w:r>
        <w:rPr>
          <w:szCs w:val="28"/>
          <w:lang w:val="uk-UA"/>
        </w:rPr>
        <w:t>ОДЕСЬКА НАЦІОНАЛЬНА ЮРИДИЧНА АКАДЕМІЯ</w:t>
      </w:r>
    </w:p>
    <w:p w:rsidR="00D60432" w:rsidRDefault="00D60432" w:rsidP="00D60432">
      <w:pPr>
        <w:pStyle w:val="afffffff2"/>
        <w:spacing w:line="360" w:lineRule="auto"/>
        <w:rPr>
          <w:bCs/>
          <w:color w:val="000000"/>
          <w:szCs w:val="28"/>
          <w:lang w:val="uk-UA"/>
        </w:rPr>
      </w:pPr>
    </w:p>
    <w:p w:rsidR="00D60432" w:rsidRDefault="00D60432" w:rsidP="00D60432">
      <w:pPr>
        <w:pStyle w:val="afffffff2"/>
        <w:spacing w:line="360" w:lineRule="auto"/>
        <w:jc w:val="right"/>
        <w:rPr>
          <w:bCs/>
          <w:i/>
          <w:color w:val="000000"/>
          <w:szCs w:val="28"/>
          <w:lang w:val="uk-UA"/>
        </w:rPr>
      </w:pPr>
      <w:r>
        <w:rPr>
          <w:bCs/>
          <w:i/>
          <w:color w:val="000000"/>
          <w:szCs w:val="28"/>
          <w:lang w:val="uk-UA"/>
        </w:rPr>
        <w:t>На правах рукопису</w:t>
      </w:r>
    </w:p>
    <w:p w:rsidR="00D60432" w:rsidRDefault="00D60432" w:rsidP="00D60432">
      <w:pPr>
        <w:pStyle w:val="afffffff2"/>
        <w:spacing w:line="360" w:lineRule="auto"/>
        <w:rPr>
          <w:bCs/>
          <w:color w:val="000000"/>
          <w:szCs w:val="28"/>
          <w:lang w:val="uk-UA"/>
        </w:rPr>
      </w:pPr>
    </w:p>
    <w:p w:rsidR="00D60432" w:rsidRDefault="00D60432" w:rsidP="00D60432">
      <w:pPr>
        <w:pStyle w:val="afffffff2"/>
        <w:spacing w:line="360" w:lineRule="auto"/>
        <w:rPr>
          <w:bCs/>
          <w:color w:val="000000"/>
          <w:szCs w:val="28"/>
          <w:lang w:val="uk-UA"/>
        </w:rPr>
      </w:pPr>
    </w:p>
    <w:p w:rsidR="00D60432" w:rsidRDefault="00D60432" w:rsidP="00D60432">
      <w:pPr>
        <w:pStyle w:val="afffffff2"/>
        <w:spacing w:line="360" w:lineRule="auto"/>
        <w:jc w:val="center"/>
        <w:rPr>
          <w:bCs/>
          <w:color w:val="000000"/>
          <w:szCs w:val="28"/>
          <w:lang w:val="uk-UA"/>
        </w:rPr>
      </w:pPr>
      <w:r>
        <w:rPr>
          <w:bCs/>
          <w:color w:val="000000"/>
          <w:szCs w:val="28"/>
          <w:lang w:val="uk-UA"/>
        </w:rPr>
        <w:t>ПОТОПАХІНА ОЛЬГА МИКОЛАЇВНА</w:t>
      </w:r>
    </w:p>
    <w:p w:rsidR="00D60432" w:rsidRDefault="00D60432" w:rsidP="00D60432">
      <w:pPr>
        <w:spacing w:line="360" w:lineRule="auto"/>
        <w:jc w:val="right"/>
        <w:rPr>
          <w:color w:val="000000"/>
          <w:sz w:val="28"/>
          <w:szCs w:val="28"/>
          <w:lang w:val="uk-UA"/>
        </w:rPr>
      </w:pPr>
      <w:r>
        <w:rPr>
          <w:color w:val="000000"/>
          <w:sz w:val="28"/>
          <w:szCs w:val="28"/>
          <w:lang w:val="uk-UA"/>
        </w:rPr>
        <w:t>УДК 349.3 : 364.4 – 058.862</w:t>
      </w:r>
    </w:p>
    <w:p w:rsidR="00D60432" w:rsidRDefault="00D60432" w:rsidP="00D60432">
      <w:pPr>
        <w:spacing w:line="360" w:lineRule="auto"/>
        <w:rPr>
          <w:color w:val="000000"/>
          <w:sz w:val="28"/>
          <w:szCs w:val="28"/>
          <w:lang w:val="uk-UA"/>
        </w:rPr>
      </w:pPr>
    </w:p>
    <w:p w:rsidR="00D60432" w:rsidRDefault="00D60432" w:rsidP="00D60432">
      <w:pPr>
        <w:pStyle w:val="afffffff8"/>
        <w:spacing w:line="360" w:lineRule="auto"/>
        <w:jc w:val="center"/>
        <w:rPr>
          <w:b/>
          <w:bCs/>
          <w:smallCaps/>
          <w:color w:val="000000"/>
          <w:sz w:val="28"/>
          <w:szCs w:val="28"/>
          <w:lang w:val="uk-UA"/>
        </w:rPr>
      </w:pPr>
    </w:p>
    <w:p w:rsidR="00D60432" w:rsidRDefault="00D60432" w:rsidP="00D60432">
      <w:pPr>
        <w:pStyle w:val="afffffff8"/>
        <w:spacing w:line="360" w:lineRule="auto"/>
        <w:jc w:val="center"/>
        <w:rPr>
          <w:b/>
          <w:bCs/>
          <w:smallCaps/>
          <w:color w:val="000000"/>
          <w:sz w:val="28"/>
          <w:szCs w:val="28"/>
          <w:lang w:val="uk-UA"/>
        </w:rPr>
      </w:pPr>
      <w:bookmarkStart w:id="0" w:name="_GoBack"/>
      <w:r>
        <w:rPr>
          <w:b/>
          <w:bCs/>
          <w:smallCaps/>
          <w:color w:val="000000"/>
          <w:sz w:val="28"/>
          <w:szCs w:val="28"/>
          <w:lang w:val="uk-UA"/>
        </w:rPr>
        <w:t>СОЦІАЛЬНИЙ ЗАХИСТ ДІТЕЙ-СИРІТ ТА ДІТЕЙ, ПОЗБАВЛЕНИХ БАТЬКІВСЬКОГО ІПКЛУВАННЯ</w:t>
      </w:r>
    </w:p>
    <w:bookmarkEnd w:id="0"/>
    <w:p w:rsidR="00D60432" w:rsidRDefault="00D60432" w:rsidP="00D60432">
      <w:pPr>
        <w:pStyle w:val="afffffff8"/>
        <w:spacing w:line="360" w:lineRule="auto"/>
        <w:jc w:val="center"/>
        <w:rPr>
          <w:b/>
          <w:bCs/>
          <w:color w:val="000000"/>
          <w:sz w:val="28"/>
          <w:szCs w:val="28"/>
          <w:lang w:val="uk-UA"/>
        </w:rPr>
      </w:pPr>
    </w:p>
    <w:p w:rsidR="00D60432" w:rsidRDefault="00D60432" w:rsidP="00D60432">
      <w:pPr>
        <w:pStyle w:val="afffffff8"/>
        <w:spacing w:line="360" w:lineRule="auto"/>
        <w:jc w:val="center"/>
        <w:rPr>
          <w:color w:val="000000"/>
          <w:sz w:val="28"/>
          <w:szCs w:val="28"/>
          <w:lang w:val="uk-UA"/>
        </w:rPr>
      </w:pPr>
      <w:r>
        <w:rPr>
          <w:bCs/>
          <w:color w:val="000000"/>
          <w:sz w:val="28"/>
          <w:szCs w:val="28"/>
          <w:lang w:val="uk-UA"/>
        </w:rPr>
        <w:t>Спеціальність</w:t>
      </w:r>
      <w:r>
        <w:rPr>
          <w:color w:val="000000"/>
          <w:sz w:val="28"/>
          <w:szCs w:val="28"/>
          <w:lang w:val="uk-UA"/>
        </w:rPr>
        <w:t xml:space="preserve"> 12.00.05 – трудове право; право соціального забезпечення</w:t>
      </w:r>
    </w:p>
    <w:p w:rsidR="00D60432" w:rsidRDefault="00D60432" w:rsidP="00D60432">
      <w:pPr>
        <w:pStyle w:val="afffffff8"/>
        <w:spacing w:line="360" w:lineRule="auto"/>
        <w:jc w:val="center"/>
        <w:rPr>
          <w:color w:val="000000"/>
          <w:sz w:val="28"/>
          <w:szCs w:val="28"/>
          <w:lang w:val="uk-UA"/>
        </w:rPr>
      </w:pPr>
    </w:p>
    <w:p w:rsidR="00D60432" w:rsidRDefault="00D60432" w:rsidP="00D60432">
      <w:pPr>
        <w:pStyle w:val="afffffff8"/>
        <w:spacing w:line="360" w:lineRule="auto"/>
        <w:jc w:val="center"/>
        <w:rPr>
          <w:b/>
          <w:color w:val="000000"/>
          <w:sz w:val="28"/>
          <w:szCs w:val="28"/>
          <w:lang w:val="uk-UA"/>
        </w:rPr>
      </w:pPr>
      <w:r>
        <w:rPr>
          <w:b/>
          <w:color w:val="000000"/>
          <w:sz w:val="28"/>
          <w:szCs w:val="28"/>
          <w:lang w:val="uk-UA"/>
        </w:rPr>
        <w:t xml:space="preserve">Дисертація на здобуття наукового ступеня </w:t>
      </w:r>
    </w:p>
    <w:p w:rsidR="00D60432" w:rsidRDefault="00D60432" w:rsidP="00D60432">
      <w:pPr>
        <w:pStyle w:val="afffffff8"/>
        <w:spacing w:line="360" w:lineRule="auto"/>
        <w:jc w:val="center"/>
        <w:rPr>
          <w:b/>
          <w:color w:val="000000"/>
          <w:sz w:val="28"/>
          <w:szCs w:val="28"/>
          <w:lang w:val="uk-UA"/>
        </w:rPr>
      </w:pPr>
      <w:r>
        <w:rPr>
          <w:b/>
          <w:color w:val="000000"/>
          <w:sz w:val="28"/>
          <w:szCs w:val="28"/>
          <w:lang w:val="uk-UA"/>
        </w:rPr>
        <w:t xml:space="preserve">кандидата юридичних наук </w:t>
      </w:r>
    </w:p>
    <w:p w:rsidR="00D60432" w:rsidRDefault="00D60432" w:rsidP="00D60432">
      <w:pPr>
        <w:spacing w:line="360" w:lineRule="auto"/>
        <w:ind w:left="5664"/>
        <w:rPr>
          <w:color w:val="000000"/>
          <w:sz w:val="28"/>
          <w:szCs w:val="28"/>
          <w:lang w:val="uk-UA"/>
        </w:rPr>
      </w:pPr>
    </w:p>
    <w:p w:rsidR="00D60432" w:rsidRDefault="00D60432" w:rsidP="00D60432">
      <w:pPr>
        <w:spacing w:line="360" w:lineRule="auto"/>
        <w:ind w:left="5664"/>
        <w:rPr>
          <w:color w:val="000000"/>
          <w:sz w:val="28"/>
          <w:szCs w:val="28"/>
          <w:lang w:val="uk-UA"/>
        </w:rPr>
      </w:pPr>
    </w:p>
    <w:p w:rsidR="00D60432" w:rsidRDefault="00D60432" w:rsidP="00D60432">
      <w:pPr>
        <w:spacing w:line="360" w:lineRule="auto"/>
        <w:ind w:left="5664"/>
        <w:rPr>
          <w:b/>
          <w:i/>
          <w:color w:val="000000"/>
          <w:sz w:val="28"/>
          <w:szCs w:val="28"/>
          <w:lang w:val="uk-UA"/>
        </w:rPr>
      </w:pPr>
      <w:r>
        <w:rPr>
          <w:b/>
          <w:i/>
          <w:color w:val="000000"/>
          <w:sz w:val="28"/>
          <w:szCs w:val="28"/>
          <w:lang w:val="uk-UA"/>
        </w:rPr>
        <w:t>Науковий керівник -</w:t>
      </w:r>
    </w:p>
    <w:p w:rsidR="00D60432" w:rsidRDefault="00D60432" w:rsidP="00D60432">
      <w:pPr>
        <w:spacing w:line="360" w:lineRule="auto"/>
        <w:ind w:left="5664"/>
        <w:rPr>
          <w:bCs/>
          <w:color w:val="000000"/>
          <w:sz w:val="28"/>
          <w:szCs w:val="28"/>
          <w:lang w:val="uk-UA"/>
        </w:rPr>
      </w:pPr>
      <w:r>
        <w:rPr>
          <w:bCs/>
          <w:color w:val="000000"/>
          <w:sz w:val="28"/>
          <w:szCs w:val="28"/>
          <w:lang w:val="uk-UA"/>
        </w:rPr>
        <w:t>доктор юридичних наук,</w:t>
      </w:r>
    </w:p>
    <w:p w:rsidR="00D60432" w:rsidRDefault="00D60432" w:rsidP="00D60432">
      <w:pPr>
        <w:spacing w:line="360" w:lineRule="auto"/>
        <w:ind w:left="5664"/>
        <w:rPr>
          <w:color w:val="000000"/>
          <w:sz w:val="28"/>
          <w:szCs w:val="28"/>
          <w:lang w:val="uk-UA"/>
        </w:rPr>
      </w:pPr>
      <w:r>
        <w:rPr>
          <w:bCs/>
          <w:color w:val="000000"/>
          <w:sz w:val="28"/>
          <w:szCs w:val="28"/>
          <w:lang w:val="uk-UA"/>
        </w:rPr>
        <w:t>професор Чанишева</w:t>
      </w:r>
      <w:r>
        <w:rPr>
          <w:color w:val="000000"/>
          <w:sz w:val="28"/>
          <w:szCs w:val="28"/>
          <w:lang w:val="uk-UA"/>
        </w:rPr>
        <w:t xml:space="preserve"> Г.І. </w:t>
      </w:r>
    </w:p>
    <w:p w:rsidR="00D60432" w:rsidRDefault="00D60432" w:rsidP="00D60432">
      <w:pPr>
        <w:pStyle w:val="24"/>
        <w:spacing w:line="360" w:lineRule="auto"/>
        <w:rPr>
          <w:color w:val="000000"/>
          <w:szCs w:val="28"/>
        </w:rPr>
      </w:pPr>
    </w:p>
    <w:p w:rsidR="00D60432" w:rsidRDefault="00D60432" w:rsidP="00D60432">
      <w:pPr>
        <w:spacing w:line="360" w:lineRule="auto"/>
        <w:rPr>
          <w:bCs/>
          <w:color w:val="000000"/>
          <w:sz w:val="28"/>
          <w:szCs w:val="28"/>
          <w:lang w:val="uk-UA"/>
        </w:rPr>
      </w:pPr>
    </w:p>
    <w:p w:rsidR="00D60432" w:rsidRDefault="00D60432" w:rsidP="00D60432">
      <w:pPr>
        <w:spacing w:line="360" w:lineRule="auto"/>
        <w:rPr>
          <w:bCs/>
          <w:color w:val="000000"/>
          <w:sz w:val="28"/>
          <w:szCs w:val="28"/>
          <w:lang w:val="uk-UA"/>
        </w:rPr>
      </w:pPr>
    </w:p>
    <w:p w:rsidR="00D60432" w:rsidRDefault="00D60432" w:rsidP="00D60432">
      <w:pPr>
        <w:spacing w:line="360" w:lineRule="auto"/>
        <w:jc w:val="center"/>
        <w:rPr>
          <w:b/>
          <w:bCs/>
          <w:color w:val="000000"/>
          <w:sz w:val="28"/>
          <w:szCs w:val="28"/>
          <w:lang w:val="uk-UA"/>
        </w:rPr>
      </w:pPr>
      <w:r>
        <w:rPr>
          <w:b/>
          <w:bCs/>
          <w:color w:val="000000"/>
          <w:sz w:val="28"/>
          <w:szCs w:val="28"/>
          <w:lang w:val="uk-UA"/>
        </w:rPr>
        <w:t>Одеса – 2008</w:t>
      </w:r>
    </w:p>
    <w:p w:rsidR="00D60432" w:rsidRDefault="00D60432" w:rsidP="00D60432">
      <w:pPr>
        <w:spacing w:line="360" w:lineRule="auto"/>
        <w:ind w:firstLine="720"/>
        <w:jc w:val="center"/>
        <w:rPr>
          <w:b/>
          <w:color w:val="000000"/>
          <w:sz w:val="28"/>
          <w:szCs w:val="28"/>
          <w:lang w:val="uk-UA"/>
        </w:rPr>
      </w:pPr>
      <w:r>
        <w:rPr>
          <w:b/>
          <w:bCs/>
          <w:color w:val="000000"/>
          <w:sz w:val="28"/>
          <w:szCs w:val="28"/>
          <w:lang w:val="uk-UA"/>
        </w:rPr>
        <w:br w:type="page"/>
      </w:r>
      <w:r>
        <w:rPr>
          <w:b/>
          <w:color w:val="000000"/>
          <w:sz w:val="28"/>
          <w:szCs w:val="28"/>
          <w:lang w:val="uk-UA"/>
        </w:rPr>
        <w:lastRenderedPageBreak/>
        <w:t>ЗМІСТ</w:t>
      </w:r>
    </w:p>
    <w:p w:rsidR="00D60432" w:rsidRDefault="00D60432" w:rsidP="00D60432">
      <w:pPr>
        <w:pStyle w:val="2ff0"/>
        <w:tabs>
          <w:tab w:val="right" w:leader="dot" w:pos="9627"/>
        </w:tabs>
        <w:spacing w:line="360" w:lineRule="auto"/>
        <w:rPr>
          <w:noProof/>
          <w:szCs w:val="28"/>
        </w:rPr>
      </w:pPr>
      <w:r>
        <w:rPr>
          <w:b/>
          <w:color w:val="000000"/>
          <w:szCs w:val="28"/>
          <w:lang w:val="uk-UA"/>
        </w:rPr>
        <w:fldChar w:fldCharType="begin"/>
      </w:r>
      <w:r>
        <w:rPr>
          <w:b/>
          <w:color w:val="000000"/>
          <w:szCs w:val="28"/>
          <w:lang w:val="uk-UA"/>
        </w:rPr>
        <w:instrText xml:space="preserve"> TOC \o "1-5" \h \z \u </w:instrText>
      </w:r>
      <w:r>
        <w:rPr>
          <w:b/>
          <w:color w:val="000000"/>
          <w:szCs w:val="28"/>
          <w:lang w:val="uk-UA"/>
        </w:rPr>
        <w:fldChar w:fldCharType="separate"/>
      </w:r>
      <w:hyperlink w:anchor="_Toc211356235" w:history="1">
        <w:r>
          <w:rPr>
            <w:rStyle w:val="ae"/>
            <w:noProof/>
            <w:szCs w:val="28"/>
          </w:rPr>
          <w:t>ВСТУП</w:t>
        </w:r>
        <w:r>
          <w:rPr>
            <w:noProof/>
            <w:webHidden/>
            <w:szCs w:val="28"/>
          </w:rPr>
          <w:tab/>
        </w:r>
        <w:r>
          <w:rPr>
            <w:noProof/>
            <w:webHidden/>
            <w:szCs w:val="28"/>
          </w:rPr>
          <w:fldChar w:fldCharType="begin"/>
        </w:r>
        <w:r>
          <w:rPr>
            <w:noProof/>
            <w:webHidden/>
            <w:szCs w:val="28"/>
          </w:rPr>
          <w:instrText xml:space="preserve"> PAGEREF _Toc211356235 \h </w:instrText>
        </w:r>
        <w:r>
          <w:rPr>
            <w:noProof/>
            <w:szCs w:val="28"/>
          </w:rPr>
        </w:r>
        <w:r>
          <w:rPr>
            <w:noProof/>
            <w:webHidden/>
            <w:szCs w:val="28"/>
          </w:rPr>
          <w:fldChar w:fldCharType="separate"/>
        </w:r>
        <w:r>
          <w:rPr>
            <w:noProof/>
            <w:webHidden/>
            <w:szCs w:val="28"/>
          </w:rPr>
          <w:t>4</w:t>
        </w:r>
        <w:r>
          <w:rPr>
            <w:noProof/>
            <w:webHidden/>
            <w:szCs w:val="28"/>
          </w:rPr>
          <w:fldChar w:fldCharType="end"/>
        </w:r>
      </w:hyperlink>
    </w:p>
    <w:p w:rsidR="00D60432" w:rsidRDefault="00D60432" w:rsidP="00D60432">
      <w:pPr>
        <w:pStyle w:val="2ff0"/>
        <w:tabs>
          <w:tab w:val="right" w:leader="dot" w:pos="9627"/>
        </w:tabs>
        <w:spacing w:line="360" w:lineRule="auto"/>
        <w:rPr>
          <w:rStyle w:val="ae"/>
          <w:noProof/>
          <w:szCs w:val="28"/>
        </w:rPr>
      </w:pPr>
    </w:p>
    <w:p w:rsidR="00D60432" w:rsidRDefault="00D60432" w:rsidP="00D60432">
      <w:pPr>
        <w:pStyle w:val="2ff0"/>
        <w:tabs>
          <w:tab w:val="right" w:leader="dot" w:pos="9627"/>
        </w:tabs>
        <w:spacing w:line="360" w:lineRule="auto"/>
        <w:rPr>
          <w:noProof/>
          <w:szCs w:val="28"/>
        </w:rPr>
      </w:pPr>
      <w:hyperlink w:anchor="_Toc211356236" w:history="1">
        <w:r>
          <w:rPr>
            <w:rStyle w:val="ae"/>
            <w:noProof/>
            <w:szCs w:val="28"/>
          </w:rPr>
          <w:t>РОЗДІЛ І. Загальна характеристика системи соціального захисту дітей-сиріт та дітей, позбавлених батьківського піклування</w:t>
        </w:r>
        <w:r>
          <w:rPr>
            <w:noProof/>
            <w:webHidden/>
            <w:szCs w:val="28"/>
          </w:rPr>
          <w:tab/>
        </w:r>
        <w:r>
          <w:rPr>
            <w:noProof/>
            <w:webHidden/>
            <w:szCs w:val="28"/>
          </w:rPr>
          <w:fldChar w:fldCharType="begin"/>
        </w:r>
        <w:r>
          <w:rPr>
            <w:noProof/>
            <w:webHidden/>
            <w:szCs w:val="28"/>
          </w:rPr>
          <w:instrText xml:space="preserve"> PAGEREF _Toc211356236 \h </w:instrText>
        </w:r>
        <w:r>
          <w:rPr>
            <w:noProof/>
            <w:szCs w:val="28"/>
          </w:rPr>
        </w:r>
        <w:r>
          <w:rPr>
            <w:noProof/>
            <w:webHidden/>
            <w:szCs w:val="28"/>
          </w:rPr>
          <w:fldChar w:fldCharType="separate"/>
        </w:r>
        <w:r>
          <w:rPr>
            <w:noProof/>
            <w:webHidden/>
            <w:szCs w:val="28"/>
          </w:rPr>
          <w:t>13</w:t>
        </w:r>
        <w:r>
          <w:rPr>
            <w:noProof/>
            <w:webHidden/>
            <w:szCs w:val="28"/>
          </w:rPr>
          <w:fldChar w:fldCharType="end"/>
        </w:r>
      </w:hyperlink>
    </w:p>
    <w:p w:rsidR="00D60432" w:rsidRDefault="00D60432" w:rsidP="00D60432">
      <w:pPr>
        <w:pStyle w:val="3f4"/>
        <w:tabs>
          <w:tab w:val="right" w:leader="dot" w:pos="9627"/>
        </w:tabs>
        <w:rPr>
          <w:noProof/>
          <w:szCs w:val="28"/>
        </w:rPr>
      </w:pPr>
      <w:hyperlink w:anchor="_Toc211356237" w:history="1">
        <w:r>
          <w:rPr>
            <w:rStyle w:val="ae"/>
            <w:noProof/>
            <w:szCs w:val="28"/>
          </w:rPr>
          <w:t>1.1. Міжнародні стандарти захисту прав дітей-сиріт та дітей, позбавлених батьківського піклування</w:t>
        </w:r>
        <w:r>
          <w:rPr>
            <w:noProof/>
            <w:webHidden/>
            <w:szCs w:val="28"/>
          </w:rPr>
          <w:tab/>
        </w:r>
        <w:r>
          <w:rPr>
            <w:noProof/>
            <w:webHidden/>
            <w:szCs w:val="28"/>
          </w:rPr>
          <w:fldChar w:fldCharType="begin"/>
        </w:r>
        <w:r>
          <w:rPr>
            <w:noProof/>
            <w:webHidden/>
            <w:szCs w:val="28"/>
          </w:rPr>
          <w:instrText xml:space="preserve"> PAGEREF _Toc211356237 \h </w:instrText>
        </w:r>
        <w:r>
          <w:rPr>
            <w:noProof/>
            <w:szCs w:val="28"/>
          </w:rPr>
        </w:r>
        <w:r>
          <w:rPr>
            <w:noProof/>
            <w:webHidden/>
            <w:szCs w:val="28"/>
          </w:rPr>
          <w:fldChar w:fldCharType="separate"/>
        </w:r>
        <w:r>
          <w:rPr>
            <w:noProof/>
            <w:webHidden/>
            <w:szCs w:val="28"/>
          </w:rPr>
          <w:t>13</w:t>
        </w:r>
        <w:r>
          <w:rPr>
            <w:noProof/>
            <w:webHidden/>
            <w:szCs w:val="28"/>
          </w:rPr>
          <w:fldChar w:fldCharType="end"/>
        </w:r>
      </w:hyperlink>
    </w:p>
    <w:p w:rsidR="00D60432" w:rsidRDefault="00D60432" w:rsidP="00D60432">
      <w:pPr>
        <w:pStyle w:val="3f4"/>
        <w:tabs>
          <w:tab w:val="right" w:leader="dot" w:pos="9627"/>
        </w:tabs>
        <w:rPr>
          <w:noProof/>
          <w:szCs w:val="28"/>
        </w:rPr>
      </w:pPr>
      <w:hyperlink w:anchor="_Toc211356238" w:history="1">
        <w:r>
          <w:rPr>
            <w:rStyle w:val="ae"/>
            <w:noProof/>
            <w:szCs w:val="28"/>
          </w:rPr>
          <w:t>1.2 Становлення і розвиток законодавства про соціальний захист дітей-сиріт та дітей, позбавлених батьківського піклування</w:t>
        </w:r>
        <w:r>
          <w:rPr>
            <w:noProof/>
            <w:webHidden/>
            <w:szCs w:val="28"/>
          </w:rPr>
          <w:tab/>
        </w:r>
        <w:r>
          <w:rPr>
            <w:noProof/>
            <w:webHidden/>
            <w:szCs w:val="28"/>
          </w:rPr>
          <w:fldChar w:fldCharType="begin"/>
        </w:r>
        <w:r>
          <w:rPr>
            <w:noProof/>
            <w:webHidden/>
            <w:szCs w:val="28"/>
          </w:rPr>
          <w:instrText xml:space="preserve"> PAGEREF _Toc211356238 \h </w:instrText>
        </w:r>
        <w:r>
          <w:rPr>
            <w:noProof/>
            <w:szCs w:val="28"/>
          </w:rPr>
        </w:r>
        <w:r>
          <w:rPr>
            <w:noProof/>
            <w:webHidden/>
            <w:szCs w:val="28"/>
          </w:rPr>
          <w:fldChar w:fldCharType="separate"/>
        </w:r>
        <w:r>
          <w:rPr>
            <w:noProof/>
            <w:webHidden/>
            <w:szCs w:val="28"/>
          </w:rPr>
          <w:t>24</w:t>
        </w:r>
        <w:r>
          <w:rPr>
            <w:noProof/>
            <w:webHidden/>
            <w:szCs w:val="28"/>
          </w:rPr>
          <w:fldChar w:fldCharType="end"/>
        </w:r>
      </w:hyperlink>
    </w:p>
    <w:p w:rsidR="00D60432" w:rsidRDefault="00D60432" w:rsidP="00D60432">
      <w:pPr>
        <w:pStyle w:val="3f4"/>
        <w:tabs>
          <w:tab w:val="right" w:leader="dot" w:pos="9627"/>
        </w:tabs>
        <w:rPr>
          <w:noProof/>
          <w:szCs w:val="28"/>
        </w:rPr>
      </w:pPr>
      <w:hyperlink w:anchor="_Toc211356239" w:history="1">
        <w:r>
          <w:rPr>
            <w:rStyle w:val="ae"/>
            <w:noProof/>
            <w:szCs w:val="28"/>
          </w:rPr>
          <w:t>1.3 Поняття та види соціального захисту дітей-сиріт та дітей, позбавлених батьківського піклування</w:t>
        </w:r>
        <w:r>
          <w:rPr>
            <w:noProof/>
            <w:webHidden/>
            <w:szCs w:val="28"/>
          </w:rPr>
          <w:tab/>
        </w:r>
        <w:r>
          <w:rPr>
            <w:noProof/>
            <w:webHidden/>
            <w:szCs w:val="28"/>
          </w:rPr>
          <w:fldChar w:fldCharType="begin"/>
        </w:r>
        <w:r>
          <w:rPr>
            <w:noProof/>
            <w:webHidden/>
            <w:szCs w:val="28"/>
          </w:rPr>
          <w:instrText xml:space="preserve"> PAGEREF _Toc211356239 \h </w:instrText>
        </w:r>
        <w:r>
          <w:rPr>
            <w:noProof/>
            <w:szCs w:val="28"/>
          </w:rPr>
        </w:r>
        <w:r>
          <w:rPr>
            <w:noProof/>
            <w:webHidden/>
            <w:szCs w:val="28"/>
          </w:rPr>
          <w:fldChar w:fldCharType="separate"/>
        </w:r>
        <w:r>
          <w:rPr>
            <w:noProof/>
            <w:webHidden/>
            <w:szCs w:val="28"/>
          </w:rPr>
          <w:t>48</w:t>
        </w:r>
        <w:r>
          <w:rPr>
            <w:noProof/>
            <w:webHidden/>
            <w:szCs w:val="28"/>
          </w:rPr>
          <w:fldChar w:fldCharType="end"/>
        </w:r>
      </w:hyperlink>
    </w:p>
    <w:p w:rsidR="00D60432" w:rsidRDefault="00D60432" w:rsidP="00D60432">
      <w:pPr>
        <w:pStyle w:val="2ff0"/>
        <w:tabs>
          <w:tab w:val="right" w:leader="dot" w:pos="9627"/>
        </w:tabs>
        <w:spacing w:line="360" w:lineRule="auto"/>
        <w:rPr>
          <w:noProof/>
          <w:szCs w:val="28"/>
        </w:rPr>
      </w:pPr>
      <w:hyperlink w:anchor="_Toc211356240" w:history="1">
        <w:r>
          <w:rPr>
            <w:rStyle w:val="ae"/>
            <w:noProof/>
            <w:szCs w:val="28"/>
          </w:rPr>
          <w:t>Висновки до розділу 1</w:t>
        </w:r>
        <w:r>
          <w:rPr>
            <w:noProof/>
            <w:webHidden/>
            <w:szCs w:val="28"/>
          </w:rPr>
          <w:tab/>
        </w:r>
        <w:r>
          <w:rPr>
            <w:noProof/>
            <w:webHidden/>
            <w:szCs w:val="28"/>
          </w:rPr>
          <w:fldChar w:fldCharType="begin"/>
        </w:r>
        <w:r>
          <w:rPr>
            <w:noProof/>
            <w:webHidden/>
            <w:szCs w:val="28"/>
          </w:rPr>
          <w:instrText xml:space="preserve"> PAGEREF _Toc211356240 \h </w:instrText>
        </w:r>
        <w:r>
          <w:rPr>
            <w:noProof/>
            <w:szCs w:val="28"/>
          </w:rPr>
        </w:r>
        <w:r>
          <w:rPr>
            <w:noProof/>
            <w:webHidden/>
            <w:szCs w:val="28"/>
          </w:rPr>
          <w:fldChar w:fldCharType="separate"/>
        </w:r>
        <w:r>
          <w:rPr>
            <w:noProof/>
            <w:webHidden/>
            <w:szCs w:val="28"/>
          </w:rPr>
          <w:t>67</w:t>
        </w:r>
        <w:r>
          <w:rPr>
            <w:noProof/>
            <w:webHidden/>
            <w:szCs w:val="28"/>
          </w:rPr>
          <w:fldChar w:fldCharType="end"/>
        </w:r>
      </w:hyperlink>
    </w:p>
    <w:p w:rsidR="00D60432" w:rsidRDefault="00D60432" w:rsidP="00D60432">
      <w:pPr>
        <w:pStyle w:val="2ff0"/>
        <w:tabs>
          <w:tab w:val="right" w:leader="dot" w:pos="9627"/>
        </w:tabs>
        <w:spacing w:line="360" w:lineRule="auto"/>
        <w:rPr>
          <w:rStyle w:val="ae"/>
          <w:noProof/>
          <w:szCs w:val="28"/>
        </w:rPr>
      </w:pPr>
    </w:p>
    <w:p w:rsidR="00D60432" w:rsidRDefault="00D60432" w:rsidP="00D60432">
      <w:pPr>
        <w:pStyle w:val="2ff0"/>
        <w:tabs>
          <w:tab w:val="right" w:leader="dot" w:pos="9627"/>
        </w:tabs>
        <w:spacing w:line="360" w:lineRule="auto"/>
        <w:rPr>
          <w:noProof/>
          <w:szCs w:val="28"/>
        </w:rPr>
      </w:pPr>
      <w:hyperlink w:anchor="_Toc211356241" w:history="1">
        <w:r>
          <w:rPr>
            <w:rStyle w:val="ae"/>
            <w:noProof/>
            <w:szCs w:val="28"/>
          </w:rPr>
          <w:t>Розділ ІІ. Правове забезпечення окремих видів соціального захисту дітей-сиріт та дітей, позбавлених батьківського піклування</w:t>
        </w:r>
        <w:r>
          <w:rPr>
            <w:noProof/>
            <w:webHidden/>
            <w:szCs w:val="28"/>
          </w:rPr>
          <w:tab/>
        </w:r>
        <w:r>
          <w:rPr>
            <w:noProof/>
            <w:webHidden/>
            <w:szCs w:val="28"/>
          </w:rPr>
          <w:fldChar w:fldCharType="begin"/>
        </w:r>
        <w:r>
          <w:rPr>
            <w:noProof/>
            <w:webHidden/>
            <w:szCs w:val="28"/>
          </w:rPr>
          <w:instrText xml:space="preserve"> PAGEREF _Toc211356241 \h </w:instrText>
        </w:r>
        <w:r>
          <w:rPr>
            <w:noProof/>
            <w:szCs w:val="28"/>
          </w:rPr>
        </w:r>
        <w:r>
          <w:rPr>
            <w:noProof/>
            <w:webHidden/>
            <w:szCs w:val="28"/>
          </w:rPr>
          <w:fldChar w:fldCharType="separate"/>
        </w:r>
        <w:r>
          <w:rPr>
            <w:noProof/>
            <w:webHidden/>
            <w:szCs w:val="28"/>
          </w:rPr>
          <w:t>71</w:t>
        </w:r>
        <w:r>
          <w:rPr>
            <w:noProof/>
            <w:webHidden/>
            <w:szCs w:val="28"/>
          </w:rPr>
          <w:fldChar w:fldCharType="end"/>
        </w:r>
      </w:hyperlink>
    </w:p>
    <w:p w:rsidR="00D60432" w:rsidRDefault="00D60432" w:rsidP="00D60432">
      <w:pPr>
        <w:pStyle w:val="3f4"/>
        <w:tabs>
          <w:tab w:val="right" w:leader="dot" w:pos="9627"/>
        </w:tabs>
        <w:rPr>
          <w:noProof/>
          <w:szCs w:val="28"/>
        </w:rPr>
      </w:pPr>
      <w:hyperlink w:anchor="_Toc211356242" w:history="1">
        <w:r>
          <w:rPr>
            <w:rStyle w:val="ae"/>
            <w:noProof/>
            <w:szCs w:val="28"/>
          </w:rPr>
          <w:t>2.1. Державна соціальна допомога на дітей-сиріт та дітей, позбавлених батьківського піклування</w:t>
        </w:r>
        <w:r>
          <w:rPr>
            <w:noProof/>
            <w:webHidden/>
            <w:szCs w:val="28"/>
          </w:rPr>
          <w:tab/>
        </w:r>
        <w:r>
          <w:rPr>
            <w:noProof/>
            <w:webHidden/>
            <w:szCs w:val="28"/>
          </w:rPr>
          <w:fldChar w:fldCharType="begin"/>
        </w:r>
        <w:r>
          <w:rPr>
            <w:noProof/>
            <w:webHidden/>
            <w:szCs w:val="28"/>
          </w:rPr>
          <w:instrText xml:space="preserve"> PAGEREF _Toc211356242 \h </w:instrText>
        </w:r>
        <w:r>
          <w:rPr>
            <w:noProof/>
            <w:szCs w:val="28"/>
          </w:rPr>
        </w:r>
        <w:r>
          <w:rPr>
            <w:noProof/>
            <w:webHidden/>
            <w:szCs w:val="28"/>
          </w:rPr>
          <w:fldChar w:fldCharType="separate"/>
        </w:r>
        <w:r>
          <w:rPr>
            <w:noProof/>
            <w:webHidden/>
            <w:szCs w:val="28"/>
          </w:rPr>
          <w:t>71</w:t>
        </w:r>
        <w:r>
          <w:rPr>
            <w:noProof/>
            <w:webHidden/>
            <w:szCs w:val="28"/>
          </w:rPr>
          <w:fldChar w:fldCharType="end"/>
        </w:r>
      </w:hyperlink>
    </w:p>
    <w:p w:rsidR="00D60432" w:rsidRDefault="00D60432" w:rsidP="00D60432">
      <w:pPr>
        <w:pStyle w:val="3f4"/>
        <w:tabs>
          <w:tab w:val="right" w:leader="dot" w:pos="9627"/>
        </w:tabs>
        <w:rPr>
          <w:noProof/>
          <w:szCs w:val="28"/>
        </w:rPr>
      </w:pPr>
      <w:hyperlink w:anchor="_Toc211356243" w:history="1">
        <w:r>
          <w:rPr>
            <w:rStyle w:val="ae"/>
            <w:noProof/>
            <w:szCs w:val="28"/>
          </w:rPr>
          <w:t>2.2. Соціальні послуги закладів для дітей-сиріт та дітей, позбавлених батьківського піклування</w:t>
        </w:r>
        <w:r>
          <w:rPr>
            <w:noProof/>
            <w:webHidden/>
            <w:szCs w:val="28"/>
          </w:rPr>
          <w:tab/>
        </w:r>
        <w:r>
          <w:rPr>
            <w:noProof/>
            <w:webHidden/>
            <w:szCs w:val="28"/>
          </w:rPr>
          <w:fldChar w:fldCharType="begin"/>
        </w:r>
        <w:r>
          <w:rPr>
            <w:noProof/>
            <w:webHidden/>
            <w:szCs w:val="28"/>
          </w:rPr>
          <w:instrText xml:space="preserve"> PAGEREF _Toc211356243 \h </w:instrText>
        </w:r>
        <w:r>
          <w:rPr>
            <w:noProof/>
            <w:szCs w:val="28"/>
          </w:rPr>
        </w:r>
        <w:r>
          <w:rPr>
            <w:noProof/>
            <w:webHidden/>
            <w:szCs w:val="28"/>
          </w:rPr>
          <w:fldChar w:fldCharType="separate"/>
        </w:r>
        <w:r>
          <w:rPr>
            <w:noProof/>
            <w:webHidden/>
            <w:szCs w:val="28"/>
          </w:rPr>
          <w:t>97</w:t>
        </w:r>
        <w:r>
          <w:rPr>
            <w:noProof/>
            <w:webHidden/>
            <w:szCs w:val="28"/>
          </w:rPr>
          <w:fldChar w:fldCharType="end"/>
        </w:r>
      </w:hyperlink>
    </w:p>
    <w:p w:rsidR="00D60432" w:rsidRDefault="00D60432" w:rsidP="00D60432">
      <w:pPr>
        <w:pStyle w:val="3f4"/>
        <w:tabs>
          <w:tab w:val="right" w:leader="dot" w:pos="9627"/>
        </w:tabs>
        <w:rPr>
          <w:noProof/>
          <w:szCs w:val="28"/>
        </w:rPr>
      </w:pPr>
      <w:hyperlink w:anchor="_Toc211356244" w:history="1">
        <w:r>
          <w:rPr>
            <w:rStyle w:val="ae"/>
            <w:noProof/>
            <w:szCs w:val="28"/>
          </w:rPr>
          <w:t>2.3. Медичне обслуговування дітей-сиріт та дітей, позбавлених батьківського піклування</w:t>
        </w:r>
        <w:r>
          <w:rPr>
            <w:noProof/>
            <w:webHidden/>
            <w:szCs w:val="28"/>
          </w:rPr>
          <w:tab/>
        </w:r>
        <w:r>
          <w:rPr>
            <w:noProof/>
            <w:webHidden/>
            <w:szCs w:val="28"/>
          </w:rPr>
          <w:fldChar w:fldCharType="begin"/>
        </w:r>
        <w:r>
          <w:rPr>
            <w:noProof/>
            <w:webHidden/>
            <w:szCs w:val="28"/>
          </w:rPr>
          <w:instrText xml:space="preserve"> PAGEREF _Toc211356244 \h </w:instrText>
        </w:r>
        <w:r>
          <w:rPr>
            <w:noProof/>
            <w:szCs w:val="28"/>
          </w:rPr>
        </w:r>
        <w:r>
          <w:rPr>
            <w:noProof/>
            <w:webHidden/>
            <w:szCs w:val="28"/>
          </w:rPr>
          <w:fldChar w:fldCharType="separate"/>
        </w:r>
        <w:r>
          <w:rPr>
            <w:noProof/>
            <w:webHidden/>
            <w:szCs w:val="28"/>
          </w:rPr>
          <w:t>131</w:t>
        </w:r>
        <w:r>
          <w:rPr>
            <w:noProof/>
            <w:webHidden/>
            <w:szCs w:val="28"/>
          </w:rPr>
          <w:fldChar w:fldCharType="end"/>
        </w:r>
      </w:hyperlink>
    </w:p>
    <w:p w:rsidR="00D60432" w:rsidRDefault="00D60432" w:rsidP="00D60432">
      <w:pPr>
        <w:pStyle w:val="2ff0"/>
        <w:tabs>
          <w:tab w:val="right" w:leader="dot" w:pos="9627"/>
        </w:tabs>
        <w:spacing w:line="360" w:lineRule="auto"/>
        <w:rPr>
          <w:noProof/>
          <w:szCs w:val="28"/>
        </w:rPr>
      </w:pPr>
      <w:hyperlink w:anchor="_Toc211356245" w:history="1">
        <w:r>
          <w:rPr>
            <w:rStyle w:val="ae"/>
            <w:noProof/>
            <w:szCs w:val="28"/>
          </w:rPr>
          <w:t>Висновки до розділу ІІ</w:t>
        </w:r>
        <w:r>
          <w:rPr>
            <w:noProof/>
            <w:webHidden/>
            <w:szCs w:val="28"/>
          </w:rPr>
          <w:tab/>
        </w:r>
        <w:r>
          <w:rPr>
            <w:noProof/>
            <w:webHidden/>
            <w:szCs w:val="28"/>
          </w:rPr>
          <w:fldChar w:fldCharType="begin"/>
        </w:r>
        <w:r>
          <w:rPr>
            <w:noProof/>
            <w:webHidden/>
            <w:szCs w:val="28"/>
          </w:rPr>
          <w:instrText xml:space="preserve"> PAGEREF _Toc211356245 \h </w:instrText>
        </w:r>
        <w:r>
          <w:rPr>
            <w:noProof/>
            <w:szCs w:val="28"/>
          </w:rPr>
        </w:r>
        <w:r>
          <w:rPr>
            <w:noProof/>
            <w:webHidden/>
            <w:szCs w:val="28"/>
          </w:rPr>
          <w:fldChar w:fldCharType="separate"/>
        </w:r>
        <w:r>
          <w:rPr>
            <w:noProof/>
            <w:webHidden/>
            <w:szCs w:val="28"/>
          </w:rPr>
          <w:t>141</w:t>
        </w:r>
        <w:r>
          <w:rPr>
            <w:noProof/>
            <w:webHidden/>
            <w:szCs w:val="28"/>
          </w:rPr>
          <w:fldChar w:fldCharType="end"/>
        </w:r>
      </w:hyperlink>
    </w:p>
    <w:p w:rsidR="00D60432" w:rsidRDefault="00D60432" w:rsidP="00D60432">
      <w:pPr>
        <w:pStyle w:val="2ff0"/>
        <w:tabs>
          <w:tab w:val="right" w:leader="dot" w:pos="9627"/>
        </w:tabs>
        <w:spacing w:line="360" w:lineRule="auto"/>
        <w:rPr>
          <w:rStyle w:val="ae"/>
          <w:noProof/>
          <w:szCs w:val="28"/>
        </w:rPr>
      </w:pPr>
    </w:p>
    <w:p w:rsidR="00D60432" w:rsidRDefault="00D60432" w:rsidP="00D60432">
      <w:pPr>
        <w:pStyle w:val="2ff0"/>
        <w:tabs>
          <w:tab w:val="right" w:leader="dot" w:pos="9627"/>
        </w:tabs>
        <w:spacing w:line="360" w:lineRule="auto"/>
        <w:rPr>
          <w:noProof/>
          <w:szCs w:val="28"/>
        </w:rPr>
      </w:pPr>
      <w:hyperlink w:anchor="_Toc211356246" w:history="1">
        <w:r>
          <w:rPr>
            <w:rStyle w:val="ae"/>
            <w:noProof/>
            <w:szCs w:val="28"/>
          </w:rPr>
          <w:t>Розділ ІІІ. Соціальний захист дітей-сиріт і дітей, позбавлених батьківського піклування, при реалізації права на працю та права на освіту</w:t>
        </w:r>
        <w:r>
          <w:rPr>
            <w:noProof/>
            <w:webHidden/>
            <w:szCs w:val="28"/>
          </w:rPr>
          <w:tab/>
        </w:r>
        <w:r>
          <w:rPr>
            <w:noProof/>
            <w:webHidden/>
            <w:szCs w:val="28"/>
          </w:rPr>
          <w:fldChar w:fldCharType="begin"/>
        </w:r>
        <w:r>
          <w:rPr>
            <w:noProof/>
            <w:webHidden/>
            <w:szCs w:val="28"/>
          </w:rPr>
          <w:instrText xml:space="preserve"> PAGEREF _Toc211356246 \h </w:instrText>
        </w:r>
        <w:r>
          <w:rPr>
            <w:noProof/>
            <w:szCs w:val="28"/>
          </w:rPr>
        </w:r>
        <w:r>
          <w:rPr>
            <w:noProof/>
            <w:webHidden/>
            <w:szCs w:val="28"/>
          </w:rPr>
          <w:fldChar w:fldCharType="separate"/>
        </w:r>
        <w:r>
          <w:rPr>
            <w:noProof/>
            <w:webHidden/>
            <w:szCs w:val="28"/>
          </w:rPr>
          <w:t>145</w:t>
        </w:r>
        <w:r>
          <w:rPr>
            <w:noProof/>
            <w:webHidden/>
            <w:szCs w:val="28"/>
          </w:rPr>
          <w:fldChar w:fldCharType="end"/>
        </w:r>
      </w:hyperlink>
    </w:p>
    <w:p w:rsidR="00D60432" w:rsidRDefault="00D60432" w:rsidP="00D60432">
      <w:pPr>
        <w:pStyle w:val="3f4"/>
        <w:tabs>
          <w:tab w:val="right" w:leader="dot" w:pos="9627"/>
        </w:tabs>
        <w:rPr>
          <w:noProof/>
          <w:szCs w:val="28"/>
        </w:rPr>
      </w:pPr>
      <w:hyperlink w:anchor="_Toc211356247" w:history="1">
        <w:r>
          <w:rPr>
            <w:rStyle w:val="ae"/>
            <w:noProof/>
            <w:szCs w:val="28"/>
          </w:rPr>
          <w:t>3.1. Додаткові гарантії права на працю дітей-сиріт та дітей, позбавлених батьківського піклування</w:t>
        </w:r>
        <w:r>
          <w:rPr>
            <w:noProof/>
            <w:webHidden/>
            <w:szCs w:val="28"/>
          </w:rPr>
          <w:tab/>
        </w:r>
        <w:r>
          <w:rPr>
            <w:noProof/>
            <w:webHidden/>
            <w:szCs w:val="28"/>
          </w:rPr>
          <w:fldChar w:fldCharType="begin"/>
        </w:r>
        <w:r>
          <w:rPr>
            <w:noProof/>
            <w:webHidden/>
            <w:szCs w:val="28"/>
          </w:rPr>
          <w:instrText xml:space="preserve"> PAGEREF _Toc211356247 \h </w:instrText>
        </w:r>
        <w:r>
          <w:rPr>
            <w:noProof/>
            <w:szCs w:val="28"/>
          </w:rPr>
        </w:r>
        <w:r>
          <w:rPr>
            <w:noProof/>
            <w:webHidden/>
            <w:szCs w:val="28"/>
          </w:rPr>
          <w:fldChar w:fldCharType="separate"/>
        </w:r>
        <w:r>
          <w:rPr>
            <w:noProof/>
            <w:webHidden/>
            <w:szCs w:val="28"/>
          </w:rPr>
          <w:t>145</w:t>
        </w:r>
        <w:r>
          <w:rPr>
            <w:noProof/>
            <w:webHidden/>
            <w:szCs w:val="28"/>
          </w:rPr>
          <w:fldChar w:fldCharType="end"/>
        </w:r>
      </w:hyperlink>
    </w:p>
    <w:p w:rsidR="00D60432" w:rsidRDefault="00D60432" w:rsidP="00D60432">
      <w:pPr>
        <w:pStyle w:val="3f4"/>
        <w:tabs>
          <w:tab w:val="right" w:leader="dot" w:pos="9627"/>
        </w:tabs>
        <w:rPr>
          <w:noProof/>
          <w:szCs w:val="28"/>
        </w:rPr>
      </w:pPr>
      <w:hyperlink w:anchor="_Toc211356248" w:history="1">
        <w:r>
          <w:rPr>
            <w:rStyle w:val="ae"/>
            <w:noProof/>
            <w:szCs w:val="28"/>
          </w:rPr>
          <w:t>3.2. Гарантії та пільги для дітей-сиріт та дітей, позбавлених батьківського піклування, у сфері освіти</w:t>
        </w:r>
        <w:r>
          <w:rPr>
            <w:noProof/>
            <w:webHidden/>
            <w:szCs w:val="28"/>
          </w:rPr>
          <w:tab/>
        </w:r>
        <w:r>
          <w:rPr>
            <w:noProof/>
            <w:webHidden/>
            <w:szCs w:val="28"/>
          </w:rPr>
          <w:fldChar w:fldCharType="begin"/>
        </w:r>
        <w:r>
          <w:rPr>
            <w:noProof/>
            <w:webHidden/>
            <w:szCs w:val="28"/>
          </w:rPr>
          <w:instrText xml:space="preserve"> PAGEREF _Toc211356248 \h </w:instrText>
        </w:r>
        <w:r>
          <w:rPr>
            <w:noProof/>
            <w:szCs w:val="28"/>
          </w:rPr>
        </w:r>
        <w:r>
          <w:rPr>
            <w:noProof/>
            <w:webHidden/>
            <w:szCs w:val="28"/>
          </w:rPr>
          <w:fldChar w:fldCharType="separate"/>
        </w:r>
        <w:r>
          <w:rPr>
            <w:noProof/>
            <w:webHidden/>
            <w:szCs w:val="28"/>
          </w:rPr>
          <w:t>157</w:t>
        </w:r>
        <w:r>
          <w:rPr>
            <w:noProof/>
            <w:webHidden/>
            <w:szCs w:val="28"/>
          </w:rPr>
          <w:fldChar w:fldCharType="end"/>
        </w:r>
      </w:hyperlink>
    </w:p>
    <w:p w:rsidR="00D60432" w:rsidRDefault="00D60432" w:rsidP="00D60432">
      <w:pPr>
        <w:pStyle w:val="3f4"/>
        <w:tabs>
          <w:tab w:val="right" w:leader="dot" w:pos="9627"/>
        </w:tabs>
        <w:rPr>
          <w:noProof/>
          <w:szCs w:val="28"/>
        </w:rPr>
      </w:pPr>
      <w:hyperlink w:anchor="_Toc211356249" w:history="1">
        <w:r>
          <w:rPr>
            <w:rStyle w:val="ae"/>
            <w:noProof/>
            <w:szCs w:val="28"/>
          </w:rPr>
          <w:t>Висновки до розділу 3</w:t>
        </w:r>
        <w:r>
          <w:rPr>
            <w:noProof/>
            <w:webHidden/>
            <w:szCs w:val="28"/>
          </w:rPr>
          <w:tab/>
        </w:r>
        <w:r>
          <w:rPr>
            <w:noProof/>
            <w:webHidden/>
            <w:szCs w:val="28"/>
          </w:rPr>
          <w:fldChar w:fldCharType="begin"/>
        </w:r>
        <w:r>
          <w:rPr>
            <w:noProof/>
            <w:webHidden/>
            <w:szCs w:val="28"/>
          </w:rPr>
          <w:instrText xml:space="preserve"> PAGEREF _Toc211356249 \h </w:instrText>
        </w:r>
        <w:r>
          <w:rPr>
            <w:noProof/>
            <w:szCs w:val="28"/>
          </w:rPr>
        </w:r>
        <w:r>
          <w:rPr>
            <w:noProof/>
            <w:webHidden/>
            <w:szCs w:val="28"/>
          </w:rPr>
          <w:fldChar w:fldCharType="separate"/>
        </w:r>
        <w:r>
          <w:rPr>
            <w:noProof/>
            <w:webHidden/>
            <w:szCs w:val="28"/>
          </w:rPr>
          <w:t>176</w:t>
        </w:r>
        <w:r>
          <w:rPr>
            <w:noProof/>
            <w:webHidden/>
            <w:szCs w:val="28"/>
          </w:rPr>
          <w:fldChar w:fldCharType="end"/>
        </w:r>
      </w:hyperlink>
    </w:p>
    <w:p w:rsidR="00D60432" w:rsidRDefault="00D60432" w:rsidP="00D60432">
      <w:pPr>
        <w:pStyle w:val="2ff0"/>
        <w:tabs>
          <w:tab w:val="right" w:leader="dot" w:pos="9627"/>
        </w:tabs>
        <w:spacing w:line="360" w:lineRule="auto"/>
        <w:rPr>
          <w:rStyle w:val="ae"/>
          <w:noProof/>
          <w:szCs w:val="28"/>
        </w:rPr>
      </w:pPr>
    </w:p>
    <w:p w:rsidR="00D60432" w:rsidRDefault="00D60432" w:rsidP="00D60432">
      <w:pPr>
        <w:pStyle w:val="2ff0"/>
        <w:tabs>
          <w:tab w:val="right" w:leader="dot" w:pos="9627"/>
        </w:tabs>
        <w:spacing w:line="360" w:lineRule="auto"/>
        <w:rPr>
          <w:noProof/>
          <w:szCs w:val="28"/>
        </w:rPr>
      </w:pPr>
      <w:hyperlink w:anchor="_Toc211356250" w:history="1">
        <w:r>
          <w:rPr>
            <w:rStyle w:val="ae"/>
            <w:noProof/>
            <w:szCs w:val="28"/>
          </w:rPr>
          <w:t>ЗАГАЛЬНІ ВИСНОВКИ</w:t>
        </w:r>
        <w:r>
          <w:rPr>
            <w:noProof/>
            <w:webHidden/>
            <w:szCs w:val="28"/>
          </w:rPr>
          <w:tab/>
        </w:r>
        <w:r>
          <w:rPr>
            <w:noProof/>
            <w:webHidden/>
            <w:szCs w:val="28"/>
          </w:rPr>
          <w:fldChar w:fldCharType="begin"/>
        </w:r>
        <w:r>
          <w:rPr>
            <w:noProof/>
            <w:webHidden/>
            <w:szCs w:val="28"/>
          </w:rPr>
          <w:instrText xml:space="preserve"> PAGEREF _Toc211356250 \h </w:instrText>
        </w:r>
        <w:r>
          <w:rPr>
            <w:noProof/>
            <w:szCs w:val="28"/>
          </w:rPr>
        </w:r>
        <w:r>
          <w:rPr>
            <w:noProof/>
            <w:webHidden/>
            <w:szCs w:val="28"/>
          </w:rPr>
          <w:fldChar w:fldCharType="separate"/>
        </w:r>
        <w:r>
          <w:rPr>
            <w:noProof/>
            <w:webHidden/>
            <w:szCs w:val="28"/>
          </w:rPr>
          <w:t>179</w:t>
        </w:r>
        <w:r>
          <w:rPr>
            <w:noProof/>
            <w:webHidden/>
            <w:szCs w:val="28"/>
          </w:rPr>
          <w:fldChar w:fldCharType="end"/>
        </w:r>
      </w:hyperlink>
    </w:p>
    <w:p w:rsidR="00D60432" w:rsidRDefault="00D60432" w:rsidP="00D60432">
      <w:pPr>
        <w:pStyle w:val="2ff0"/>
        <w:tabs>
          <w:tab w:val="right" w:leader="dot" w:pos="9627"/>
        </w:tabs>
        <w:spacing w:line="360" w:lineRule="auto"/>
        <w:rPr>
          <w:noProof/>
        </w:rPr>
      </w:pPr>
      <w:hyperlink w:anchor="_Toc211356251" w:history="1">
        <w:r>
          <w:rPr>
            <w:rStyle w:val="ae"/>
            <w:noProof/>
            <w:szCs w:val="28"/>
          </w:rPr>
          <w:t>СПИСОК ВИКОРИСТАНОЇ ЛІТЕРАТУРИ:</w:t>
        </w:r>
        <w:r>
          <w:rPr>
            <w:noProof/>
            <w:webHidden/>
            <w:szCs w:val="28"/>
          </w:rPr>
          <w:tab/>
        </w:r>
        <w:r>
          <w:rPr>
            <w:noProof/>
            <w:webHidden/>
            <w:szCs w:val="28"/>
          </w:rPr>
          <w:fldChar w:fldCharType="begin"/>
        </w:r>
        <w:r>
          <w:rPr>
            <w:noProof/>
            <w:webHidden/>
            <w:szCs w:val="28"/>
          </w:rPr>
          <w:instrText xml:space="preserve"> PAGEREF _Toc211356251 \h </w:instrText>
        </w:r>
        <w:r>
          <w:rPr>
            <w:noProof/>
            <w:szCs w:val="28"/>
          </w:rPr>
        </w:r>
        <w:r>
          <w:rPr>
            <w:noProof/>
            <w:webHidden/>
            <w:szCs w:val="28"/>
          </w:rPr>
          <w:fldChar w:fldCharType="separate"/>
        </w:r>
        <w:r>
          <w:rPr>
            <w:noProof/>
            <w:webHidden/>
            <w:szCs w:val="28"/>
          </w:rPr>
          <w:t>183</w:t>
        </w:r>
        <w:r>
          <w:rPr>
            <w:noProof/>
            <w:webHidden/>
            <w:szCs w:val="28"/>
          </w:rPr>
          <w:fldChar w:fldCharType="end"/>
        </w:r>
      </w:hyperlink>
    </w:p>
    <w:p w:rsidR="00D60432" w:rsidRDefault="00D60432" w:rsidP="00D60432">
      <w:pPr>
        <w:spacing w:line="360" w:lineRule="auto"/>
        <w:ind w:firstLine="720"/>
        <w:jc w:val="center"/>
        <w:rPr>
          <w:b/>
          <w:color w:val="000000"/>
          <w:sz w:val="28"/>
          <w:szCs w:val="28"/>
          <w:lang w:val="uk-UA"/>
        </w:rPr>
      </w:pPr>
      <w:r>
        <w:rPr>
          <w:b/>
          <w:color w:val="000000"/>
          <w:sz w:val="28"/>
          <w:szCs w:val="28"/>
          <w:lang w:val="uk-UA"/>
        </w:rPr>
        <w:fldChar w:fldCharType="end"/>
      </w:r>
    </w:p>
    <w:p w:rsidR="00D60432" w:rsidRDefault="00D60432" w:rsidP="00D60432">
      <w:pPr>
        <w:pStyle w:val="20"/>
        <w:spacing w:line="360" w:lineRule="auto"/>
        <w:rPr>
          <w:color w:val="000000"/>
          <w:lang w:val="uk-UA"/>
        </w:rPr>
        <w:sectPr w:rsidR="00D60432">
          <w:headerReference w:type="even" r:id="rId9"/>
          <w:headerReference w:type="default" r:id="rId10"/>
          <w:pgSz w:w="11906" w:h="16838" w:code="9"/>
          <w:pgMar w:top="1134" w:right="851" w:bottom="1418" w:left="1418" w:header="709" w:footer="709" w:gutter="0"/>
          <w:cols w:space="708"/>
          <w:docGrid w:linePitch="360"/>
        </w:sectPr>
      </w:pPr>
    </w:p>
    <w:p w:rsidR="00D60432" w:rsidRDefault="00D60432" w:rsidP="00D60432">
      <w:pPr>
        <w:pStyle w:val="20"/>
        <w:spacing w:line="360" w:lineRule="auto"/>
        <w:rPr>
          <w:color w:val="000000"/>
          <w:lang w:val="uk-UA"/>
        </w:rPr>
      </w:pPr>
      <w:bookmarkStart w:id="1" w:name="_Toc210879189"/>
      <w:bookmarkStart w:id="2" w:name="_Toc210879354"/>
      <w:bookmarkStart w:id="3" w:name="_Toc211356235"/>
      <w:r>
        <w:rPr>
          <w:color w:val="000000"/>
          <w:lang w:val="uk-UA"/>
        </w:rPr>
        <w:lastRenderedPageBreak/>
        <w:t>ВСТУП</w:t>
      </w:r>
      <w:bookmarkEnd w:id="1"/>
      <w:bookmarkEnd w:id="2"/>
      <w:bookmarkEnd w:id="3"/>
    </w:p>
    <w:p w:rsidR="00D60432" w:rsidRDefault="00D60432" w:rsidP="00D60432">
      <w:pPr>
        <w:spacing w:line="360" w:lineRule="auto"/>
        <w:rPr>
          <w:color w:val="000000"/>
          <w:sz w:val="28"/>
          <w:szCs w:val="28"/>
          <w:lang w:val="uk-UA"/>
        </w:rPr>
      </w:pPr>
      <w:r>
        <w:rPr>
          <w:b/>
          <w:color w:val="000000"/>
          <w:sz w:val="28"/>
          <w:szCs w:val="28"/>
          <w:lang w:val="uk-UA"/>
        </w:rPr>
        <w:t>Актуальність теми.</w:t>
      </w:r>
      <w:r>
        <w:rPr>
          <w:color w:val="000000"/>
          <w:sz w:val="28"/>
          <w:szCs w:val="28"/>
          <w:lang w:val="uk-UA"/>
        </w:rPr>
        <w:t xml:space="preserve"> Охорона дитинства в Україні є стратегічним загальнонаціональним пріоритетом. Ратифікувавши Конвенцію ООН про права дитини, Україна взяла на себе зобов’язання, що складаються з чотирьох основних принципів: першочерговість інтересів дитини; забезпечення повноцінного життя; залучення до життя спільноти; відсутність дискримінації. </w:t>
      </w:r>
    </w:p>
    <w:p w:rsidR="00D60432" w:rsidRDefault="00D60432" w:rsidP="00D60432">
      <w:pPr>
        <w:spacing w:line="360" w:lineRule="auto"/>
        <w:rPr>
          <w:color w:val="000000"/>
          <w:sz w:val="28"/>
          <w:szCs w:val="28"/>
          <w:lang w:val="uk-UA"/>
        </w:rPr>
      </w:pPr>
      <w:r>
        <w:rPr>
          <w:color w:val="000000"/>
          <w:sz w:val="28"/>
          <w:szCs w:val="28"/>
          <w:lang w:val="uk-UA"/>
        </w:rPr>
        <w:t>В усіх країнах світу існує така категорія населення, яка потреб</w:t>
      </w:r>
      <w:r>
        <w:rPr>
          <w:color w:val="000000"/>
          <w:sz w:val="28"/>
          <w:szCs w:val="28"/>
          <w:lang w:val="uk-UA"/>
        </w:rPr>
        <w:t>у</w:t>
      </w:r>
      <w:r>
        <w:rPr>
          <w:color w:val="000000"/>
          <w:sz w:val="28"/>
          <w:szCs w:val="28"/>
          <w:lang w:val="uk-UA"/>
        </w:rPr>
        <w:t xml:space="preserve">є особливої уваги, - це діти-сироти та діти, позбавлені батьківського піклування. В нашій країні складне соціально-економічне становище значної кількості населення, послаблення виховної функції сім’ї загострили проблеми дитячої бездоглядності й безпритульності. В умовах девальвації моральних цінностей, різкого зниження життєвого рівня населення збільшується кількість бездоглядних, безпритульних дітей. </w:t>
      </w:r>
    </w:p>
    <w:p w:rsidR="00D60432" w:rsidRDefault="00D60432" w:rsidP="00D60432">
      <w:pPr>
        <w:spacing w:line="360" w:lineRule="auto"/>
        <w:rPr>
          <w:color w:val="000000"/>
          <w:sz w:val="28"/>
          <w:szCs w:val="28"/>
          <w:lang w:val="uk-UA"/>
        </w:rPr>
      </w:pPr>
      <w:r>
        <w:rPr>
          <w:color w:val="000000"/>
          <w:sz w:val="28"/>
          <w:szCs w:val="28"/>
          <w:lang w:val="uk-UA"/>
        </w:rPr>
        <w:t>У нових соціально-економічних умовах проблеми захисту прав дітей-сиріт та дітей, позбавлених батьківського піклування, не тільки не втратили своєї актуальності, а й набули особливої гостроти. Понад 80 тис. сімей з різних причин не виконують виховні функції щодо власних дітей Зберігається тенденція до зростання кількості дітей-сиріт та дітей, позбавлених батьківського піклування. Нині в Україні понад 115 тис. дітей-сиріт та дітей, позбавлених батьківського піклування. На профілактичному обліку служб у справах дітей перебуває майже 150 тис. дітей, які бродяжать та жебракують. Щорічно в притулках перебуває від 25 до 30 тис. дітей.</w:t>
      </w:r>
    </w:p>
    <w:p w:rsidR="00D60432" w:rsidRDefault="00D60432" w:rsidP="00D60432">
      <w:pPr>
        <w:spacing w:line="360" w:lineRule="auto"/>
        <w:rPr>
          <w:color w:val="000000"/>
          <w:sz w:val="28"/>
          <w:szCs w:val="28"/>
          <w:lang w:val="uk-UA"/>
        </w:rPr>
      </w:pPr>
      <w:r>
        <w:rPr>
          <w:color w:val="000000"/>
          <w:sz w:val="28"/>
          <w:szCs w:val="28"/>
          <w:lang w:val="uk-UA"/>
        </w:rPr>
        <w:t xml:space="preserve">Майже 20 тис. дітей-сиріт та дітей, позбавлених батьківського піклування, потребують влаштування. В Україні лише кожна десята дитина, яка перебуває під опікою держави, дійсно не має рідних. Інші – так звані «соціальні сироти», яких дедалі стає більше. Виправити становище покликані заходи Державної програми подолання дитячої безпритульності і безоглядності на 2006-2010 роки, затвердженої постановою Кабінету Міністрів України від 11 травня 2006 року з метою соціального-правового захисту дітей, які перебувають у складних </w:t>
      </w:r>
      <w:r>
        <w:rPr>
          <w:color w:val="000000"/>
          <w:sz w:val="28"/>
          <w:szCs w:val="28"/>
          <w:lang w:val="uk-UA"/>
        </w:rPr>
        <w:lastRenderedPageBreak/>
        <w:t xml:space="preserve">життєвих обставинах. Завдання Державної програми спрямоване на захист прав дітей і насамперед полягає у збереженні для дитини сімейних умов життя. </w:t>
      </w:r>
    </w:p>
    <w:p w:rsidR="00D60432" w:rsidRDefault="00D60432" w:rsidP="00D60432">
      <w:pPr>
        <w:spacing w:line="360" w:lineRule="auto"/>
        <w:rPr>
          <w:color w:val="000000"/>
          <w:sz w:val="28"/>
          <w:szCs w:val="28"/>
          <w:lang w:val="uk-UA"/>
        </w:rPr>
      </w:pPr>
      <w:r>
        <w:rPr>
          <w:color w:val="000000"/>
          <w:sz w:val="28"/>
          <w:szCs w:val="28"/>
          <w:lang w:val="uk-UA"/>
        </w:rPr>
        <w:t xml:space="preserve">З метою посилення уваги суспільства до проблем дітей-сиріт та дітей, позбавлених батьківського піклування, захисту їх прав і законних інтересів, створення умов для реалізації права кожної дитини на виховання в сім’ї Указом Президента від 11 грудня 2007 року 2008 рік оголошено в Україні Роком підтримки національного усиновлення та інших форм сімейного виховання дітей-сиріт та дітей, позбавлених батьківського піклування. В Указі Президента України «Про заходи щодо забезпечення захисту прав і законних інтересів дітей» від 5 травня 2008 року визначені основні напрямки державної політики у сфері охорони дитинства, захисту прав та законних інтересів дітей, у тому числі дітей-сиріт та дітей, позбавлених батьківського піклування, які потребують особливої уваги з боку держави. </w:t>
      </w:r>
    </w:p>
    <w:p w:rsidR="00D60432" w:rsidRDefault="00D60432" w:rsidP="00D60432">
      <w:pPr>
        <w:spacing w:line="360" w:lineRule="auto"/>
        <w:rPr>
          <w:color w:val="000000"/>
          <w:sz w:val="28"/>
          <w:szCs w:val="28"/>
          <w:lang w:val="uk-UA"/>
        </w:rPr>
      </w:pPr>
      <w:r>
        <w:rPr>
          <w:color w:val="000000"/>
          <w:sz w:val="28"/>
          <w:szCs w:val="28"/>
          <w:lang w:val="uk-UA"/>
        </w:rPr>
        <w:t xml:space="preserve">Згідно із ст.52 Конституції України утримання та виховання дітей-сиріт і дітей, позбавлених батьківського піклування, покладається на державу. Правовою основою реалізації цього конституційного положення є національне законодавство про соціальний захист дітей-сиріт та дітей, позбавлених батьківського піклування, що регулює відносини із надання матеріальної, соціальної та правової допомоги зазначеній категорії дітей та осіб з їх числа. </w:t>
      </w:r>
    </w:p>
    <w:p w:rsidR="00D60432" w:rsidRDefault="00D60432" w:rsidP="00D60432">
      <w:pPr>
        <w:spacing w:line="360" w:lineRule="auto"/>
        <w:rPr>
          <w:color w:val="000000"/>
          <w:sz w:val="28"/>
          <w:szCs w:val="28"/>
          <w:lang w:val="uk-UA"/>
        </w:rPr>
      </w:pPr>
      <w:r>
        <w:rPr>
          <w:color w:val="000000"/>
          <w:sz w:val="28"/>
          <w:szCs w:val="28"/>
          <w:lang w:val="uk-UA"/>
        </w:rPr>
        <w:t xml:space="preserve">Окремі питання соціального захисту дітей-сиріт та дітей, позбавлених батьківського піклування, досліджують у своїх наукових працях такі вчені і фахівці, як В.В. Андріїв, Н.Б. Болотіна, В.Я. Бурак, Л.С. Волинець, К.В. Добромислов, М.Л. Захаров, О.І. Карпенко, В.Г. Кобелєва, Н.Ю. Максимова, О.Є. Мачульська, В.Ю. Москалюк, А.М. Нечаєва, Д.А. Ніконов, І.В. Пєша, П.Д. Пилипенко, Н.Т. Поліс, С.М. Прилипко, С.М. Синчук, І.М. Сирота, Б.І. Сташків, О.В. Стремоухов, Є.Г. Тучкова та ін. Втім, до цього часу у вітчизняній науці права соціального забезпечення відсутні спеціальні комплексні дослідження теоретичних та прикладних питань правового забезпечення соціального захисту дітей-сиріт та дітей, позбавлених батьківського піклування.  </w:t>
      </w:r>
    </w:p>
    <w:p w:rsidR="00D60432" w:rsidRDefault="00D60432" w:rsidP="00D60432">
      <w:pPr>
        <w:spacing w:line="360" w:lineRule="auto"/>
        <w:rPr>
          <w:color w:val="000000"/>
          <w:sz w:val="28"/>
          <w:szCs w:val="28"/>
          <w:lang w:val="uk-UA"/>
        </w:rPr>
      </w:pPr>
      <w:r>
        <w:rPr>
          <w:b/>
          <w:color w:val="000000"/>
          <w:sz w:val="28"/>
          <w:szCs w:val="28"/>
          <w:lang w:val="uk-UA"/>
        </w:rPr>
        <w:lastRenderedPageBreak/>
        <w:t>Зв'язок роботи з науковими програмами, планами, темами.</w:t>
      </w:r>
      <w:r>
        <w:rPr>
          <w:color w:val="000000"/>
          <w:sz w:val="28"/>
          <w:szCs w:val="28"/>
          <w:lang w:val="uk-UA"/>
        </w:rPr>
        <w:t xml:space="preserve"> Теоретичні та практичні питання теми дисертації досліджувалися у межах виконання планів науково-дослідної роботи кафедри трудового права та права соціального забезпечення «Правове забезпечення праці та соціального захисту населення в умовах становлення соціально-орієнтованої ринкової економіки в Україні» на 2001-2005 роки і «Правове регулювання трудових відносин і відносин у сфері соціального захисту в умовах ринкової економіки та його ефективність» на 2006-2010 роки, які є складовими планів науково-дослідної роботи Одеської національної юридичної академії «Правові проблеми становлення і розвитку сучасної правової держави» на 2001-2005 роки (державний реєстраційний номер 0101</w:t>
      </w:r>
      <w:r>
        <w:rPr>
          <w:color w:val="000000"/>
          <w:sz w:val="28"/>
          <w:szCs w:val="28"/>
          <w:lang w:val="en-US"/>
        </w:rPr>
        <w:t>U</w:t>
      </w:r>
      <w:r>
        <w:rPr>
          <w:color w:val="000000"/>
          <w:sz w:val="28"/>
          <w:szCs w:val="28"/>
          <w:lang w:val="uk-UA"/>
        </w:rPr>
        <w:t>001195) і «Традицій та новації у сучасній українській державності і правовому житті» на 2006-2010 роки (державний реєстраційний номер 0106</w:t>
      </w:r>
      <w:r>
        <w:rPr>
          <w:color w:val="000000"/>
          <w:sz w:val="28"/>
          <w:szCs w:val="28"/>
          <w:lang w:val="en-US"/>
        </w:rPr>
        <w:t>U</w:t>
      </w:r>
      <w:r>
        <w:rPr>
          <w:color w:val="000000"/>
          <w:sz w:val="28"/>
          <w:szCs w:val="28"/>
          <w:lang w:val="uk-UA"/>
        </w:rPr>
        <w:t>004970).</w:t>
      </w:r>
    </w:p>
    <w:p w:rsidR="00D60432" w:rsidRDefault="00D60432" w:rsidP="00D60432">
      <w:pPr>
        <w:spacing w:line="360" w:lineRule="auto"/>
        <w:rPr>
          <w:color w:val="000000"/>
          <w:sz w:val="28"/>
          <w:szCs w:val="28"/>
          <w:lang w:val="uk-UA"/>
        </w:rPr>
      </w:pPr>
      <w:r>
        <w:rPr>
          <w:b/>
          <w:color w:val="000000"/>
          <w:sz w:val="28"/>
          <w:szCs w:val="28"/>
          <w:lang w:val="uk-UA"/>
        </w:rPr>
        <w:t>Мета і завдання дослідження.</w:t>
      </w:r>
      <w:r>
        <w:rPr>
          <w:color w:val="000000"/>
          <w:sz w:val="28"/>
          <w:szCs w:val="28"/>
          <w:lang w:val="uk-UA"/>
        </w:rPr>
        <w:t xml:space="preserve"> Метою дисертаційного дослідження є розвиток теорії права соціального забезпечення про соціальний захист дітей-сиріт і дітей, позбавлених батьківського піклування, та внесення теоретично обґрунтованих пропозицій щодо удосконалення його правового забезпечення. </w:t>
      </w:r>
    </w:p>
    <w:p w:rsidR="00D60432" w:rsidRDefault="00D60432" w:rsidP="00D60432">
      <w:pPr>
        <w:spacing w:line="360" w:lineRule="auto"/>
        <w:rPr>
          <w:color w:val="000000"/>
          <w:sz w:val="28"/>
          <w:szCs w:val="28"/>
          <w:lang w:val="uk-UA"/>
        </w:rPr>
      </w:pPr>
      <w:r>
        <w:rPr>
          <w:color w:val="000000"/>
          <w:sz w:val="28"/>
          <w:szCs w:val="28"/>
          <w:lang w:val="uk-UA"/>
        </w:rPr>
        <w:t>Для досягнення зазначеної мети в дослідженні ставляться такі завдання:</w:t>
      </w:r>
    </w:p>
    <w:p w:rsidR="00D60432" w:rsidRDefault="00D60432" w:rsidP="00D60432">
      <w:pPr>
        <w:spacing w:line="360" w:lineRule="auto"/>
        <w:rPr>
          <w:color w:val="000000"/>
          <w:sz w:val="28"/>
          <w:szCs w:val="28"/>
          <w:lang w:val="uk-UA"/>
        </w:rPr>
      </w:pPr>
      <w:r>
        <w:rPr>
          <w:color w:val="000000"/>
          <w:sz w:val="28"/>
          <w:szCs w:val="28"/>
          <w:lang w:val="uk-UA"/>
        </w:rPr>
        <w:t xml:space="preserve">- доповнити та удосконалити понятійно-категоріальний апарат права соціального забезпечення; </w:t>
      </w:r>
    </w:p>
    <w:p w:rsidR="00D60432" w:rsidRDefault="00D60432" w:rsidP="00D60432">
      <w:pPr>
        <w:spacing w:line="360" w:lineRule="auto"/>
        <w:rPr>
          <w:color w:val="000000"/>
          <w:sz w:val="28"/>
          <w:szCs w:val="28"/>
          <w:lang w:val="uk-UA"/>
        </w:rPr>
      </w:pPr>
      <w:r>
        <w:rPr>
          <w:color w:val="000000"/>
          <w:sz w:val="28"/>
          <w:szCs w:val="28"/>
          <w:lang w:val="uk-UA"/>
        </w:rPr>
        <w:t>- дослідити становлення і розвиток законодавства про соціальний захист дітей-сиріт і дітей, позбавлених батьківського піклування, та еволюцію системи соціального захисту цієї категорії дітей та осіб з їх числа;</w:t>
      </w:r>
    </w:p>
    <w:p w:rsidR="00D60432" w:rsidRDefault="00D60432" w:rsidP="00D60432">
      <w:pPr>
        <w:spacing w:line="360" w:lineRule="auto"/>
        <w:rPr>
          <w:color w:val="000000"/>
          <w:sz w:val="28"/>
          <w:szCs w:val="28"/>
          <w:lang w:val="uk-UA"/>
        </w:rPr>
      </w:pPr>
      <w:r>
        <w:rPr>
          <w:color w:val="000000"/>
          <w:sz w:val="28"/>
          <w:szCs w:val="28"/>
          <w:lang w:val="uk-UA"/>
        </w:rPr>
        <w:t>- визначити місце правових норм про соціальний захист дітей-сиріт та дітей, позбавлених батьківського піклування, у системі права соціального забезпечення;</w:t>
      </w:r>
    </w:p>
    <w:p w:rsidR="00D60432" w:rsidRDefault="00D60432" w:rsidP="00D60432">
      <w:pPr>
        <w:spacing w:line="360" w:lineRule="auto"/>
        <w:rPr>
          <w:color w:val="000000"/>
          <w:sz w:val="28"/>
          <w:szCs w:val="28"/>
          <w:lang w:val="uk-UA"/>
        </w:rPr>
      </w:pPr>
      <w:r>
        <w:rPr>
          <w:color w:val="000000"/>
          <w:sz w:val="28"/>
          <w:szCs w:val="28"/>
          <w:lang w:val="uk-UA"/>
        </w:rPr>
        <w:t xml:space="preserve">- виділити форми і види соціального захисту дітей-сиріт та дітей, позбавлених батьківського піклування; </w:t>
      </w:r>
    </w:p>
    <w:p w:rsidR="00D60432" w:rsidRDefault="00D60432" w:rsidP="00D60432">
      <w:pPr>
        <w:spacing w:line="360" w:lineRule="auto"/>
        <w:rPr>
          <w:color w:val="000000"/>
          <w:sz w:val="28"/>
          <w:szCs w:val="28"/>
          <w:lang w:val="uk-UA"/>
        </w:rPr>
      </w:pPr>
      <w:r>
        <w:rPr>
          <w:color w:val="000000"/>
          <w:sz w:val="28"/>
          <w:szCs w:val="28"/>
          <w:lang w:val="uk-UA"/>
        </w:rPr>
        <w:t xml:space="preserve">- проаналізувати функції та повноваження органів, які здійснюють соціальний захист дітей-сиріт та дітей, позбавлених батьківського піклування; </w:t>
      </w:r>
    </w:p>
    <w:p w:rsidR="00D60432" w:rsidRDefault="00D60432" w:rsidP="00D60432">
      <w:pPr>
        <w:spacing w:line="360" w:lineRule="auto"/>
        <w:rPr>
          <w:color w:val="000000"/>
          <w:sz w:val="28"/>
          <w:szCs w:val="28"/>
          <w:lang w:val="uk-UA"/>
        </w:rPr>
      </w:pPr>
      <w:r>
        <w:rPr>
          <w:color w:val="000000"/>
          <w:sz w:val="28"/>
          <w:szCs w:val="28"/>
          <w:lang w:val="uk-UA"/>
        </w:rPr>
        <w:lastRenderedPageBreak/>
        <w:t>- дослідити правові аспекти матеріального забезпечення і медичного обслуговування дітей-сиріт та дітей, позбавлених батьківського піклування;</w:t>
      </w:r>
    </w:p>
    <w:p w:rsidR="00D60432" w:rsidRDefault="00D60432" w:rsidP="00D60432">
      <w:pPr>
        <w:spacing w:line="360" w:lineRule="auto"/>
        <w:rPr>
          <w:color w:val="000000"/>
          <w:sz w:val="28"/>
          <w:szCs w:val="28"/>
          <w:lang w:val="uk-UA"/>
        </w:rPr>
      </w:pPr>
      <w:r>
        <w:rPr>
          <w:color w:val="000000"/>
          <w:sz w:val="28"/>
          <w:szCs w:val="28"/>
          <w:lang w:val="uk-UA"/>
        </w:rPr>
        <w:t>- розглянути види та порядок надання соціальних послуг закладами для дітей-сиріт і дітей, позбавлених батьківського піклування;</w:t>
      </w:r>
    </w:p>
    <w:p w:rsidR="00D60432" w:rsidRDefault="00D60432" w:rsidP="00D60432">
      <w:pPr>
        <w:spacing w:line="360" w:lineRule="auto"/>
        <w:rPr>
          <w:color w:val="000000"/>
          <w:sz w:val="28"/>
          <w:szCs w:val="28"/>
          <w:lang w:val="uk-UA"/>
        </w:rPr>
      </w:pPr>
      <w:r>
        <w:rPr>
          <w:color w:val="000000"/>
          <w:sz w:val="28"/>
          <w:szCs w:val="28"/>
          <w:lang w:val="uk-UA"/>
        </w:rPr>
        <w:t>- охарактеризувати права та гарантії дітей-сиріт та дітей, позбавлених батьківського піклування, у сфері освіти і праці;</w:t>
      </w:r>
    </w:p>
    <w:p w:rsidR="00D60432" w:rsidRDefault="00D60432" w:rsidP="00D60432">
      <w:pPr>
        <w:spacing w:line="360" w:lineRule="auto"/>
        <w:rPr>
          <w:color w:val="000000"/>
          <w:sz w:val="28"/>
          <w:szCs w:val="28"/>
          <w:lang w:val="uk-UA"/>
        </w:rPr>
      </w:pPr>
      <w:r>
        <w:rPr>
          <w:color w:val="000000"/>
          <w:sz w:val="28"/>
          <w:szCs w:val="28"/>
          <w:lang w:val="uk-UA"/>
        </w:rPr>
        <w:t xml:space="preserve">- сформулювати теоретично обґрунтовані конкретні пропозиції та рекомендації щодо удосконалення правового забезпечення соціального захисту дітей-сиріт та дітей, позбавлених батьківського піклування. </w:t>
      </w:r>
    </w:p>
    <w:p w:rsidR="00D60432" w:rsidRDefault="00D60432" w:rsidP="00D60432">
      <w:pPr>
        <w:spacing w:line="360" w:lineRule="auto"/>
        <w:rPr>
          <w:color w:val="000000"/>
          <w:sz w:val="28"/>
          <w:szCs w:val="28"/>
          <w:lang w:val="uk-UA"/>
        </w:rPr>
      </w:pPr>
      <w:r>
        <w:rPr>
          <w:i/>
          <w:color w:val="000000"/>
          <w:sz w:val="28"/>
          <w:szCs w:val="28"/>
          <w:lang w:val="uk-UA"/>
        </w:rPr>
        <w:t>Об’єктом дослідження</w:t>
      </w:r>
      <w:r>
        <w:rPr>
          <w:color w:val="000000"/>
          <w:sz w:val="28"/>
          <w:szCs w:val="28"/>
          <w:lang w:val="uk-UA"/>
        </w:rPr>
        <w:t xml:space="preserve"> є суспільні відносини у сфері соціального захисту дітей-сиріт та дітей, позбавлених батьківського піклування.</w:t>
      </w:r>
    </w:p>
    <w:p w:rsidR="00D60432" w:rsidRDefault="00D60432" w:rsidP="00D60432">
      <w:pPr>
        <w:spacing w:line="360" w:lineRule="auto"/>
        <w:rPr>
          <w:color w:val="000000"/>
          <w:sz w:val="28"/>
          <w:szCs w:val="28"/>
          <w:lang w:val="uk-UA"/>
        </w:rPr>
      </w:pPr>
      <w:r>
        <w:rPr>
          <w:i/>
          <w:color w:val="000000"/>
          <w:sz w:val="28"/>
          <w:szCs w:val="28"/>
          <w:lang w:val="uk-UA"/>
        </w:rPr>
        <w:t>Предметом дослідження</w:t>
      </w:r>
      <w:r>
        <w:rPr>
          <w:color w:val="000000"/>
          <w:sz w:val="28"/>
          <w:szCs w:val="28"/>
          <w:lang w:val="uk-UA"/>
        </w:rPr>
        <w:t xml:space="preserve"> є теоретичні та практичні питання правового забезпечення соціального захисту дітей-сиріт та дітей, позбавлених батьківського піклування, в Україні. </w:t>
      </w:r>
    </w:p>
    <w:p w:rsidR="00D60432" w:rsidRDefault="00D60432" w:rsidP="00D60432">
      <w:pPr>
        <w:spacing w:line="360" w:lineRule="auto"/>
        <w:rPr>
          <w:color w:val="000000"/>
          <w:sz w:val="28"/>
          <w:szCs w:val="28"/>
          <w:lang w:val="uk-UA"/>
        </w:rPr>
      </w:pPr>
      <w:r>
        <w:rPr>
          <w:i/>
          <w:color w:val="000000"/>
          <w:sz w:val="28"/>
          <w:szCs w:val="28"/>
          <w:lang w:val="uk-UA"/>
        </w:rPr>
        <w:t>Методи дослідження.</w:t>
      </w:r>
      <w:r>
        <w:rPr>
          <w:color w:val="000000"/>
          <w:sz w:val="28"/>
          <w:szCs w:val="28"/>
          <w:lang w:val="uk-UA"/>
        </w:rPr>
        <w:t xml:space="preserve"> Методологічною основою дисертаційного дослідження є низка загальнонаукових і спеціальних методів пізнання, вибір яких обумовлений особливостями його об’єкту, предмету, мети і завдань. За допомогою діалектичного методу розглянуто поставлені автором проблеми соціального захисту дітей сиріт та дітей, позбавлених батьківського піклування, в їх розвитку та взаємозв’язку. Застосування історико-правового методу дозволило проаналізувати еволюцію системи соціального захисту дітей-сиріт та дітей, позбавлених батьківського піклування, її правове забезпечення та обґрунтувати необхідність подальшого наукового дослідження цієї проблеми. Соціологічний метод використовувався при анкетуванні 75 дітей-сиріт та дітей, позбавлених батьківського піклування, з метою виявлення актуальних проблем їх соціальної та психологічної адаптації. Формально-логічний та системний методи відіграли значну роль у визначенні загальних ознак та специфічних рис окремих видів соціального захисту дітей-сиріт та дітей, позбавлених батьківського піклування. Порівняльно-правовий метод дозволив зіставити схожі об’єкти пізнання при аналізі національного законодавства, міжнародних правових актів та законодавства зарубіжних країн. </w:t>
      </w:r>
    </w:p>
    <w:p w:rsidR="00D60432" w:rsidRDefault="00D60432" w:rsidP="00D60432">
      <w:pPr>
        <w:spacing w:line="360" w:lineRule="auto"/>
        <w:rPr>
          <w:color w:val="000000"/>
          <w:sz w:val="28"/>
          <w:szCs w:val="28"/>
          <w:lang w:val="uk-UA"/>
        </w:rPr>
      </w:pPr>
      <w:r>
        <w:rPr>
          <w:color w:val="000000"/>
          <w:sz w:val="28"/>
          <w:szCs w:val="28"/>
          <w:lang w:val="uk-UA"/>
        </w:rPr>
        <w:lastRenderedPageBreak/>
        <w:t xml:space="preserve">Основні положення та висновки дисертації базуються на аналізі міжнародних актів про права людини, чинного законодавства України та законодавства зарубіжних країн, практики їх застосування, досягнень загальної теорії права, права соціального забезпечення, трудового права, інших галузей системи права України, матеріалах судової практики, діяльності органів прокуратури, служби у справах дітей Одеської обласної державної адміністрації. </w:t>
      </w:r>
    </w:p>
    <w:p w:rsidR="00D60432" w:rsidRDefault="00D60432" w:rsidP="00D60432">
      <w:pPr>
        <w:spacing w:line="360" w:lineRule="auto"/>
        <w:rPr>
          <w:color w:val="000000"/>
          <w:sz w:val="28"/>
          <w:szCs w:val="28"/>
          <w:lang w:val="uk-UA"/>
        </w:rPr>
      </w:pPr>
      <w:r>
        <w:rPr>
          <w:b/>
          <w:color w:val="000000"/>
          <w:sz w:val="28"/>
          <w:szCs w:val="28"/>
          <w:lang w:val="uk-UA"/>
        </w:rPr>
        <w:t>Наукова новизна одержаних результатів.</w:t>
      </w:r>
      <w:r>
        <w:rPr>
          <w:color w:val="000000"/>
          <w:sz w:val="28"/>
          <w:szCs w:val="28"/>
          <w:lang w:val="uk-UA"/>
        </w:rPr>
        <w:t xml:space="preserve"> Дисертація є першим у вітчизняній науці права соціального забезпечення комплексним дослідженням системи соціального захисту дітей-сиріт та дітей, позбавлених батьківського піклування. </w:t>
      </w:r>
    </w:p>
    <w:p w:rsidR="00D60432" w:rsidRDefault="00D60432" w:rsidP="00D60432">
      <w:pPr>
        <w:spacing w:line="360" w:lineRule="auto"/>
        <w:rPr>
          <w:color w:val="000000"/>
          <w:sz w:val="28"/>
          <w:szCs w:val="28"/>
          <w:lang w:val="uk-UA"/>
        </w:rPr>
      </w:pPr>
      <w:r>
        <w:rPr>
          <w:color w:val="000000"/>
          <w:sz w:val="28"/>
          <w:szCs w:val="28"/>
          <w:lang w:val="uk-UA"/>
        </w:rPr>
        <w:t>У межах здійсненого дослідження одержано такі результати, що мають наукову новизну:</w:t>
      </w:r>
    </w:p>
    <w:p w:rsidR="00D60432" w:rsidRDefault="00D60432" w:rsidP="00D60432">
      <w:pPr>
        <w:spacing w:line="360" w:lineRule="auto"/>
        <w:rPr>
          <w:i/>
          <w:color w:val="000000"/>
          <w:sz w:val="28"/>
          <w:szCs w:val="28"/>
          <w:lang w:val="uk-UA"/>
        </w:rPr>
      </w:pPr>
      <w:r>
        <w:rPr>
          <w:i/>
          <w:color w:val="000000"/>
          <w:sz w:val="28"/>
          <w:szCs w:val="28"/>
          <w:lang w:val="uk-UA"/>
        </w:rPr>
        <w:t>вперше:</w:t>
      </w:r>
    </w:p>
    <w:p w:rsidR="00D60432" w:rsidRDefault="00D60432" w:rsidP="00D60432">
      <w:pPr>
        <w:spacing w:line="360" w:lineRule="auto"/>
        <w:rPr>
          <w:color w:val="000000"/>
          <w:sz w:val="28"/>
          <w:szCs w:val="28"/>
          <w:lang w:val="uk-UA"/>
        </w:rPr>
      </w:pPr>
      <w:r>
        <w:rPr>
          <w:color w:val="000000"/>
          <w:sz w:val="28"/>
          <w:szCs w:val="28"/>
          <w:lang w:val="uk-UA"/>
        </w:rPr>
        <w:t>- визначено поняття «діти, які знаходяться у складній життєвій ситуації», «соціальний захист дітей-сиріт та дітей, позбавлених батьківського піклування», «матеріальне забезпечення дітей-сиріт та дітей, позбавлених батьківського піклування», «медичне обслуговування дітей-сиріт та дітей, позбавлених батьківського піклування», «соціальна адаптація дітей-сиріт та дітей, позбавлених батьківського піклування», «соціальна реабілітація дітей-сиріт та дітей, позбавлених батьківського піклування»;</w:t>
      </w:r>
    </w:p>
    <w:p w:rsidR="00D60432" w:rsidRDefault="00D60432" w:rsidP="00D60432">
      <w:pPr>
        <w:spacing w:line="360" w:lineRule="auto"/>
        <w:rPr>
          <w:color w:val="000000"/>
          <w:sz w:val="28"/>
          <w:szCs w:val="28"/>
          <w:lang w:val="uk-UA"/>
        </w:rPr>
      </w:pPr>
      <w:r>
        <w:rPr>
          <w:color w:val="000000"/>
          <w:sz w:val="28"/>
          <w:szCs w:val="28"/>
          <w:lang w:val="uk-UA"/>
        </w:rPr>
        <w:t>- проаналізовано становлення і розвиток законодавства про соціальний захист дітей-сиріт та дітей, позбавлених батьківського піклування, визначено його етапи та особливості кожного з них;</w:t>
      </w:r>
    </w:p>
    <w:p w:rsidR="00D60432" w:rsidRDefault="00D60432" w:rsidP="00D60432">
      <w:pPr>
        <w:spacing w:line="360" w:lineRule="auto"/>
        <w:rPr>
          <w:color w:val="000000"/>
          <w:sz w:val="28"/>
          <w:szCs w:val="28"/>
          <w:lang w:val="uk-UA"/>
        </w:rPr>
      </w:pPr>
      <w:r>
        <w:rPr>
          <w:color w:val="000000"/>
          <w:sz w:val="28"/>
          <w:szCs w:val="28"/>
          <w:lang w:val="uk-UA"/>
        </w:rPr>
        <w:t xml:space="preserve">- виділено характерні ознаки і види соціального захисту дітей-сиріт та дітей, позбавлених батьківського піклування; </w:t>
      </w:r>
    </w:p>
    <w:p w:rsidR="00D60432" w:rsidRDefault="00D60432" w:rsidP="00D60432">
      <w:pPr>
        <w:spacing w:line="360" w:lineRule="auto"/>
        <w:rPr>
          <w:color w:val="000000"/>
          <w:sz w:val="28"/>
          <w:szCs w:val="28"/>
          <w:lang w:val="uk-UA"/>
        </w:rPr>
      </w:pPr>
      <w:r>
        <w:rPr>
          <w:color w:val="000000"/>
          <w:sz w:val="28"/>
          <w:szCs w:val="28"/>
          <w:lang w:val="uk-UA"/>
        </w:rPr>
        <w:t>- здійснено класифікацію видів соціального забезпечення дітей-сиріт та дітей, позбавлених батьківського піклування;</w:t>
      </w:r>
    </w:p>
    <w:p w:rsidR="00D60432" w:rsidRDefault="00D60432" w:rsidP="00D60432">
      <w:pPr>
        <w:spacing w:line="360" w:lineRule="auto"/>
        <w:rPr>
          <w:color w:val="000000"/>
          <w:sz w:val="28"/>
          <w:szCs w:val="28"/>
          <w:lang w:val="uk-UA"/>
        </w:rPr>
      </w:pPr>
      <w:r>
        <w:rPr>
          <w:color w:val="000000"/>
          <w:sz w:val="28"/>
          <w:szCs w:val="28"/>
          <w:lang w:val="uk-UA"/>
        </w:rPr>
        <w:t xml:space="preserve">- досліджено функції та повноваження органів, які здійснюють соціальний захист дітей-сиріт та дітей, позбавлених батьківського піклування; </w:t>
      </w:r>
    </w:p>
    <w:p w:rsidR="00D60432" w:rsidRDefault="00D60432" w:rsidP="00D60432">
      <w:pPr>
        <w:spacing w:line="360" w:lineRule="auto"/>
        <w:rPr>
          <w:color w:val="000000"/>
          <w:sz w:val="28"/>
          <w:szCs w:val="28"/>
          <w:lang w:val="uk-UA"/>
        </w:rPr>
      </w:pPr>
      <w:r>
        <w:rPr>
          <w:color w:val="000000"/>
          <w:sz w:val="28"/>
          <w:szCs w:val="28"/>
          <w:lang w:val="uk-UA"/>
        </w:rPr>
        <w:t xml:space="preserve">- охарактеризовано систему заходів соціального захисту дітей-сиріт та дітей, позбавлених батьківського піклування; </w:t>
      </w:r>
    </w:p>
    <w:p w:rsidR="00D60432" w:rsidRDefault="00D60432" w:rsidP="00D60432">
      <w:pPr>
        <w:spacing w:line="360" w:lineRule="auto"/>
        <w:rPr>
          <w:color w:val="000000"/>
          <w:sz w:val="28"/>
          <w:szCs w:val="28"/>
          <w:lang w:val="uk-UA"/>
        </w:rPr>
      </w:pPr>
      <w:r>
        <w:rPr>
          <w:color w:val="000000"/>
          <w:sz w:val="28"/>
          <w:szCs w:val="28"/>
          <w:lang w:val="uk-UA"/>
        </w:rPr>
        <w:lastRenderedPageBreak/>
        <w:t>- досліджено правові аспекти матеріального забезпечення, медичного обслуговування дітей-сиріт та дітей, позбавлених батьківського піклування;</w:t>
      </w:r>
    </w:p>
    <w:p w:rsidR="00D60432" w:rsidRDefault="00D60432" w:rsidP="00D60432">
      <w:pPr>
        <w:spacing w:line="360" w:lineRule="auto"/>
        <w:rPr>
          <w:color w:val="000000"/>
          <w:sz w:val="28"/>
          <w:szCs w:val="28"/>
          <w:lang w:val="uk-UA"/>
        </w:rPr>
      </w:pPr>
      <w:r>
        <w:rPr>
          <w:color w:val="000000"/>
          <w:sz w:val="28"/>
          <w:szCs w:val="28"/>
          <w:lang w:val="uk-UA"/>
        </w:rPr>
        <w:t>- охарактеризовано гарантії та пільги дітей-сиріт та дітей, позбавлених батьківського піклування, у сфері праці й освіти та обґрунтовано необхідність встановлення додаткових гарантій права на працю та права на освіту зазначеної категорії дітей та осіб з їх числа;</w:t>
      </w:r>
    </w:p>
    <w:p w:rsidR="00D60432" w:rsidRDefault="00D60432" w:rsidP="00D60432">
      <w:pPr>
        <w:spacing w:line="360" w:lineRule="auto"/>
        <w:rPr>
          <w:color w:val="000000"/>
          <w:sz w:val="28"/>
          <w:szCs w:val="28"/>
          <w:lang w:val="uk-UA"/>
        </w:rPr>
      </w:pPr>
      <w:r>
        <w:rPr>
          <w:i/>
          <w:color w:val="000000"/>
          <w:sz w:val="28"/>
          <w:szCs w:val="28"/>
          <w:lang w:val="uk-UA"/>
        </w:rPr>
        <w:t>удосконалено</w:t>
      </w:r>
      <w:r>
        <w:rPr>
          <w:color w:val="000000"/>
          <w:sz w:val="28"/>
          <w:szCs w:val="28"/>
          <w:lang w:val="uk-UA"/>
        </w:rPr>
        <w:t>:</w:t>
      </w:r>
    </w:p>
    <w:p w:rsidR="00D60432" w:rsidRDefault="00D60432" w:rsidP="00D60432">
      <w:pPr>
        <w:spacing w:line="360" w:lineRule="auto"/>
        <w:rPr>
          <w:color w:val="000000"/>
          <w:sz w:val="28"/>
          <w:szCs w:val="28"/>
          <w:lang w:val="uk-UA"/>
        </w:rPr>
      </w:pPr>
      <w:r>
        <w:rPr>
          <w:color w:val="000000"/>
          <w:sz w:val="28"/>
          <w:szCs w:val="28"/>
          <w:lang w:val="uk-UA"/>
        </w:rPr>
        <w:t>- визначення понять «дитина-сирота», «дитина, позбавлена батьківського піклування», «статус дитини-сироти та дитини, позбавленої батьківського піклування», «державні соціальні стандарти для дітей-сиріт, дітей, позбавлених батьківського піклування, та осіб з їх числа»;</w:t>
      </w:r>
    </w:p>
    <w:p w:rsidR="00D60432" w:rsidRDefault="00D60432" w:rsidP="00D60432">
      <w:pPr>
        <w:spacing w:line="360" w:lineRule="auto"/>
        <w:rPr>
          <w:color w:val="000000"/>
          <w:sz w:val="28"/>
          <w:szCs w:val="28"/>
          <w:lang w:val="uk-UA"/>
        </w:rPr>
      </w:pPr>
      <w:r>
        <w:rPr>
          <w:color w:val="000000"/>
          <w:sz w:val="28"/>
          <w:szCs w:val="28"/>
          <w:lang w:val="uk-UA"/>
        </w:rPr>
        <w:t>- обґрунтовано висновок про необхідність структуризації та зміни назви Закону України «Про забезпечення організаційно-правових умов соціального захисту дітей-сиріт та дітей, позбавлених батьківського піклування»;</w:t>
      </w:r>
    </w:p>
    <w:p w:rsidR="00D60432" w:rsidRDefault="00D60432" w:rsidP="00D60432">
      <w:pPr>
        <w:spacing w:line="360" w:lineRule="auto"/>
        <w:rPr>
          <w:i/>
          <w:color w:val="000000"/>
          <w:sz w:val="28"/>
          <w:szCs w:val="28"/>
          <w:lang w:val="uk-UA"/>
        </w:rPr>
      </w:pPr>
      <w:r>
        <w:rPr>
          <w:i/>
          <w:color w:val="000000"/>
          <w:sz w:val="28"/>
          <w:szCs w:val="28"/>
          <w:lang w:val="uk-UA"/>
        </w:rPr>
        <w:t>дістало подальшого розвитку:</w:t>
      </w:r>
    </w:p>
    <w:p w:rsidR="00D60432" w:rsidRDefault="00D60432" w:rsidP="00D60432">
      <w:pPr>
        <w:spacing w:line="360" w:lineRule="auto"/>
        <w:rPr>
          <w:i/>
          <w:color w:val="000000"/>
          <w:sz w:val="28"/>
          <w:szCs w:val="28"/>
          <w:lang w:val="uk-UA"/>
        </w:rPr>
      </w:pPr>
      <w:r>
        <w:rPr>
          <w:color w:val="000000"/>
          <w:sz w:val="28"/>
          <w:szCs w:val="28"/>
          <w:lang w:val="uk-UA"/>
        </w:rPr>
        <w:t xml:space="preserve">- охарактеризовано зміст найважливіших положень міжнародних актів про захист прав дітей-сиріт та дітей, позбавлених батьківського піклування; </w:t>
      </w:r>
    </w:p>
    <w:p w:rsidR="00D60432" w:rsidRDefault="00D60432" w:rsidP="00D60432">
      <w:pPr>
        <w:spacing w:line="360" w:lineRule="auto"/>
        <w:rPr>
          <w:color w:val="000000"/>
          <w:sz w:val="28"/>
          <w:szCs w:val="28"/>
          <w:lang w:val="uk-UA"/>
        </w:rPr>
      </w:pPr>
      <w:r>
        <w:rPr>
          <w:color w:val="000000"/>
          <w:sz w:val="28"/>
          <w:szCs w:val="28"/>
          <w:lang w:val="uk-UA"/>
        </w:rPr>
        <w:t xml:space="preserve">- досліджено форми влаштування та утримання дітей-сиріт та дітей, позбавлених батьківського піклування; </w:t>
      </w:r>
    </w:p>
    <w:p w:rsidR="00D60432" w:rsidRDefault="00D60432" w:rsidP="00D60432">
      <w:pPr>
        <w:spacing w:line="360" w:lineRule="auto"/>
        <w:rPr>
          <w:color w:val="000000"/>
          <w:sz w:val="28"/>
          <w:szCs w:val="28"/>
          <w:lang w:val="uk-UA"/>
        </w:rPr>
      </w:pPr>
      <w:r>
        <w:rPr>
          <w:color w:val="000000"/>
          <w:sz w:val="28"/>
          <w:szCs w:val="28"/>
          <w:lang w:val="uk-UA"/>
        </w:rPr>
        <w:t>- розкрито сутність соціального захисту дітей-сиріт та дітей, позбавлених батьківського піклування, як додаткового соціального захисту;</w:t>
      </w:r>
    </w:p>
    <w:p w:rsidR="00D60432" w:rsidRDefault="00D60432" w:rsidP="00D60432">
      <w:pPr>
        <w:spacing w:line="360" w:lineRule="auto"/>
        <w:rPr>
          <w:color w:val="000000"/>
          <w:sz w:val="28"/>
          <w:szCs w:val="28"/>
          <w:lang w:val="uk-UA"/>
        </w:rPr>
      </w:pPr>
      <w:r>
        <w:rPr>
          <w:color w:val="000000"/>
          <w:sz w:val="28"/>
          <w:szCs w:val="28"/>
          <w:lang w:val="uk-UA"/>
        </w:rPr>
        <w:t>- проаналізовано положення актів чинного законодавства про соціальний захист дітей-сиріт та дітей, позбавлених батьківського піклування, і сформульовано теоретично обґрунтовані пропозиції та рекомендації щодо удосконалення їхнього змісту з урахуванням міжнародних стандартів.</w:t>
      </w:r>
    </w:p>
    <w:p w:rsidR="00D60432" w:rsidRDefault="00D60432" w:rsidP="00D60432">
      <w:pPr>
        <w:spacing w:line="360" w:lineRule="auto"/>
        <w:rPr>
          <w:color w:val="000000"/>
          <w:sz w:val="28"/>
          <w:szCs w:val="28"/>
          <w:lang w:val="uk-UA"/>
        </w:rPr>
      </w:pPr>
      <w:r>
        <w:rPr>
          <w:b/>
          <w:color w:val="000000"/>
          <w:sz w:val="28"/>
          <w:szCs w:val="28"/>
          <w:lang w:val="uk-UA"/>
        </w:rPr>
        <w:t>Обґрунтованість і достовірність наукових положень, висновків і рекомендацій.</w:t>
      </w:r>
      <w:r>
        <w:rPr>
          <w:color w:val="000000"/>
          <w:sz w:val="28"/>
          <w:szCs w:val="28"/>
          <w:lang w:val="uk-UA"/>
        </w:rPr>
        <w:t xml:space="preserve"> Положення, висновки і рекомендації, сформульовані в роботі, є обґрунтованими і достовірними. Основні положення та висновки дисертації базуються на аналізі міжнародних актів про права людини, чинного законодавства України та законодавства деяких зарубіжних країн, практики їх застосування, досягнень загальної теорії права, права соціального забезпечення, </w:t>
      </w:r>
      <w:r>
        <w:rPr>
          <w:color w:val="000000"/>
          <w:sz w:val="28"/>
          <w:szCs w:val="28"/>
          <w:lang w:val="uk-UA"/>
        </w:rPr>
        <w:lastRenderedPageBreak/>
        <w:t xml:space="preserve">трудового права, інших галузей системи права України, матеріалах судової практики, діяльності органів прокуратури, служби у справах дітей Одеської обласної державної адміністрації. </w:t>
      </w:r>
    </w:p>
    <w:p w:rsidR="00D60432" w:rsidRDefault="00D60432" w:rsidP="00D60432">
      <w:pPr>
        <w:spacing w:line="360" w:lineRule="auto"/>
        <w:rPr>
          <w:color w:val="000000"/>
          <w:sz w:val="28"/>
          <w:szCs w:val="28"/>
          <w:lang w:val="uk-UA"/>
        </w:rPr>
      </w:pPr>
      <w:r>
        <w:rPr>
          <w:b/>
          <w:color w:val="000000"/>
          <w:sz w:val="28"/>
          <w:szCs w:val="28"/>
          <w:lang w:val="uk-UA"/>
        </w:rPr>
        <w:t>Наукове значення роботи.</w:t>
      </w:r>
      <w:r>
        <w:rPr>
          <w:color w:val="000000"/>
          <w:sz w:val="28"/>
          <w:szCs w:val="28"/>
          <w:lang w:val="uk-UA"/>
        </w:rPr>
        <w:t xml:space="preserve"> Дисертація є самостійною науковою працею, в якій вирішуються важливі теоретичні та практичні питання правового забезпечення соціального захисту дітей-сиріт та дітей, позбавлених батьківського піклування. </w:t>
      </w:r>
    </w:p>
    <w:p w:rsidR="00D60432" w:rsidRDefault="00D60432" w:rsidP="00D60432">
      <w:pPr>
        <w:spacing w:line="360" w:lineRule="auto"/>
        <w:rPr>
          <w:color w:val="000000"/>
          <w:sz w:val="28"/>
          <w:szCs w:val="28"/>
          <w:lang w:val="uk-UA"/>
        </w:rPr>
      </w:pPr>
      <w:r>
        <w:rPr>
          <w:b/>
          <w:color w:val="000000"/>
          <w:sz w:val="28"/>
          <w:szCs w:val="28"/>
          <w:lang w:val="uk-UA"/>
        </w:rPr>
        <w:t>Практичне значення одержаних результатів.</w:t>
      </w:r>
      <w:r>
        <w:rPr>
          <w:color w:val="000000"/>
          <w:sz w:val="28"/>
          <w:szCs w:val="28"/>
          <w:lang w:val="uk-UA"/>
        </w:rPr>
        <w:t xml:space="preserve"> Висновки і пропозиції, сформульовані в дисертації, можуть бути використані: у науково-дослідницькій діяльності для подальшої розробки проблем правового забезпечення соціального захисту дітей-сиріт та дітей, позбавлених батьківського піклування, в Україні; у правотворчій діяльності з метою удосконалення правового забезпечення соціального захисту дітей-сиріт та дітей, позбавлених батьківського піклування; у практичній діяльності органів, які здійснюють соціальний захист цієї категорії дітей та осіб з їх числа. </w:t>
      </w:r>
    </w:p>
    <w:p w:rsidR="00D60432" w:rsidRDefault="00D60432" w:rsidP="00D60432">
      <w:pPr>
        <w:spacing w:line="360" w:lineRule="auto"/>
        <w:rPr>
          <w:color w:val="000000"/>
          <w:sz w:val="28"/>
          <w:szCs w:val="28"/>
          <w:lang w:val="uk-UA"/>
        </w:rPr>
      </w:pPr>
      <w:r>
        <w:rPr>
          <w:color w:val="000000"/>
          <w:sz w:val="28"/>
          <w:szCs w:val="28"/>
          <w:lang w:val="uk-UA"/>
        </w:rPr>
        <w:t xml:space="preserve">Результати дослідження можуть бути використані у навчальному процесі при викладенні нормативного курсу «Право соціального забезпечення», спеціального курсу «Соціальна допомога за законодавством України», при підготовці і написанні підручників, навчальних посібників, курсів лекцій, практикумів із зазначеної дисципліни. </w:t>
      </w:r>
    </w:p>
    <w:p w:rsidR="00D60432" w:rsidRDefault="00D60432" w:rsidP="00D60432">
      <w:pPr>
        <w:spacing w:line="360" w:lineRule="auto"/>
        <w:rPr>
          <w:color w:val="000000"/>
          <w:sz w:val="28"/>
          <w:szCs w:val="28"/>
          <w:lang w:val="uk-UA"/>
        </w:rPr>
      </w:pPr>
      <w:r>
        <w:rPr>
          <w:b/>
          <w:color w:val="000000"/>
          <w:sz w:val="28"/>
          <w:szCs w:val="28"/>
          <w:lang w:val="uk-UA"/>
        </w:rPr>
        <w:t>Апробація результатів дослідження.</w:t>
      </w:r>
      <w:r>
        <w:rPr>
          <w:color w:val="000000"/>
          <w:sz w:val="28"/>
          <w:szCs w:val="28"/>
          <w:lang w:val="uk-UA"/>
        </w:rPr>
        <w:t xml:space="preserve"> Основні положення дисертації доповідалися та обговорювалися на засіданнях науково-теоретичного семінару кафедри трудового права та права соціального забезпечення, на науково-практичних конференціях, зокрема: 60-й науковій конференції професорсько-викладацького складу і наукових працівників економіко-правового факультету ОНУ ім. І.І. Мечникова «Соціально-правові проблеми удосконалення законодавства України: історія, теорія і практика» (м. Одеса, 23-25 листопада 2005 р.); ІІ Міжнародній науково-практичній конференції «Сучасні наукові дослідження – ‘2006’’ (м. Дніпропетровськ, 20-28 лютого 2006 р.); 9-й звітній науковій конференції професорсько-викладацького і аспірантського складу Одеської національної юридичної академії (м. Одеса, 26 квітня 2006 р.); </w:t>
      </w:r>
      <w:r>
        <w:rPr>
          <w:color w:val="000000"/>
          <w:sz w:val="28"/>
          <w:szCs w:val="28"/>
          <w:lang w:val="uk-UA"/>
        </w:rPr>
        <w:lastRenderedPageBreak/>
        <w:t xml:space="preserve">Міжнародній науково-практичній конференції «Право, держава, духовність: шляхи розвитку та взаємодії» (м. Одеса, 9-10 червня 2006 р.); ІІІ Міжнародній науково-практичній конференції «Актуальні проблеми сучасних наук: теорія та практика – ‘2006’’ (м. Дніпропетровськ, 16-30 червня 2006 р.); ІІ Міжнародній науково-практичній конференції «Наука та технології: крок в майбутнє – 2007» (м. Дніпропетровськ, 1-15 березня 2007 р.); 10-й звітній науковій конференції професорсько-викладацького і аспірантського складу Одеської національної юридичної академії (м. Одеса, 27 квітня 2007 р.), а також на засіданні круглого столу «Проблеми правового забезпечення праці та соціального захисту населення України в сучасних умовах» (м. Чернігів, 11 квітня 2006 р.). </w:t>
      </w:r>
    </w:p>
    <w:p w:rsidR="00D60432" w:rsidRDefault="00D60432" w:rsidP="00D60432">
      <w:pPr>
        <w:spacing w:line="360" w:lineRule="auto"/>
        <w:rPr>
          <w:color w:val="000000"/>
          <w:sz w:val="28"/>
          <w:szCs w:val="28"/>
          <w:lang w:val="uk-UA"/>
        </w:rPr>
      </w:pPr>
      <w:r>
        <w:rPr>
          <w:b/>
          <w:color w:val="000000"/>
          <w:sz w:val="28"/>
          <w:szCs w:val="28"/>
          <w:lang w:val="uk-UA"/>
        </w:rPr>
        <w:t>Публікації.</w:t>
      </w:r>
      <w:r>
        <w:rPr>
          <w:color w:val="000000"/>
          <w:sz w:val="28"/>
          <w:szCs w:val="28"/>
          <w:lang w:val="uk-UA"/>
        </w:rPr>
        <w:t xml:space="preserve"> Основні положення, теоретичні висновки та практичні рекомендації, що містяться в дисертації, викладені автором у 7 публікаціях, в тому числі 5 наукових статтях, опублікованих у фахових виданнях, перелік яких затверджений ВАК України. </w:t>
      </w:r>
    </w:p>
    <w:p w:rsidR="00D60432" w:rsidRDefault="00D60432" w:rsidP="00D60432">
      <w:pPr>
        <w:spacing w:line="360" w:lineRule="auto"/>
        <w:rPr>
          <w:color w:val="000000"/>
          <w:sz w:val="28"/>
          <w:szCs w:val="28"/>
          <w:lang w:val="uk-UA"/>
        </w:rPr>
      </w:pPr>
      <w:r>
        <w:rPr>
          <w:b/>
          <w:color w:val="000000"/>
          <w:sz w:val="28"/>
          <w:szCs w:val="28"/>
          <w:lang w:val="uk-UA"/>
        </w:rPr>
        <w:t>Структура дисертації</w:t>
      </w:r>
      <w:r>
        <w:rPr>
          <w:color w:val="000000"/>
          <w:sz w:val="28"/>
          <w:szCs w:val="28"/>
          <w:lang w:val="uk-UA"/>
        </w:rPr>
        <w:t xml:space="preserve"> зумовлена метою і завданнями дослідження. Дисертаційна робота складається зі вступу, трьох розділів, які містять вісім підрозділів, висновків та списку використаних джерел. Загальний обсяг дисертації складає 200 сторінок, з яких основний зміст – 182 сторінки.</w:t>
      </w:r>
    </w:p>
    <w:p w:rsidR="00D60432" w:rsidRDefault="00D60432" w:rsidP="00D60432">
      <w:pPr>
        <w:pStyle w:val="20"/>
        <w:spacing w:line="360" w:lineRule="auto"/>
        <w:rPr>
          <w:color w:val="000000"/>
          <w:lang w:val="uk-UA"/>
        </w:rPr>
      </w:pPr>
      <w:r>
        <w:rPr>
          <w:color w:val="000000"/>
          <w:lang w:val="uk-UA"/>
        </w:rPr>
        <w:br w:type="page"/>
      </w:r>
      <w:bookmarkStart w:id="4" w:name="_Toc210879205"/>
      <w:bookmarkStart w:id="5" w:name="_Toc210879369"/>
      <w:bookmarkStart w:id="6" w:name="_Toc211356250"/>
      <w:r>
        <w:rPr>
          <w:color w:val="000000"/>
          <w:lang w:val="uk-UA"/>
        </w:rPr>
        <w:lastRenderedPageBreak/>
        <w:t>ЗАГАЛЬНІ ВИСНОВКИ</w:t>
      </w:r>
      <w:bookmarkEnd w:id="4"/>
      <w:bookmarkEnd w:id="5"/>
      <w:bookmarkEnd w:id="6"/>
    </w:p>
    <w:p w:rsidR="00D60432" w:rsidRDefault="00D60432" w:rsidP="00D60432">
      <w:pPr>
        <w:spacing w:line="360" w:lineRule="auto"/>
        <w:rPr>
          <w:color w:val="000000"/>
          <w:sz w:val="28"/>
          <w:szCs w:val="28"/>
          <w:lang w:val="uk-UA"/>
        </w:rPr>
      </w:pPr>
      <w:r>
        <w:rPr>
          <w:color w:val="000000"/>
          <w:sz w:val="28"/>
          <w:szCs w:val="28"/>
          <w:lang w:val="uk-UA"/>
        </w:rPr>
        <w:t xml:space="preserve">У </w:t>
      </w:r>
      <w:r>
        <w:rPr>
          <w:b/>
          <w:color w:val="000000"/>
          <w:sz w:val="28"/>
          <w:szCs w:val="28"/>
          <w:lang w:val="uk-UA"/>
        </w:rPr>
        <w:t>Висновках</w:t>
      </w:r>
      <w:r>
        <w:rPr>
          <w:color w:val="000000"/>
          <w:sz w:val="28"/>
          <w:szCs w:val="28"/>
          <w:lang w:val="uk-UA"/>
        </w:rPr>
        <w:t xml:space="preserve"> викладаються найбільш важливі теоретичні положення дисертаційного дослідження, формулюються пропозиції щодо удосконалення правового забезпечення соціального захисту дітей-сиріт та дітей-позбавлених батьківського піклування, основними з яких є:</w:t>
      </w:r>
    </w:p>
    <w:p w:rsidR="00D60432" w:rsidRDefault="00D60432" w:rsidP="00D60432">
      <w:pPr>
        <w:spacing w:line="360" w:lineRule="auto"/>
        <w:rPr>
          <w:color w:val="000000"/>
          <w:sz w:val="28"/>
          <w:szCs w:val="28"/>
          <w:lang w:val="uk-UA"/>
        </w:rPr>
      </w:pPr>
      <w:r>
        <w:rPr>
          <w:color w:val="000000"/>
          <w:sz w:val="28"/>
          <w:szCs w:val="28"/>
          <w:lang w:val="uk-UA"/>
        </w:rPr>
        <w:t>1. Соціальний захист дітей сиріт та дітей, позбавлених батьківського піклування, є системою гарантованих державою економічних, юридичних, фінансових та організаційних заходів щодо повного державного забезпечення відповідно до державних соціальних стандартів і отримання передбачених законодавством пільг для задоволення їх життєво необхідних потреб і створення умов для нормальної життєдіяльності.</w:t>
      </w:r>
    </w:p>
    <w:p w:rsidR="00D60432" w:rsidRDefault="00D60432" w:rsidP="00D60432">
      <w:pPr>
        <w:spacing w:line="360" w:lineRule="auto"/>
        <w:rPr>
          <w:color w:val="000000"/>
          <w:sz w:val="28"/>
          <w:szCs w:val="28"/>
          <w:lang w:val="uk-UA"/>
        </w:rPr>
      </w:pPr>
      <w:r>
        <w:rPr>
          <w:color w:val="000000"/>
          <w:sz w:val="28"/>
          <w:szCs w:val="28"/>
          <w:lang w:val="uk-UA"/>
        </w:rPr>
        <w:t>2. Правове забезпечення соціального захисту дітей-сиріт та дітей, позбавлених батьківського піклування, здійснюється за допомогою норм різних галузей права – права соціального забезпечення, трудового, цивільного, житлового, сімейного, медичного права та інших галузей. Основний масив норм належить до права соціального забезпечення, у системі якого зазначені норми утворюють самостійний правовий інститут з відповідною назвою.</w:t>
      </w:r>
    </w:p>
    <w:p w:rsidR="00D60432" w:rsidRDefault="00D60432" w:rsidP="00D60432">
      <w:pPr>
        <w:spacing w:line="360" w:lineRule="auto"/>
        <w:rPr>
          <w:color w:val="000000"/>
          <w:sz w:val="28"/>
          <w:szCs w:val="28"/>
          <w:lang w:val="uk-UA"/>
        </w:rPr>
      </w:pPr>
      <w:r>
        <w:rPr>
          <w:color w:val="000000"/>
          <w:sz w:val="28"/>
          <w:szCs w:val="28"/>
          <w:lang w:val="uk-UA"/>
        </w:rPr>
        <w:t xml:space="preserve">3. Соціальний захист дітей-сиріт та дітей, позбавлених батьківського піклування, є додатковим соціальним захистом, сутність якого полягає у встановленні на законодавчому рівні додаткових заходів соціального захисту з боку держави (на додаток до загальних умов захисту дітей) цієї категорії дітей та осіб з їх числа, у встановленні додаткових гарантій та наданні додаткових пільг щодо працевлаштування, набуття освіти, медичного обслуговування, забезпечення житлом, а також отримання непрямих соціальних послуг. </w:t>
      </w:r>
    </w:p>
    <w:p w:rsidR="00D60432" w:rsidRDefault="00D60432" w:rsidP="00D60432">
      <w:pPr>
        <w:spacing w:line="360" w:lineRule="auto"/>
        <w:rPr>
          <w:color w:val="000000"/>
          <w:sz w:val="28"/>
          <w:szCs w:val="28"/>
          <w:lang w:val="uk-UA"/>
        </w:rPr>
      </w:pPr>
      <w:r>
        <w:rPr>
          <w:color w:val="000000"/>
          <w:sz w:val="28"/>
          <w:szCs w:val="28"/>
          <w:lang w:val="uk-UA"/>
        </w:rPr>
        <w:t>4. Соціальний захист зазначеної категорії осіб відбувається у таких формах як державне забезпечення та надання соціальних послуг за рахунок державного бюджету і соціальна допомога та соціальна підтримка за рахунок державного і місцевого бюджетів.</w:t>
      </w:r>
    </w:p>
    <w:p w:rsidR="00D60432" w:rsidRDefault="00D60432" w:rsidP="00D60432">
      <w:pPr>
        <w:spacing w:line="360" w:lineRule="auto"/>
        <w:rPr>
          <w:color w:val="000000"/>
          <w:sz w:val="28"/>
          <w:szCs w:val="28"/>
          <w:lang w:val="uk-UA"/>
        </w:rPr>
      </w:pPr>
      <w:r>
        <w:rPr>
          <w:color w:val="000000"/>
          <w:sz w:val="28"/>
          <w:szCs w:val="28"/>
          <w:lang w:val="uk-UA"/>
        </w:rPr>
        <w:t xml:space="preserve">Видами соціального захисту дітей-сиріт та дітей, позбавлених батьківського піклування є грошова соціальна допомога; натуральна соціальна допомога; </w:t>
      </w:r>
      <w:r>
        <w:rPr>
          <w:color w:val="000000"/>
          <w:sz w:val="28"/>
          <w:szCs w:val="28"/>
          <w:lang w:val="uk-UA"/>
        </w:rPr>
        <w:lastRenderedPageBreak/>
        <w:t xml:space="preserve">пільги у сфері працевлаштування, забезпечення житлом, освіти та охорони здоров’я; соціальне обслуговування; медична допомога. </w:t>
      </w:r>
    </w:p>
    <w:p w:rsidR="00D60432" w:rsidRDefault="00D60432" w:rsidP="00D60432">
      <w:pPr>
        <w:spacing w:line="360" w:lineRule="auto"/>
        <w:rPr>
          <w:color w:val="000000"/>
          <w:sz w:val="28"/>
          <w:szCs w:val="28"/>
          <w:lang w:val="uk-UA"/>
        </w:rPr>
      </w:pPr>
      <w:r>
        <w:rPr>
          <w:color w:val="000000"/>
          <w:sz w:val="28"/>
          <w:szCs w:val="28"/>
          <w:lang w:val="uk-UA"/>
        </w:rPr>
        <w:t xml:space="preserve">5. Соціальний захист дітей-сиріт та дітей, позбавлених батьківського піклування, тісно пов’язаний з соціальними стандартами – певними нормативами, які визначають рівень певних соціальних благ і встановлюють державні гарантії їх забезпечення. У дисертації пропонується визначити «державні соціальна стандарти для дітей-сиріт і дітей, позбавлених батьківського піклування» як законодавчо встановлені нормативи мінімальних розмірів матеріальних та інших благ, що забезпечують кожній дитині-сироті та дитині, позбавленій батьківського піклування, необхідний для неї достатній рівень життя і умови для нормальної життєдіяльності.  </w:t>
      </w:r>
    </w:p>
    <w:p w:rsidR="00D60432" w:rsidRDefault="00D60432" w:rsidP="00D60432">
      <w:pPr>
        <w:spacing w:line="360" w:lineRule="auto"/>
        <w:rPr>
          <w:color w:val="000000"/>
          <w:sz w:val="28"/>
          <w:szCs w:val="28"/>
          <w:lang w:val="uk-UA"/>
        </w:rPr>
      </w:pPr>
      <w:r>
        <w:rPr>
          <w:color w:val="000000"/>
          <w:sz w:val="28"/>
          <w:szCs w:val="28"/>
          <w:lang w:val="uk-UA"/>
        </w:rPr>
        <w:t xml:space="preserve">6. Доцільно об’єднати норми про призначення і виплату державної соціальної допомоги на дітей-сиріт та дітей, позбавлених батьківського піклування, в окремому розділі Закону України «Про забезпечення організаційно-правових умов соціального захисту дітей-сиріт та дітей, позбавлених батьківського піклування», в який включити норми про право на допомогу, підстави її призначення, розмір і строки виплати. В єдиному підзаконному акті слід чітко передбачити порядок призначення і виплати державної соціальної допомоги на дітей-сиріт та дітей, позбавлених батьківського піклування. Доцільність цього пояснюється також тим, що з 1 січня 2009 року всі діти-сироти та діти, позбавлені батьківського піклування, отримуватимуть належну їм державну соціальну допомогу незалежно від форм виховання. </w:t>
      </w:r>
    </w:p>
    <w:p w:rsidR="00D60432" w:rsidRDefault="00D60432" w:rsidP="00D60432">
      <w:pPr>
        <w:spacing w:line="360" w:lineRule="auto"/>
        <w:rPr>
          <w:color w:val="000000"/>
          <w:sz w:val="28"/>
          <w:szCs w:val="28"/>
          <w:lang w:val="uk-UA"/>
        </w:rPr>
      </w:pPr>
      <w:r>
        <w:rPr>
          <w:color w:val="000000"/>
          <w:sz w:val="28"/>
          <w:szCs w:val="28"/>
          <w:lang w:val="uk-UA"/>
        </w:rPr>
        <w:t xml:space="preserve">7. В Законі України «Про забезпечення організаційно-правових умов соціального захисту дітей-сиріт та дітей, позбавлених батьківського піклування» необхідно передбачити механізм працевлаштування дітей-сиріт, дітей, позбавлених батьківського піклування, та осіб з їх числа, а також встановити обов’язок роботодавця працевлаштувати зазначену категорію дітей у межах встановленої квоти робочих місць. Пропонується закріпити у ст.23 Закону України «Про забезпечення організаційно-правових умов соціального захисту дітей-сиріт та дітей, позбавлених батьківського піклування» обов’язок роботодавця працевлаштувати дітей-сиріт, дітей, позбавлених батьківського </w:t>
      </w:r>
      <w:r>
        <w:rPr>
          <w:color w:val="000000"/>
          <w:sz w:val="28"/>
          <w:szCs w:val="28"/>
          <w:lang w:val="uk-UA"/>
        </w:rPr>
        <w:lastRenderedPageBreak/>
        <w:t>піклування, та осіб з їх числа на заброньовані робочі місця за направленням державної служби зайнятості та про прийняте рішення у триденний термін повідомити центр зайнятості.</w:t>
      </w:r>
    </w:p>
    <w:p w:rsidR="00D60432" w:rsidRDefault="00D60432" w:rsidP="00D60432">
      <w:pPr>
        <w:spacing w:line="360" w:lineRule="auto"/>
        <w:rPr>
          <w:color w:val="000000"/>
          <w:sz w:val="28"/>
          <w:szCs w:val="28"/>
          <w:lang w:val="uk-UA"/>
        </w:rPr>
      </w:pPr>
      <w:r>
        <w:rPr>
          <w:color w:val="000000"/>
          <w:sz w:val="28"/>
          <w:szCs w:val="28"/>
          <w:lang w:val="uk-UA"/>
        </w:rPr>
        <w:t xml:space="preserve">У чинному законодавстві необхідно встановити конкретні міри відповідальності органів праці та соціальної політики і керівника закладу, де перебувала дитина, за невиконання обов’язку працевлаштувати вихованців закладів для дітей-сиріт, дітей, позбавлених батьківського піклування, та осіб з їх числа. </w:t>
      </w:r>
    </w:p>
    <w:p w:rsidR="00D60432" w:rsidRDefault="00D60432" w:rsidP="00D60432">
      <w:pPr>
        <w:spacing w:line="360" w:lineRule="auto"/>
        <w:rPr>
          <w:color w:val="000000"/>
          <w:sz w:val="28"/>
          <w:szCs w:val="28"/>
          <w:lang w:val="uk-UA"/>
        </w:rPr>
      </w:pPr>
      <w:r>
        <w:rPr>
          <w:color w:val="000000"/>
          <w:sz w:val="28"/>
          <w:szCs w:val="28"/>
          <w:lang w:val="uk-UA"/>
        </w:rPr>
        <w:t>8. З метою забезпечення більш широкого доступу до освіти, зокрема вищої, дітям-сиротам та дітям, позбавленим батьківського піклування, Міністерству освіти і науки України при формуванні держзамовлення на наступний навчальний рік слід враховувати особливий статус таких дітей.</w:t>
      </w:r>
    </w:p>
    <w:p w:rsidR="00D60432" w:rsidRDefault="00D60432" w:rsidP="00D60432">
      <w:pPr>
        <w:spacing w:line="360" w:lineRule="auto"/>
        <w:rPr>
          <w:color w:val="000000"/>
          <w:sz w:val="28"/>
          <w:szCs w:val="28"/>
          <w:lang w:val="uk-UA"/>
        </w:rPr>
      </w:pPr>
      <w:r>
        <w:rPr>
          <w:color w:val="000000"/>
          <w:sz w:val="28"/>
          <w:szCs w:val="28"/>
          <w:lang w:val="uk-UA"/>
        </w:rPr>
        <w:t xml:space="preserve">9. Необхідно забезпечити повне внесення і своєчасне поновлення інформації в Єдиному електронному банку даних дітей-сиріт, дітей, позбавлених батьківського піклування, і громадян, які бажають взяти їх на виховання, що дозволить реалізувати за умови належного фінансування заходи соціального захисту, передбачені законодавством. </w:t>
      </w:r>
    </w:p>
    <w:p w:rsidR="00D60432" w:rsidRDefault="00D60432" w:rsidP="00D60432">
      <w:pPr>
        <w:spacing w:line="360" w:lineRule="auto"/>
        <w:rPr>
          <w:color w:val="000000"/>
          <w:sz w:val="28"/>
          <w:szCs w:val="28"/>
          <w:lang w:val="uk-UA"/>
        </w:rPr>
      </w:pPr>
      <w:r>
        <w:rPr>
          <w:color w:val="000000"/>
          <w:sz w:val="28"/>
          <w:szCs w:val="28"/>
          <w:lang w:val="uk-UA"/>
        </w:rPr>
        <w:t xml:space="preserve">10. Для посилення соціального і правового захисту дітей-сиріт потрібно удосконалити і прискореними темпами впроваджувати різні форми соціального діалогу, залучати підприємства, організації різних форм власності до матеріальної підтримки дітей-сиріт, дітей, позбавлених батьківського піклування, та осіб з їх числа, які знаходяться у складних життєвих обставинах, а також стимулювати їх роботу із зазначеною категорією осіб шляхом надання певних пільг та компенсацій. </w:t>
      </w:r>
    </w:p>
    <w:p w:rsidR="00D60432" w:rsidRDefault="00D60432" w:rsidP="00D60432">
      <w:pPr>
        <w:spacing w:line="360" w:lineRule="auto"/>
        <w:rPr>
          <w:color w:val="000000"/>
          <w:sz w:val="28"/>
          <w:szCs w:val="28"/>
          <w:lang w:val="uk-UA"/>
        </w:rPr>
      </w:pPr>
      <w:r>
        <w:rPr>
          <w:color w:val="000000"/>
          <w:sz w:val="28"/>
          <w:szCs w:val="28"/>
          <w:lang w:val="uk-UA"/>
        </w:rPr>
        <w:t>11. Необхідно сформувати цілісну та ефективну державну систему захисту дитинства. У цей час проблемами дитинства займаються дев’ять міністерств. Враховуючи міжнародний досвід, для посилення механізму захисту прав дітей, у тому числі дітей-сиріт та дітей, позбавлених батьківського піклування, потрібно заснувати в Україні інститут Уповноваженого з прав дитини і покласти на останнього функції із координації роботи органів соціального захисту дітей-сиріт та дітей, позбавлених батьківського піклування.</w:t>
      </w:r>
    </w:p>
    <w:p w:rsidR="00D60432" w:rsidRDefault="00D60432" w:rsidP="00D60432">
      <w:pPr>
        <w:spacing w:line="360" w:lineRule="auto"/>
        <w:rPr>
          <w:color w:val="000000"/>
          <w:sz w:val="28"/>
          <w:szCs w:val="28"/>
        </w:rPr>
      </w:pPr>
      <w:r>
        <w:rPr>
          <w:color w:val="000000"/>
          <w:sz w:val="28"/>
          <w:szCs w:val="28"/>
          <w:lang w:val="uk-UA"/>
        </w:rPr>
        <w:lastRenderedPageBreak/>
        <w:t xml:space="preserve">Міжнародна практика демонструє різні форми функціонування такого органу як Уповноважений орган у сфері захисту прав дітей, який ефективно діє у 25 країнах Європи, в тому числі й у країнах СНД. У деяких державах це дитячий омбудсмен, в інших – Уповноважений Президента з прав дитини. У деяких країнах (наприклад, Киргизькій Республіці) один із заступників Уповноваженого з прав людини призначений з прав дитини, його статус визначено на законодавчому рівні. 22 вересня 2007 року Комітет ООН рекомендував Україні запровадити інститут обмудсмена з прав дитини або спеціальний підрозділ. </w:t>
      </w:r>
    </w:p>
    <w:p w:rsidR="00D60432" w:rsidRDefault="00D60432" w:rsidP="00D60432">
      <w:pPr>
        <w:spacing w:line="360" w:lineRule="auto"/>
        <w:rPr>
          <w:color w:val="000000"/>
          <w:sz w:val="28"/>
          <w:szCs w:val="28"/>
          <w:lang w:val="uk-UA"/>
        </w:rPr>
      </w:pPr>
      <w:r>
        <w:rPr>
          <w:color w:val="000000"/>
          <w:sz w:val="28"/>
          <w:szCs w:val="28"/>
          <w:lang w:val="uk-UA"/>
        </w:rPr>
        <w:t xml:space="preserve">12. Аналіз правозастосовчої практики свідчить про необхідність удосконалення законодавства про соціальний захист дітей-сиріт та дітей, позбавлених батьківського піклування. Основні причини неефективності окремих правових норм – відсутність механізму реалізації, декларативність, невідповідність бюджетним параметрам. У дисертації сформульовано конкретні пропозиції щодо внесення змін та доповнень до законів України «Про зайнятість населення», «Про забезпечення організаційно-правових умов соціального захисту дітей-сиріт та дітей, позбавлених батьківського піклування», «Про державну допомогу сім’ям з дітьми», інших законів і підзаконних нормативно-правових актів. </w:t>
      </w:r>
    </w:p>
    <w:p w:rsidR="00D60432" w:rsidRDefault="00D60432" w:rsidP="00D60432">
      <w:pPr>
        <w:pStyle w:val="20"/>
        <w:spacing w:line="360" w:lineRule="auto"/>
        <w:rPr>
          <w:color w:val="000000"/>
          <w:lang w:val="uk-UA"/>
        </w:rPr>
      </w:pPr>
      <w:r>
        <w:rPr>
          <w:color w:val="000000"/>
          <w:lang w:val="uk-UA"/>
        </w:rPr>
        <w:br w:type="page"/>
      </w:r>
      <w:bookmarkStart w:id="7" w:name="_Toc210879206"/>
      <w:bookmarkStart w:id="8" w:name="_Toc210879370"/>
      <w:bookmarkStart w:id="9" w:name="_Toc211356251"/>
      <w:r>
        <w:rPr>
          <w:color w:val="000000"/>
          <w:lang w:val="uk-UA"/>
        </w:rPr>
        <w:lastRenderedPageBreak/>
        <w:t>СПИСОК ВИКОРИСТАНОЇ ЛІТЕРАТУРИ:</w:t>
      </w:r>
      <w:bookmarkEnd w:id="7"/>
      <w:bookmarkEnd w:id="8"/>
      <w:bookmarkEnd w:id="9"/>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rPr>
        <w:t xml:space="preserve">Андреев В.С. </w:t>
      </w:r>
      <w:proofErr w:type="gramStart"/>
      <w:r>
        <w:rPr>
          <w:color w:val="000000"/>
          <w:sz w:val="28"/>
          <w:szCs w:val="28"/>
        </w:rPr>
        <w:t>Право социального обеспечения</w:t>
      </w:r>
      <w:proofErr w:type="gramEnd"/>
      <w:r>
        <w:rPr>
          <w:color w:val="000000"/>
          <w:sz w:val="28"/>
          <w:szCs w:val="28"/>
        </w:rPr>
        <w:t xml:space="preserve"> в СССР: Учебник. – М., 1974.</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Андріїв В.В. Особливості призначення соціальної допомоги на дітей-сиріт та дітей, позбавлених батьківського піклування //Актуальні проблеми держави і права: Збірник наукових праць. Вип.37. – Одеса: Юридична література, 2008. – С.94-101.</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rPr>
        <w:t>Астоянц М.С. Дети-сироты: анализ жизненных практик в условиях интернатного учреждения</w:t>
      </w:r>
      <w:r>
        <w:rPr>
          <w:color w:val="000000"/>
          <w:sz w:val="28"/>
          <w:szCs w:val="28"/>
          <w:lang w:val="uk-UA"/>
        </w:rPr>
        <w:t xml:space="preserve"> </w:t>
      </w:r>
      <w:r>
        <w:rPr>
          <w:color w:val="000000"/>
          <w:sz w:val="28"/>
          <w:szCs w:val="28"/>
        </w:rPr>
        <w:t>//Социологические исследования. – 2006. - №3. – С.54-63.</w:t>
      </w:r>
      <w:r>
        <w:rPr>
          <w:color w:val="000000"/>
          <w:sz w:val="28"/>
          <w:szCs w:val="28"/>
          <w:lang w:val="uk-UA"/>
        </w:rPr>
        <w:t xml:space="preserve">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rPr>
        <w:t>Бабцева А.Ф., Бойченко Т.Е., Холодок Л.Г., Арутюнян К.А. Состояние здоровья детей и подростков, оставшихся без попечения родителей //Материалы ІХ съезда педиатров России «Детское здравоохранение России: стратегия развития». –</w:t>
      </w:r>
      <w:r>
        <w:rPr>
          <w:color w:val="000000"/>
          <w:sz w:val="28"/>
          <w:szCs w:val="28"/>
          <w:lang w:val="uk-UA"/>
        </w:rPr>
        <w:t xml:space="preserve"> М., 2001. – С.56-57.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Бездомні діти чекають на соціальних батьків </w:t>
      </w:r>
      <w:r>
        <w:rPr>
          <w:color w:val="000000"/>
          <w:sz w:val="28"/>
          <w:szCs w:val="28"/>
        </w:rPr>
        <w:t>//</w:t>
      </w:r>
      <w:r>
        <w:rPr>
          <w:color w:val="000000"/>
          <w:sz w:val="28"/>
          <w:szCs w:val="28"/>
          <w:lang w:val="uk-UA"/>
        </w:rPr>
        <w:t xml:space="preserve">Урядовий кур’єр. – 2 вересня 2008 року.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Бойко М.Д. Право соціального забезпечення України: Навчальний посібник. Вид.3-те, доп. та переробл. – К.: Атіка, 2006. – 380 с.</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Биковський В.Т., Яременко О.О., Волинець Л.С., Комарова Н.М. Методичні рекомендації щодо удосконалення утримання і виховання дітей у дитячих інтернатних закладах на принципах, що базуються на Конвенції ООН про права дитини. – К.: Студцентр, 1998. – 187 с. </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lang w:val="uk-UA"/>
        </w:rPr>
        <w:t xml:space="preserve">Болотіна Н.Б. Право соціального захисту: Навч. посіб. – К.: Знання, 2005. – 615 с.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Болотіна Н.Б. Право соціального захисту: становлення і розвиток в Україні. – К.: Знання, 2005. – 391 с. </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rPr>
        <w:t>Борисова Н.Е. Правовое положение несовершеннолетних в Российской Федерации. 2-е изд. – М.: Издательство РГСУ, 2006.</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rPr>
        <w:t xml:space="preserve">Бреева Е.Б. Социальное сиротство. Опыт социологического обследования //Социологические исследования. – 2004. - №4. – С.44-51. </w:t>
      </w:r>
    </w:p>
    <w:p w:rsidR="00D60432" w:rsidRDefault="00D60432" w:rsidP="00907803">
      <w:pPr>
        <w:numPr>
          <w:ilvl w:val="0"/>
          <w:numId w:val="44"/>
        </w:numPr>
        <w:suppressAutoHyphens w:val="0"/>
        <w:spacing w:line="348" w:lineRule="auto"/>
        <w:jc w:val="both"/>
        <w:rPr>
          <w:color w:val="000000"/>
          <w:sz w:val="28"/>
          <w:szCs w:val="28"/>
          <w:lang w:val="en-US"/>
        </w:rPr>
      </w:pPr>
      <w:r>
        <w:rPr>
          <w:color w:val="000000"/>
          <w:sz w:val="28"/>
          <w:szCs w:val="28"/>
          <w:lang w:val="en-US"/>
        </w:rPr>
        <w:lastRenderedPageBreak/>
        <w:t>Bueren</w:t>
      </w:r>
      <w:r>
        <w:rPr>
          <w:color w:val="000000"/>
          <w:sz w:val="28"/>
          <w:szCs w:val="28"/>
          <w:lang w:val="uk-UA"/>
        </w:rPr>
        <w:t xml:space="preserve"> </w:t>
      </w:r>
      <w:r>
        <w:rPr>
          <w:color w:val="000000"/>
          <w:sz w:val="28"/>
          <w:szCs w:val="28"/>
          <w:lang w:val="en-US"/>
        </w:rPr>
        <w:t>G</w:t>
      </w:r>
      <w:r>
        <w:rPr>
          <w:color w:val="000000"/>
          <w:sz w:val="28"/>
          <w:szCs w:val="28"/>
          <w:lang w:val="uk-UA"/>
        </w:rPr>
        <w:t xml:space="preserve">. </w:t>
      </w:r>
      <w:r>
        <w:rPr>
          <w:color w:val="000000"/>
          <w:sz w:val="28"/>
          <w:szCs w:val="28"/>
          <w:lang w:val="en-US"/>
        </w:rPr>
        <w:t>The</w:t>
      </w:r>
      <w:r>
        <w:rPr>
          <w:color w:val="000000"/>
          <w:sz w:val="28"/>
          <w:szCs w:val="28"/>
          <w:lang w:val="uk-UA"/>
        </w:rPr>
        <w:t xml:space="preserve"> </w:t>
      </w:r>
      <w:r>
        <w:rPr>
          <w:color w:val="000000"/>
          <w:sz w:val="28"/>
          <w:szCs w:val="28"/>
          <w:lang w:val="en-US"/>
        </w:rPr>
        <w:t>international</w:t>
      </w:r>
      <w:r>
        <w:rPr>
          <w:color w:val="000000"/>
          <w:sz w:val="28"/>
          <w:szCs w:val="28"/>
          <w:lang w:val="uk-UA"/>
        </w:rPr>
        <w:t xml:space="preserve"> </w:t>
      </w:r>
      <w:r>
        <w:rPr>
          <w:color w:val="000000"/>
          <w:sz w:val="28"/>
          <w:szCs w:val="28"/>
          <w:lang w:val="en-US"/>
        </w:rPr>
        <w:t>law</w:t>
      </w:r>
      <w:r>
        <w:rPr>
          <w:color w:val="000000"/>
          <w:sz w:val="28"/>
          <w:szCs w:val="28"/>
          <w:lang w:val="uk-UA"/>
        </w:rPr>
        <w:t xml:space="preserve"> </w:t>
      </w:r>
      <w:r>
        <w:rPr>
          <w:color w:val="000000"/>
          <w:sz w:val="28"/>
          <w:szCs w:val="28"/>
          <w:lang w:val="en-US"/>
        </w:rPr>
        <w:t>on</w:t>
      </w:r>
      <w:r>
        <w:rPr>
          <w:color w:val="000000"/>
          <w:sz w:val="28"/>
          <w:szCs w:val="28"/>
          <w:lang w:val="uk-UA"/>
        </w:rPr>
        <w:t xml:space="preserve"> </w:t>
      </w:r>
      <w:r>
        <w:rPr>
          <w:color w:val="000000"/>
          <w:sz w:val="28"/>
          <w:szCs w:val="28"/>
          <w:lang w:val="en-US"/>
        </w:rPr>
        <w:t>the</w:t>
      </w:r>
      <w:r>
        <w:rPr>
          <w:color w:val="000000"/>
          <w:sz w:val="28"/>
          <w:szCs w:val="28"/>
          <w:lang w:val="uk-UA"/>
        </w:rPr>
        <w:t xml:space="preserve"> </w:t>
      </w:r>
      <w:r>
        <w:rPr>
          <w:color w:val="000000"/>
          <w:sz w:val="28"/>
          <w:szCs w:val="28"/>
          <w:lang w:val="en-US"/>
        </w:rPr>
        <w:t>rights</w:t>
      </w:r>
      <w:r>
        <w:rPr>
          <w:color w:val="000000"/>
          <w:sz w:val="28"/>
          <w:szCs w:val="28"/>
          <w:lang w:val="uk-UA"/>
        </w:rPr>
        <w:t xml:space="preserve"> </w:t>
      </w:r>
      <w:r>
        <w:rPr>
          <w:color w:val="000000"/>
          <w:sz w:val="28"/>
          <w:szCs w:val="28"/>
          <w:lang w:val="en-US"/>
        </w:rPr>
        <w:t>of</w:t>
      </w:r>
      <w:r>
        <w:rPr>
          <w:color w:val="000000"/>
          <w:sz w:val="28"/>
          <w:szCs w:val="28"/>
          <w:lang w:val="uk-UA"/>
        </w:rPr>
        <w:t xml:space="preserve"> </w:t>
      </w:r>
      <w:r>
        <w:rPr>
          <w:color w:val="000000"/>
          <w:sz w:val="28"/>
          <w:szCs w:val="28"/>
          <w:lang w:val="en-US"/>
        </w:rPr>
        <w:t>the</w:t>
      </w:r>
      <w:r>
        <w:rPr>
          <w:color w:val="000000"/>
          <w:sz w:val="28"/>
          <w:szCs w:val="28"/>
          <w:lang w:val="uk-UA"/>
        </w:rPr>
        <w:t xml:space="preserve"> </w:t>
      </w:r>
      <w:r>
        <w:rPr>
          <w:color w:val="000000"/>
          <w:sz w:val="28"/>
          <w:szCs w:val="28"/>
          <w:lang w:val="en-US"/>
        </w:rPr>
        <w:t>child</w:t>
      </w:r>
      <w:r>
        <w:rPr>
          <w:color w:val="000000"/>
          <w:sz w:val="28"/>
          <w:szCs w:val="28"/>
          <w:lang w:val="uk-UA"/>
        </w:rPr>
        <w:t xml:space="preserve">. – </w:t>
      </w:r>
      <w:r>
        <w:rPr>
          <w:color w:val="000000"/>
          <w:sz w:val="28"/>
          <w:szCs w:val="28"/>
          <w:lang w:val="en-US"/>
        </w:rPr>
        <w:t>The</w:t>
      </w:r>
      <w:r>
        <w:rPr>
          <w:color w:val="000000"/>
          <w:sz w:val="28"/>
          <w:szCs w:val="28"/>
          <w:lang w:val="uk-UA"/>
        </w:rPr>
        <w:t xml:space="preserve"> </w:t>
      </w:r>
      <w:r>
        <w:rPr>
          <w:color w:val="000000"/>
          <w:sz w:val="28"/>
          <w:szCs w:val="28"/>
          <w:lang w:val="en-US"/>
        </w:rPr>
        <w:t>Hague</w:t>
      </w:r>
      <w:r>
        <w:rPr>
          <w:color w:val="000000"/>
          <w:sz w:val="28"/>
          <w:szCs w:val="28"/>
          <w:lang w:val="uk-UA"/>
        </w:rPr>
        <w:t xml:space="preserve">: </w:t>
      </w:r>
      <w:r>
        <w:rPr>
          <w:color w:val="000000"/>
          <w:sz w:val="28"/>
          <w:szCs w:val="28"/>
          <w:lang w:val="en-US"/>
        </w:rPr>
        <w:t>Nijholf</w:t>
      </w:r>
      <w:r>
        <w:rPr>
          <w:color w:val="000000"/>
          <w:sz w:val="28"/>
          <w:szCs w:val="28"/>
          <w:lang w:val="uk-UA"/>
        </w:rPr>
        <w:t>, 1998. – 435 р.</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rPr>
        <w:t>Бурякова Т.Г</w:t>
      </w:r>
      <w:r>
        <w:rPr>
          <w:color w:val="000000"/>
          <w:sz w:val="28"/>
          <w:szCs w:val="28"/>
          <w:lang w:val="uk-UA"/>
        </w:rPr>
        <w:t>.</w:t>
      </w:r>
      <w:r>
        <w:rPr>
          <w:color w:val="000000"/>
          <w:sz w:val="28"/>
          <w:szCs w:val="28"/>
        </w:rPr>
        <w:t xml:space="preserve"> Гуманистическая воспитательная система детского дома. – Тула</w:t>
      </w:r>
      <w:r>
        <w:rPr>
          <w:color w:val="000000"/>
          <w:sz w:val="28"/>
          <w:szCs w:val="28"/>
          <w:lang w:val="uk-UA"/>
        </w:rPr>
        <w:t xml:space="preserve">: </w:t>
      </w:r>
      <w:r>
        <w:rPr>
          <w:color w:val="000000"/>
          <w:sz w:val="28"/>
          <w:szCs w:val="28"/>
        </w:rPr>
        <w:t xml:space="preserve">Издательство Тул. </w:t>
      </w:r>
      <w:r>
        <w:rPr>
          <w:color w:val="000000"/>
          <w:sz w:val="28"/>
          <w:szCs w:val="28"/>
          <w:lang w:val="uk-UA"/>
        </w:rPr>
        <w:t>о</w:t>
      </w:r>
      <w:r>
        <w:rPr>
          <w:color w:val="000000"/>
          <w:sz w:val="28"/>
          <w:szCs w:val="28"/>
        </w:rPr>
        <w:t>бл. И</w:t>
      </w:r>
      <w:r>
        <w:rPr>
          <w:color w:val="000000"/>
          <w:sz w:val="28"/>
          <w:szCs w:val="28"/>
        </w:rPr>
        <w:t>н</w:t>
      </w:r>
      <w:r>
        <w:rPr>
          <w:color w:val="000000"/>
          <w:sz w:val="28"/>
          <w:szCs w:val="28"/>
        </w:rPr>
        <w:t>ститута развития и образования</w:t>
      </w:r>
      <w:r>
        <w:rPr>
          <w:color w:val="000000"/>
          <w:sz w:val="28"/>
          <w:szCs w:val="28"/>
          <w:lang w:val="uk-UA"/>
        </w:rPr>
        <w:t>,</w:t>
      </w:r>
      <w:r>
        <w:rPr>
          <w:color w:val="000000"/>
          <w:sz w:val="28"/>
          <w:szCs w:val="28"/>
        </w:rPr>
        <w:t xml:space="preserve"> 2003.</w:t>
      </w:r>
      <w:r>
        <w:rPr>
          <w:color w:val="000000"/>
          <w:sz w:val="28"/>
          <w:szCs w:val="28"/>
          <w:lang w:val="uk-UA"/>
        </w:rPr>
        <w:t xml:space="preserve"> </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lang w:val="uk-UA"/>
        </w:rPr>
        <w:t xml:space="preserve">В інтересах дітей </w:t>
      </w:r>
      <w:r>
        <w:rPr>
          <w:color w:val="000000"/>
          <w:sz w:val="28"/>
          <w:szCs w:val="28"/>
        </w:rPr>
        <w:t>//</w:t>
      </w:r>
      <w:r>
        <w:rPr>
          <w:color w:val="000000"/>
          <w:sz w:val="28"/>
          <w:szCs w:val="28"/>
          <w:lang w:val="uk-UA"/>
        </w:rPr>
        <w:t xml:space="preserve">Урядовий кур’єр. – 31 травня 2006 року. </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rPr>
        <w:t>Варывдин В.А., Клеменович И.П. Управление системой социальной защиты детства /Учебное пособие для студентов ВУЗов</w:t>
      </w:r>
      <w:r>
        <w:rPr>
          <w:color w:val="000000"/>
          <w:sz w:val="28"/>
          <w:szCs w:val="28"/>
          <w:lang w:val="uk-UA"/>
        </w:rPr>
        <w:t xml:space="preserve">. </w:t>
      </w:r>
      <w:r>
        <w:rPr>
          <w:color w:val="000000"/>
          <w:sz w:val="28"/>
          <w:szCs w:val="28"/>
        </w:rPr>
        <w:t>- М.</w:t>
      </w:r>
      <w:r>
        <w:rPr>
          <w:color w:val="000000"/>
          <w:sz w:val="28"/>
          <w:szCs w:val="28"/>
          <w:lang w:val="uk-UA"/>
        </w:rPr>
        <w:t xml:space="preserve">, </w:t>
      </w:r>
      <w:r>
        <w:rPr>
          <w:color w:val="000000"/>
          <w:sz w:val="28"/>
          <w:szCs w:val="28"/>
        </w:rPr>
        <w:t>2004.</w:t>
      </w:r>
      <w:r>
        <w:rPr>
          <w:color w:val="000000"/>
          <w:sz w:val="28"/>
          <w:szCs w:val="28"/>
          <w:lang w:val="uk-UA"/>
        </w:rPr>
        <w:t xml:space="preserve"> </w:t>
      </w:r>
      <w:r>
        <w:rPr>
          <w:color w:val="000000"/>
          <w:sz w:val="28"/>
          <w:szCs w:val="28"/>
        </w:rPr>
        <w:t xml:space="preserve">- </w:t>
      </w:r>
      <w:r>
        <w:rPr>
          <w:color w:val="000000"/>
          <w:sz w:val="28"/>
          <w:szCs w:val="28"/>
          <w:lang w:val="uk-UA"/>
        </w:rPr>
        <w:t>С</w:t>
      </w:r>
      <w:r>
        <w:rPr>
          <w:color w:val="000000"/>
          <w:sz w:val="28"/>
          <w:szCs w:val="28"/>
        </w:rPr>
        <w:t>.</w:t>
      </w:r>
      <w:r>
        <w:rPr>
          <w:color w:val="000000"/>
          <w:sz w:val="28"/>
          <w:szCs w:val="28"/>
          <w:lang w:val="uk-UA"/>
        </w:rPr>
        <w:t xml:space="preserve"> </w:t>
      </w:r>
      <w:r>
        <w:rPr>
          <w:color w:val="000000"/>
          <w:sz w:val="28"/>
          <w:szCs w:val="28"/>
        </w:rPr>
        <w:t>39</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Волинець Л. Про тих, кого знаходять у капусті </w:t>
      </w:r>
      <w:r>
        <w:rPr>
          <w:color w:val="000000"/>
          <w:sz w:val="28"/>
          <w:szCs w:val="28"/>
        </w:rPr>
        <w:t>//</w:t>
      </w:r>
      <w:r>
        <w:rPr>
          <w:color w:val="000000"/>
          <w:sz w:val="28"/>
          <w:szCs w:val="28"/>
          <w:lang w:val="uk-UA"/>
        </w:rPr>
        <w:t>Віче. – 2008. - №1. – С.22-25.</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rPr>
        <w:t>Волков Д.В., Погорелова Г.М. Проблемы социального сиротства в современной России //Социальное и пенсионное право. – 2007. - №1.- С.14-17.</w:t>
      </w:r>
      <w:r>
        <w:rPr>
          <w:color w:val="000000"/>
          <w:sz w:val="28"/>
          <w:szCs w:val="28"/>
          <w:lang w:val="uk-UA"/>
        </w:rPr>
        <w:t xml:space="preserve">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Волкова С. Дітям-сиротам - нашу опіку //Вісник прокуратури. – 2003. - №7. - С.95.</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Волкова С. Захист прав дітей – першочерговий обов’язок прокурора </w:t>
      </w:r>
      <w:r>
        <w:rPr>
          <w:color w:val="000000"/>
          <w:sz w:val="28"/>
          <w:szCs w:val="28"/>
        </w:rPr>
        <w:t>//</w:t>
      </w:r>
      <w:r>
        <w:rPr>
          <w:color w:val="000000"/>
          <w:sz w:val="28"/>
          <w:szCs w:val="28"/>
          <w:lang w:val="uk-UA"/>
        </w:rPr>
        <w:t>Вісник прокуратури. – 2006. - №10. – С.73-77.</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rPr>
        <w:t>Всеобщая декларация прав человека от 10 декабря 1948 г. //Права человека. Международная защита прав и свобод человека: Сб. международных договоров. – М.: Юрид. лит</w:t>
      </w:r>
      <w:proofErr w:type="gramStart"/>
      <w:r>
        <w:rPr>
          <w:color w:val="000000"/>
          <w:sz w:val="28"/>
          <w:szCs w:val="28"/>
        </w:rPr>
        <w:t xml:space="preserve">., </w:t>
      </w:r>
      <w:proofErr w:type="gramEnd"/>
      <w:r>
        <w:rPr>
          <w:color w:val="000000"/>
          <w:sz w:val="28"/>
          <w:szCs w:val="28"/>
        </w:rPr>
        <w:t>1990.</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Галаур С. Робочі місця для сиріт </w:t>
      </w:r>
      <w:r>
        <w:rPr>
          <w:color w:val="000000"/>
          <w:sz w:val="28"/>
          <w:szCs w:val="28"/>
        </w:rPr>
        <w:t>//</w:t>
      </w:r>
      <w:r>
        <w:rPr>
          <w:color w:val="000000"/>
          <w:sz w:val="28"/>
          <w:szCs w:val="28"/>
          <w:lang w:val="uk-UA"/>
        </w:rPr>
        <w:t xml:space="preserve">Урядовий кур’єр. – 27 лютого 2008 року.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Гардецький О. Захист прав дітей-сиріт та дітей, позбавлених батьківського піклування </w:t>
      </w:r>
      <w:r>
        <w:rPr>
          <w:color w:val="000000"/>
          <w:sz w:val="28"/>
          <w:szCs w:val="28"/>
        </w:rPr>
        <w:t>//</w:t>
      </w:r>
      <w:r>
        <w:rPr>
          <w:color w:val="000000"/>
          <w:sz w:val="28"/>
          <w:szCs w:val="28"/>
          <w:lang w:val="uk-UA"/>
        </w:rPr>
        <w:t>Вісник прокуратури. – 2006. - №1. – С.12-17.</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rPr>
        <w:t>Глухарева В.Г. История развития института установления усыновления (удочерения)//История гос</w:t>
      </w:r>
      <w:r>
        <w:rPr>
          <w:color w:val="000000"/>
          <w:sz w:val="28"/>
          <w:szCs w:val="28"/>
        </w:rPr>
        <w:t>у</w:t>
      </w:r>
      <w:r>
        <w:rPr>
          <w:color w:val="000000"/>
          <w:sz w:val="28"/>
          <w:szCs w:val="28"/>
        </w:rPr>
        <w:t>дарства и права. - 2001. - №1. - С. 38.</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Головченко В. Правові засади виховання та захисту прав дитини </w:t>
      </w:r>
      <w:r>
        <w:rPr>
          <w:color w:val="000000"/>
          <w:sz w:val="28"/>
          <w:szCs w:val="28"/>
        </w:rPr>
        <w:t>//</w:t>
      </w:r>
      <w:r>
        <w:rPr>
          <w:color w:val="000000"/>
          <w:sz w:val="28"/>
          <w:szCs w:val="28"/>
          <w:lang w:val="uk-UA"/>
        </w:rPr>
        <w:t>Право України. – 2008. - №5. – С.88-91.</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«Гроші ходять за дитиною» </w:t>
      </w:r>
      <w:r>
        <w:rPr>
          <w:color w:val="000000"/>
          <w:sz w:val="28"/>
          <w:szCs w:val="28"/>
        </w:rPr>
        <w:t>//</w:t>
      </w:r>
      <w:r>
        <w:rPr>
          <w:color w:val="000000"/>
          <w:sz w:val="28"/>
          <w:szCs w:val="28"/>
          <w:lang w:val="uk-UA"/>
        </w:rPr>
        <w:t>Урядовий кур’єр. – 9 лютого 2008 року. - №26.</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lang w:val="uk-UA"/>
        </w:rPr>
        <w:t xml:space="preserve">«Гроші ходять за дитиною» </w:t>
      </w:r>
      <w:r>
        <w:rPr>
          <w:color w:val="000000"/>
          <w:sz w:val="28"/>
          <w:szCs w:val="28"/>
        </w:rPr>
        <w:t>//</w:t>
      </w:r>
      <w:r>
        <w:rPr>
          <w:color w:val="000000"/>
          <w:sz w:val="28"/>
          <w:szCs w:val="28"/>
          <w:lang w:val="uk-UA"/>
        </w:rPr>
        <w:t xml:space="preserve">Урядовий кур’єр. – 9 квітня 2008 року. - №66. </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rPr>
        <w:t xml:space="preserve">Декларация о социальных и правовых </w:t>
      </w:r>
      <w:proofErr w:type="gramStart"/>
      <w:r>
        <w:rPr>
          <w:color w:val="000000"/>
          <w:sz w:val="28"/>
          <w:szCs w:val="28"/>
        </w:rPr>
        <w:t>принципах</w:t>
      </w:r>
      <w:proofErr w:type="gramEnd"/>
      <w:r>
        <w:rPr>
          <w:color w:val="000000"/>
          <w:sz w:val="28"/>
          <w:szCs w:val="28"/>
        </w:rPr>
        <w:t xml:space="preserve">, касающихся защиты и благополучия детей, особенно при передаче детей на воспитание и их </w:t>
      </w:r>
      <w:r>
        <w:rPr>
          <w:color w:val="000000"/>
          <w:sz w:val="28"/>
          <w:szCs w:val="28"/>
        </w:rPr>
        <w:lastRenderedPageBreak/>
        <w:t>усыновлении на национальном и международном уровнях: Принята резолюцией 41/95 Генеральной Ассамбл</w:t>
      </w:r>
      <w:proofErr w:type="gramStart"/>
      <w:r>
        <w:rPr>
          <w:color w:val="000000"/>
          <w:sz w:val="28"/>
          <w:szCs w:val="28"/>
        </w:rPr>
        <w:t>еи ОО</w:t>
      </w:r>
      <w:proofErr w:type="gramEnd"/>
      <w:r>
        <w:rPr>
          <w:color w:val="000000"/>
          <w:sz w:val="28"/>
          <w:szCs w:val="28"/>
        </w:rPr>
        <w:t>Н от 3 декабря 1986 г. //Международные акты о правах человека: Сборник документов</w:t>
      </w:r>
      <w:proofErr w:type="gramStart"/>
      <w:r>
        <w:rPr>
          <w:color w:val="000000"/>
          <w:sz w:val="28"/>
          <w:szCs w:val="28"/>
        </w:rPr>
        <w:t xml:space="preserve"> /С</w:t>
      </w:r>
      <w:proofErr w:type="gramEnd"/>
      <w:r>
        <w:rPr>
          <w:color w:val="000000"/>
          <w:sz w:val="28"/>
          <w:szCs w:val="28"/>
        </w:rPr>
        <w:t>ост. д.ю.н., проф. В.А. Карташкин, д.ю.н., проф. Е.А. Лукашева. – М.: издательство НОРМА (Издательская группа НОРМА – ИНФРА</w:t>
      </w:r>
      <w:proofErr w:type="gramStart"/>
      <w:r>
        <w:rPr>
          <w:color w:val="000000"/>
          <w:sz w:val="28"/>
          <w:szCs w:val="28"/>
        </w:rPr>
        <w:t xml:space="preserve"> .</w:t>
      </w:r>
      <w:proofErr w:type="gramEnd"/>
      <w:r>
        <w:rPr>
          <w:color w:val="000000"/>
          <w:sz w:val="28"/>
          <w:szCs w:val="28"/>
        </w:rPr>
        <w:t xml:space="preserve"> М), 2002. – С.278-282.</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rPr>
        <w:t>Деревня, где всегда тепло //Социальная защита. – 2002. - №3. – С.32-35.</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Державна програма відпочинку та оздоровлення дітей на період до 2008 року: Затв. постановою Кабінету Міністрів України до 16 січня 2003 р. №33 //Офіційний вісник України. – 2003. - №3. – Ст.81.</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Державна програма подолання дитячої безпритульності і бездоглядності на 2006-2010 роки: Затв. постановою Кабінету Міністрів України від 11 травня 2006 р. №623 //Офіційний вісник України. – 2006. - №20. – Ст.1443.</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Деякі питання стипендіального забезпечення: Постанова Кабінету Міністрів України від 5 березня 2008 р. №165 //Урядовий кур’єр. – 9 квітня 2008 року.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Деякі питання надання одноразової грошової допомоги дітям-сиротам та дітям, позбавленим батьківського піклування: Постанова Кабінету Міністрів України від 5 березня 2008 року №146 //Урядовий кур’єр. – 13 березня 2008 року №47.</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Деякі питання надання роботодавцям дотації для забезпечення молоді першим робочим місцем: Постанова Кабінету Міністрів України від 19 березня 2008 р. №223 //Урядовий кур’єр. – 4 квітня 2008 року.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en-US"/>
        </w:rPr>
        <w:t>Dillon</w:t>
      </w:r>
      <w:r>
        <w:rPr>
          <w:color w:val="000000"/>
          <w:sz w:val="28"/>
          <w:szCs w:val="28"/>
          <w:lang w:val="uk-UA"/>
        </w:rPr>
        <w:t xml:space="preserve"> </w:t>
      </w:r>
      <w:r>
        <w:rPr>
          <w:color w:val="000000"/>
          <w:sz w:val="28"/>
          <w:szCs w:val="28"/>
          <w:lang w:val="en-US"/>
        </w:rPr>
        <w:t>S</w:t>
      </w:r>
      <w:r>
        <w:rPr>
          <w:color w:val="000000"/>
          <w:sz w:val="28"/>
          <w:szCs w:val="28"/>
          <w:lang w:val="uk-UA"/>
        </w:rPr>
        <w:t xml:space="preserve">. </w:t>
      </w:r>
      <w:r>
        <w:rPr>
          <w:color w:val="000000"/>
          <w:sz w:val="28"/>
          <w:szCs w:val="28"/>
          <w:lang w:val="en-US"/>
        </w:rPr>
        <w:t>Making</w:t>
      </w:r>
      <w:r>
        <w:rPr>
          <w:color w:val="000000"/>
          <w:sz w:val="28"/>
          <w:szCs w:val="28"/>
          <w:lang w:val="uk-UA"/>
        </w:rPr>
        <w:t xml:space="preserve"> </w:t>
      </w:r>
      <w:r>
        <w:rPr>
          <w:color w:val="000000"/>
          <w:sz w:val="28"/>
          <w:szCs w:val="28"/>
          <w:lang w:val="en-US"/>
        </w:rPr>
        <w:t>Legal</w:t>
      </w:r>
      <w:r>
        <w:rPr>
          <w:color w:val="000000"/>
          <w:sz w:val="28"/>
          <w:szCs w:val="28"/>
          <w:lang w:val="uk-UA"/>
        </w:rPr>
        <w:t xml:space="preserve"> </w:t>
      </w:r>
      <w:r>
        <w:rPr>
          <w:color w:val="000000"/>
          <w:sz w:val="28"/>
          <w:szCs w:val="28"/>
          <w:lang w:val="en-US"/>
        </w:rPr>
        <w:t>Regimes</w:t>
      </w:r>
      <w:r>
        <w:rPr>
          <w:color w:val="000000"/>
          <w:sz w:val="28"/>
          <w:szCs w:val="28"/>
          <w:lang w:val="uk-UA"/>
        </w:rPr>
        <w:t xml:space="preserve"> </w:t>
      </w:r>
      <w:r>
        <w:rPr>
          <w:color w:val="000000"/>
          <w:sz w:val="28"/>
          <w:szCs w:val="28"/>
          <w:lang w:val="en-US"/>
        </w:rPr>
        <w:t>for</w:t>
      </w:r>
      <w:r>
        <w:rPr>
          <w:color w:val="000000"/>
          <w:sz w:val="28"/>
          <w:szCs w:val="28"/>
          <w:lang w:val="uk-UA"/>
        </w:rPr>
        <w:t xml:space="preserve"> </w:t>
      </w:r>
      <w:r>
        <w:rPr>
          <w:color w:val="000000"/>
          <w:sz w:val="28"/>
          <w:szCs w:val="28"/>
          <w:lang w:val="en-US"/>
        </w:rPr>
        <w:t>Intercountry</w:t>
      </w:r>
      <w:r>
        <w:rPr>
          <w:color w:val="000000"/>
          <w:sz w:val="28"/>
          <w:szCs w:val="28"/>
          <w:lang w:val="uk-UA"/>
        </w:rPr>
        <w:t xml:space="preserve"> </w:t>
      </w:r>
      <w:r>
        <w:rPr>
          <w:color w:val="000000"/>
          <w:sz w:val="28"/>
          <w:szCs w:val="28"/>
          <w:lang w:val="en-US"/>
        </w:rPr>
        <w:t>Adoption</w:t>
      </w:r>
      <w:r>
        <w:rPr>
          <w:color w:val="000000"/>
          <w:sz w:val="28"/>
          <w:szCs w:val="28"/>
          <w:lang w:val="uk-UA"/>
        </w:rPr>
        <w:t xml:space="preserve"> </w:t>
      </w:r>
      <w:r>
        <w:rPr>
          <w:color w:val="000000"/>
          <w:sz w:val="28"/>
          <w:szCs w:val="28"/>
          <w:lang w:val="en-US"/>
        </w:rPr>
        <w:t>Reflect</w:t>
      </w:r>
      <w:r>
        <w:rPr>
          <w:color w:val="000000"/>
          <w:sz w:val="28"/>
          <w:szCs w:val="28"/>
          <w:lang w:val="uk-UA"/>
        </w:rPr>
        <w:t xml:space="preserve"> </w:t>
      </w:r>
      <w:r>
        <w:rPr>
          <w:color w:val="000000"/>
          <w:sz w:val="28"/>
          <w:szCs w:val="28"/>
          <w:lang w:val="en-US"/>
        </w:rPr>
        <w:t>Human</w:t>
      </w:r>
      <w:r>
        <w:rPr>
          <w:color w:val="000000"/>
          <w:sz w:val="28"/>
          <w:szCs w:val="28"/>
          <w:lang w:val="uk-UA"/>
        </w:rPr>
        <w:t xml:space="preserve"> </w:t>
      </w:r>
      <w:r>
        <w:rPr>
          <w:color w:val="000000"/>
          <w:sz w:val="28"/>
          <w:szCs w:val="28"/>
          <w:lang w:val="en-US"/>
        </w:rPr>
        <w:t>Rights</w:t>
      </w:r>
      <w:r>
        <w:rPr>
          <w:color w:val="000000"/>
          <w:sz w:val="28"/>
          <w:szCs w:val="28"/>
          <w:lang w:val="uk-UA"/>
        </w:rPr>
        <w:t xml:space="preserve"> </w:t>
      </w:r>
      <w:r>
        <w:rPr>
          <w:color w:val="000000"/>
          <w:sz w:val="28"/>
          <w:szCs w:val="28"/>
          <w:lang w:val="en-US"/>
        </w:rPr>
        <w:t>Principles</w:t>
      </w:r>
      <w:r>
        <w:rPr>
          <w:color w:val="000000"/>
          <w:sz w:val="28"/>
          <w:szCs w:val="28"/>
          <w:lang w:val="uk-UA"/>
        </w:rPr>
        <w:t xml:space="preserve">: </w:t>
      </w:r>
      <w:r>
        <w:rPr>
          <w:color w:val="000000"/>
          <w:sz w:val="28"/>
          <w:szCs w:val="28"/>
          <w:lang w:val="en-US"/>
        </w:rPr>
        <w:t>Transformation the United Nations Convention on the Rights of the Child with the Hague Convention on Intercountry Adoption //Boston University Law Jounal</w:t>
      </w:r>
      <w:r>
        <w:rPr>
          <w:color w:val="000000"/>
          <w:sz w:val="28"/>
          <w:szCs w:val="28"/>
          <w:lang w:val="uk-UA"/>
        </w:rPr>
        <w:t xml:space="preserve">. – 2003. – </w:t>
      </w:r>
      <w:r>
        <w:rPr>
          <w:color w:val="000000"/>
          <w:sz w:val="28"/>
          <w:szCs w:val="28"/>
          <w:lang w:val="en-US"/>
        </w:rPr>
        <w:t>Vol</w:t>
      </w:r>
      <w:r>
        <w:rPr>
          <w:color w:val="000000"/>
          <w:sz w:val="28"/>
          <w:szCs w:val="28"/>
          <w:lang w:val="uk-UA"/>
        </w:rPr>
        <w:t xml:space="preserve">. 21, </w:t>
      </w:r>
      <w:r>
        <w:rPr>
          <w:color w:val="000000"/>
          <w:sz w:val="28"/>
          <w:szCs w:val="28"/>
          <w:lang w:val="en-US"/>
        </w:rPr>
        <w:t>issue 2</w:t>
      </w:r>
      <w:r>
        <w:rPr>
          <w:color w:val="000000"/>
          <w:sz w:val="28"/>
          <w:szCs w:val="28"/>
          <w:lang w:val="uk-UA"/>
        </w:rPr>
        <w:t>. – Р. 179-257.</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«Євроремонт» у сфері дитинства </w:t>
      </w:r>
      <w:r>
        <w:rPr>
          <w:color w:val="000000"/>
          <w:sz w:val="28"/>
          <w:szCs w:val="28"/>
        </w:rPr>
        <w:t>//</w:t>
      </w:r>
      <w:r>
        <w:rPr>
          <w:color w:val="000000"/>
          <w:sz w:val="28"/>
          <w:szCs w:val="28"/>
          <w:lang w:val="uk-UA"/>
        </w:rPr>
        <w:t>Соціальний захист. – 2007. - №10. – С.32.</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Загальне положення про центр соціальних служб для сім</w:t>
      </w:r>
      <w:r>
        <w:rPr>
          <w:color w:val="000000"/>
          <w:sz w:val="28"/>
          <w:szCs w:val="28"/>
        </w:rPr>
        <w:t>’</w:t>
      </w:r>
      <w:r>
        <w:rPr>
          <w:color w:val="000000"/>
          <w:sz w:val="28"/>
          <w:szCs w:val="28"/>
          <w:lang w:val="uk-UA"/>
        </w:rPr>
        <w:t xml:space="preserve">ї, дітей та молоді: Затв. постановою Кабінету Міністрів України від 27 серпня 2004 р. №1226 </w:t>
      </w:r>
      <w:r>
        <w:rPr>
          <w:color w:val="000000"/>
          <w:sz w:val="28"/>
          <w:szCs w:val="28"/>
        </w:rPr>
        <w:t>//</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rPr>
        <w:lastRenderedPageBreak/>
        <w:t xml:space="preserve">Захаров М.Л., Тучкова Э.Г. </w:t>
      </w:r>
      <w:proofErr w:type="gramStart"/>
      <w:r>
        <w:rPr>
          <w:color w:val="000000"/>
          <w:sz w:val="28"/>
          <w:szCs w:val="28"/>
        </w:rPr>
        <w:t>Право социального обеспечения</w:t>
      </w:r>
      <w:proofErr w:type="gramEnd"/>
      <w:r>
        <w:rPr>
          <w:color w:val="000000"/>
          <w:sz w:val="28"/>
          <w:szCs w:val="28"/>
        </w:rPr>
        <w:t xml:space="preserve"> России: Учебник. 3-е изд. – М., 2004</w:t>
      </w:r>
      <w:r>
        <w:rPr>
          <w:color w:val="000000"/>
          <w:sz w:val="28"/>
          <w:szCs w:val="28"/>
          <w:lang w:val="uk-UA"/>
        </w:rPr>
        <w:t>.</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Захист прав дітей </w:t>
      </w:r>
      <w:r>
        <w:rPr>
          <w:color w:val="000000"/>
          <w:sz w:val="28"/>
          <w:szCs w:val="28"/>
        </w:rPr>
        <w:t>//</w:t>
      </w:r>
      <w:r>
        <w:rPr>
          <w:color w:val="000000"/>
          <w:sz w:val="28"/>
          <w:szCs w:val="28"/>
          <w:lang w:val="uk-UA"/>
        </w:rPr>
        <w:t>Урядовий кур’єр. – 18 листопада 2006 року.</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Заходи щодо поліпшення становища дітей-сиріт і дітей, які залишилися без піклування батьків: Затв. Указом Президента України від 17 жовтня 1997 року №1153</w:t>
      </w:r>
      <w:r>
        <w:rPr>
          <w:color w:val="000000"/>
          <w:sz w:val="28"/>
          <w:szCs w:val="28"/>
        </w:rPr>
        <w:t>/</w:t>
      </w:r>
      <w:r>
        <w:rPr>
          <w:color w:val="000000"/>
          <w:sz w:val="28"/>
          <w:szCs w:val="28"/>
          <w:lang w:val="uk-UA"/>
        </w:rPr>
        <w:t xml:space="preserve">97 </w:t>
      </w:r>
      <w:r>
        <w:rPr>
          <w:color w:val="000000"/>
          <w:sz w:val="28"/>
          <w:szCs w:val="28"/>
        </w:rPr>
        <w:t>//</w:t>
      </w:r>
      <w:r>
        <w:rPr>
          <w:color w:val="000000"/>
          <w:sz w:val="28"/>
          <w:szCs w:val="28"/>
          <w:lang w:val="uk-UA"/>
        </w:rPr>
        <w:t xml:space="preserve">Урядовий кур’єр. – 6 листопада 1997 року. </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rPr>
        <w:t>Зезина М.Р. Социальная защита детей-сирот в послевоенные годы (1945-1955) //Вопросы истории. – 1999. - №1. – С.127-136.</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rPr>
        <w:t>Зубарева О. Законодательство об обеспечении прав детей //Законность. – 2005. - №6.</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Європейська соціальна хартія (переглянута) (Страсбург, 3 травня 1996 року) </w:t>
      </w:r>
      <w:r>
        <w:rPr>
          <w:color w:val="000000"/>
          <w:sz w:val="28"/>
          <w:szCs w:val="28"/>
        </w:rPr>
        <w:t>//</w:t>
      </w:r>
      <w:r>
        <w:rPr>
          <w:color w:val="000000"/>
          <w:sz w:val="28"/>
          <w:szCs w:val="28"/>
          <w:lang w:val="uk-UA"/>
        </w:rPr>
        <w:t xml:space="preserve">Законодавство України про працю: Збірник нормативно-правових актів. – Х.: ТОВ «Одіссей», 2006. – С.20-48.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Житловий кодекс Української РСР від 30 червня 1983 року №5465-10 //Відомості Верховної Ради України. - 1984. - №28. - Ст. 574.</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Інноваційні підходи до проблем соціального сирітства </w:t>
      </w:r>
      <w:r>
        <w:rPr>
          <w:color w:val="000000"/>
          <w:sz w:val="28"/>
          <w:szCs w:val="28"/>
        </w:rPr>
        <w:t>//</w:t>
      </w:r>
      <w:r>
        <w:rPr>
          <w:color w:val="000000"/>
          <w:sz w:val="28"/>
          <w:szCs w:val="28"/>
          <w:lang w:val="uk-UA"/>
        </w:rPr>
        <w:t>Соціальний захист. – 2008. - №1. – С.43.</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rPr>
        <w:t xml:space="preserve">Калашникова Н.П. Некоторые аспекты реешния проблем сирот в Казахстане //Вопросы ювенальной юстиции. – 2006. - №1. – С.40-43.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Карпенко О.І. Правові засади утримання та виховання дітей-сиріт та дітей, позбавлених батьківського піклування: Дис. …канд.. юрид. наук. – К., 2002. – 191 с.</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rPr>
        <w:t>Кобелева В.Г., Тетерина Т.Д. Исторический обзор проблемы сиротства в России //Теория и практика социальной работы. Актуальные проблемы социального сиротства. – Пермь, 1995.</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Кодекс законів про працю України від 10 грудня 1971 року №322а-08 (із змін. та доп.) //Відомості Верховної Ради України. - 1971. - №59. - Ст.375.</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Кодекс України про адміністративні правопорушення </w:t>
      </w:r>
      <w:r>
        <w:rPr>
          <w:color w:val="000000"/>
          <w:sz w:val="28"/>
          <w:szCs w:val="28"/>
        </w:rPr>
        <w:t>//</w:t>
      </w:r>
      <w:r>
        <w:rPr>
          <w:color w:val="000000"/>
          <w:sz w:val="28"/>
          <w:szCs w:val="28"/>
          <w:lang w:val="uk-UA"/>
        </w:rPr>
        <w:t>Відомості Верховної Ради України. – 1984. – Додаток до №51. – Ст.1122.</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Козачинська Н., Маковей В. Захист прав дитини в України </w:t>
      </w:r>
      <w:r>
        <w:rPr>
          <w:color w:val="000000"/>
          <w:sz w:val="28"/>
          <w:szCs w:val="28"/>
        </w:rPr>
        <w:t>//</w:t>
      </w:r>
      <w:r>
        <w:rPr>
          <w:color w:val="000000"/>
          <w:sz w:val="28"/>
          <w:szCs w:val="28"/>
          <w:lang w:val="uk-UA"/>
        </w:rPr>
        <w:t>Український журнал про права людини. – 2005. - №6. – С.5-17.</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rPr>
        <w:lastRenderedPageBreak/>
        <w:t xml:space="preserve">Конвенция о правах ребенка от 20 ноября 1989г. //Международные акты о правах человека. - М.: Изд. Группа Норма - </w:t>
      </w:r>
      <w:r>
        <w:rPr>
          <w:color w:val="000000"/>
          <w:sz w:val="28"/>
          <w:szCs w:val="28"/>
          <w:lang w:val="uk-UA"/>
        </w:rPr>
        <w:t>И</w:t>
      </w:r>
      <w:r>
        <w:rPr>
          <w:color w:val="000000"/>
          <w:sz w:val="28"/>
          <w:szCs w:val="28"/>
        </w:rPr>
        <w:t>нфра, 2000.</w:t>
      </w:r>
      <w:r>
        <w:rPr>
          <w:color w:val="000000"/>
          <w:sz w:val="28"/>
          <w:szCs w:val="28"/>
          <w:lang w:val="uk-UA"/>
        </w:rPr>
        <w:t xml:space="preserve">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Конвенція МОП №182 про заборону та негайні дії щодо ліквідації найгірших форм дитячої праці 1999 р. //Конвенції та рекомендації, ухвалені Міжнародною організацією праці. 1965-1999. Т.ІІ. - Женева: Міжнародне бюро праці, 1999. – С.1542-1543.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Конституція України від 28 червня 1996 р. //Відомості Верховної Ради України. – 1996. - №30. – Ст.141.</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Концепція Державної програми «Підтримка сім’ї у 2006-2010 роках: Схвалено розпорядженням Кабінету Міністрів України від 11 травня 2006 р. №259-р //Офіційний вісник України. – 2006. - №20. – Ст.1487.</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Концепція Державної програми реформування системи закладів для дітей-сиріт та дітей, позбавлених батьківського піклування: Схвалено розпорядженням Кабінету Міністрів України від 11 травня 2006 р. №263-р //Офіційний вісник України. – 2006. - №20. – Ст.1488.</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Кравчук Н.В. Конвенция о правах ребенка ООН как инструмент защиты семейных прав ребенка в России </w:t>
      </w:r>
      <w:r>
        <w:rPr>
          <w:color w:val="000000"/>
          <w:sz w:val="28"/>
          <w:szCs w:val="28"/>
        </w:rPr>
        <w:t>//Государство и право. – 2006. - №4. – С.6.</w:t>
      </w:r>
      <w:r>
        <w:rPr>
          <w:color w:val="000000"/>
          <w:sz w:val="28"/>
          <w:szCs w:val="28"/>
          <w:lang w:val="uk-UA"/>
        </w:rPr>
        <w:t xml:space="preserve">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 Кримінальний кодекс України від 5 квітня 2001 року //Відомості Верховної Ради України. - 2001. - №25-26. - Ст. 131.</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Лисенко Х. Право дитини, позбавленої батьківського піклування, на особливий захист і допомогу держави: міжнародно-правовий аспект </w:t>
      </w:r>
      <w:r>
        <w:rPr>
          <w:color w:val="000000"/>
          <w:sz w:val="28"/>
          <w:szCs w:val="28"/>
        </w:rPr>
        <w:t>//</w:t>
      </w:r>
      <w:r>
        <w:rPr>
          <w:color w:val="000000"/>
          <w:sz w:val="28"/>
          <w:szCs w:val="28"/>
          <w:lang w:val="uk-UA"/>
        </w:rPr>
        <w:t>Право України. – 2008. - №6. – С.9-13.</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Луценко Н., Карасюк Л. Соціальний захист дитини //Соціальний захист. - 2004. - №4. - С.47.</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Максимова Н.Ю. Роль соціального супроводу у життєвлаштуванні дітей-сиріт </w:t>
      </w:r>
      <w:r>
        <w:rPr>
          <w:color w:val="000000"/>
          <w:sz w:val="28"/>
          <w:szCs w:val="28"/>
        </w:rPr>
        <w:t>//</w:t>
      </w:r>
      <w:r>
        <w:rPr>
          <w:color w:val="000000"/>
          <w:sz w:val="28"/>
          <w:szCs w:val="28"/>
          <w:lang w:val="uk-UA"/>
        </w:rPr>
        <w:t>Соціальна робота в Україні: теорія і практика. – 2003. - №3. – С.65.</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en-US"/>
        </w:rPr>
        <w:t>Maravel A</w:t>
      </w:r>
      <w:r>
        <w:rPr>
          <w:color w:val="000000"/>
          <w:sz w:val="28"/>
          <w:szCs w:val="28"/>
          <w:lang w:val="uk-UA"/>
        </w:rPr>
        <w:t>.</w:t>
      </w:r>
      <w:r>
        <w:rPr>
          <w:color w:val="000000"/>
          <w:sz w:val="28"/>
          <w:szCs w:val="28"/>
          <w:lang w:val="en-US"/>
        </w:rPr>
        <w:t xml:space="preserve"> The UN Convention on the Rights of the Child and the Hague Conference on Private International Law</w:t>
      </w:r>
      <w:r>
        <w:rPr>
          <w:color w:val="000000"/>
          <w:sz w:val="28"/>
          <w:szCs w:val="28"/>
          <w:lang w:val="uk-UA"/>
        </w:rPr>
        <w:t>:</w:t>
      </w:r>
      <w:r>
        <w:rPr>
          <w:color w:val="000000"/>
          <w:sz w:val="28"/>
          <w:szCs w:val="28"/>
          <w:lang w:val="en-US"/>
        </w:rPr>
        <w:t xml:space="preserve"> the Dynamics of Children’s Rights through Legal Strata //Transnational Law &amp; Contenporery Problems</w:t>
      </w:r>
      <w:r>
        <w:rPr>
          <w:color w:val="000000"/>
          <w:sz w:val="28"/>
          <w:szCs w:val="28"/>
          <w:lang w:val="uk-UA"/>
        </w:rPr>
        <w:t xml:space="preserve">. – 1996. – </w:t>
      </w:r>
      <w:r>
        <w:rPr>
          <w:color w:val="000000"/>
          <w:sz w:val="28"/>
          <w:szCs w:val="28"/>
          <w:lang w:val="en-US"/>
        </w:rPr>
        <w:t>Vol</w:t>
      </w:r>
      <w:r>
        <w:rPr>
          <w:color w:val="000000"/>
          <w:sz w:val="28"/>
          <w:szCs w:val="28"/>
          <w:lang w:val="uk-UA"/>
        </w:rPr>
        <w:t xml:space="preserve">. </w:t>
      </w:r>
      <w:r>
        <w:rPr>
          <w:color w:val="000000"/>
          <w:sz w:val="28"/>
          <w:szCs w:val="28"/>
          <w:lang w:val="en-US"/>
        </w:rPr>
        <w:t>6</w:t>
      </w:r>
      <w:r>
        <w:rPr>
          <w:color w:val="000000"/>
          <w:sz w:val="28"/>
          <w:szCs w:val="28"/>
          <w:lang w:val="uk-UA"/>
        </w:rPr>
        <w:t xml:space="preserve">, </w:t>
      </w:r>
      <w:r>
        <w:rPr>
          <w:color w:val="000000"/>
          <w:sz w:val="28"/>
          <w:szCs w:val="28"/>
          <w:lang w:val="en-US"/>
        </w:rPr>
        <w:t>jssue 2</w:t>
      </w:r>
      <w:r>
        <w:rPr>
          <w:color w:val="000000"/>
          <w:sz w:val="28"/>
          <w:szCs w:val="28"/>
          <w:lang w:val="uk-UA"/>
        </w:rPr>
        <w:t>. – Р.309-328.</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lastRenderedPageBreak/>
        <w:t xml:space="preserve">Мартынова Е.В. К вопросу о теоретико-методологических основах изучения проблем сиротства </w:t>
      </w:r>
      <w:r>
        <w:rPr>
          <w:color w:val="000000"/>
          <w:sz w:val="28"/>
          <w:szCs w:val="28"/>
        </w:rPr>
        <w:t xml:space="preserve">//Известия высших учебных заведений. </w:t>
      </w:r>
      <w:proofErr w:type="gramStart"/>
      <w:r>
        <w:rPr>
          <w:color w:val="000000"/>
          <w:sz w:val="28"/>
          <w:szCs w:val="28"/>
        </w:rPr>
        <w:t>Северо-кавказский</w:t>
      </w:r>
      <w:proofErr w:type="gramEnd"/>
      <w:r>
        <w:rPr>
          <w:color w:val="000000"/>
          <w:sz w:val="28"/>
          <w:szCs w:val="28"/>
        </w:rPr>
        <w:t xml:space="preserve"> регион. – 2008. – №1. – С.55-59.</w:t>
      </w:r>
      <w:r>
        <w:rPr>
          <w:color w:val="000000"/>
          <w:sz w:val="28"/>
          <w:szCs w:val="28"/>
          <w:lang w:val="uk-UA"/>
        </w:rPr>
        <w:t xml:space="preserve"> </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lang w:val="uk-UA"/>
        </w:rPr>
        <w:t>Мачульская Е.Е. Право социального обеспечения: Учеб. пособие. – М.: Книжный мир, 1999. – 240 с.</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lang w:val="uk-UA"/>
        </w:rPr>
        <w:t xml:space="preserve">Мачульская Е.Е., Горбачева Ж.А. Право социального обеспечения: Учебное пособие для вузов. 3-е изд. – М., 2001. </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rPr>
        <w:t xml:space="preserve">Мачульская Е.Е., Добромыслов К.В. </w:t>
      </w:r>
      <w:proofErr w:type="gramStart"/>
      <w:r>
        <w:rPr>
          <w:color w:val="000000"/>
          <w:sz w:val="28"/>
          <w:szCs w:val="28"/>
        </w:rPr>
        <w:t>Право социального обеспечения</w:t>
      </w:r>
      <w:proofErr w:type="gramEnd"/>
      <w:r>
        <w:rPr>
          <w:color w:val="000000"/>
          <w:sz w:val="28"/>
          <w:szCs w:val="28"/>
        </w:rPr>
        <w:t>: Учебное пособие + Практикум. – М.: Книжный мир, 2006. – 342 с.</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Міжнародний пакт про громадянські та політичні права від 16 грудня 1966 р. </w:t>
      </w:r>
      <w:r>
        <w:rPr>
          <w:color w:val="000000"/>
          <w:sz w:val="28"/>
          <w:szCs w:val="28"/>
        </w:rPr>
        <w:t>//</w:t>
      </w:r>
      <w:r>
        <w:rPr>
          <w:color w:val="000000"/>
          <w:sz w:val="28"/>
          <w:szCs w:val="28"/>
          <w:lang w:val="uk-UA"/>
        </w:rPr>
        <w:t xml:space="preserve">Бюлетень Міністерства юстиції України. – 2002. - №2.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Міжнародний пакт про економічні, соціальні та культурні права від 16 грудня 1966 р. </w:t>
      </w:r>
      <w:r>
        <w:rPr>
          <w:color w:val="000000"/>
          <w:sz w:val="28"/>
          <w:szCs w:val="28"/>
        </w:rPr>
        <w:t>//</w:t>
      </w:r>
      <w:r>
        <w:rPr>
          <w:color w:val="000000"/>
          <w:sz w:val="28"/>
          <w:szCs w:val="28"/>
          <w:lang w:val="uk-UA"/>
        </w:rPr>
        <w:t>Бюлетень Міністерства юстиції України. – 2002. - №2.</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Моісеєнко Р.О. Сучасні проблеми стану здоров’я та медико-соціального забезпечення дітей-сиріт і дітей, позбавлених батьківського піклування //Вісник соціальної гігієни та організації охорони здоров’я України. – 2002. - №1. – С.10-13.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Москалюк В.Ю. Дитячий будинок сімейного типу як одна з форм влаштування дітей-сиріт та дітей, позбавлених батьківського піклування: Дис. …канд.. юрид. наук. – Х., 2003. – 176 с.</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Москалюк В.Ю. Дитячий будинок сімейного типу як форма улаштування дітей, позбавлених батьківського піклування: Автореферат дис. …канд. юрид. наук. – Х., 2003. – 20 с.</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На подолання дитячої бездоглядності </w:t>
      </w:r>
      <w:r>
        <w:rPr>
          <w:color w:val="000000"/>
          <w:sz w:val="28"/>
          <w:szCs w:val="28"/>
        </w:rPr>
        <w:t>//</w:t>
      </w:r>
      <w:r>
        <w:rPr>
          <w:color w:val="000000"/>
          <w:sz w:val="28"/>
          <w:szCs w:val="28"/>
          <w:lang w:val="uk-UA"/>
        </w:rPr>
        <w:t>Урядовий кур’єр. – 2 серпня 2008 року.</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rPr>
        <w:t>Назарова И.Б. Возможности и условия адаптации сирот //Социологические исследования. – 2001. - №7.</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Національна програма «Діти України»: Затв. Указом Президента України від 18 січня 1998 року №63 </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rPr>
        <w:t xml:space="preserve">Нечаева А.М. Охрана детей-сирот в России. История и современность. – М., 1994.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lastRenderedPageBreak/>
        <w:t xml:space="preserve">Нечай А. Удосконалення правового забезпечення соціальної допомоги в Україні </w:t>
      </w:r>
      <w:r>
        <w:rPr>
          <w:color w:val="000000"/>
          <w:sz w:val="28"/>
          <w:szCs w:val="28"/>
        </w:rPr>
        <w:t>//</w:t>
      </w:r>
      <w:r>
        <w:rPr>
          <w:color w:val="000000"/>
          <w:sz w:val="28"/>
          <w:szCs w:val="28"/>
          <w:lang w:val="uk-UA"/>
        </w:rPr>
        <w:t xml:space="preserve">Право України. – 2000. - №12. – С.86-90. </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rPr>
        <w:t xml:space="preserve">Никонов Д.А., Стремоухов А.В. </w:t>
      </w:r>
      <w:proofErr w:type="gramStart"/>
      <w:r>
        <w:rPr>
          <w:color w:val="000000"/>
          <w:sz w:val="28"/>
          <w:szCs w:val="28"/>
        </w:rPr>
        <w:t>Право социального обеспечения</w:t>
      </w:r>
      <w:proofErr w:type="gramEnd"/>
      <w:r>
        <w:rPr>
          <w:color w:val="000000"/>
          <w:sz w:val="28"/>
          <w:szCs w:val="28"/>
        </w:rPr>
        <w:t>: Учебник для вузов. – М.: Норма, 2005. – 608 с.</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lang w:val="uk-UA"/>
        </w:rPr>
        <w:t xml:space="preserve">Новикова Н. Нагляд за додержанням прав дітей-сиріт та дітей, позбавлених батьківського піклування </w:t>
      </w:r>
      <w:r>
        <w:rPr>
          <w:color w:val="000000"/>
          <w:sz w:val="28"/>
          <w:szCs w:val="28"/>
        </w:rPr>
        <w:t>//</w:t>
      </w:r>
      <w:r>
        <w:rPr>
          <w:color w:val="000000"/>
          <w:sz w:val="28"/>
          <w:szCs w:val="28"/>
          <w:lang w:val="uk-UA"/>
        </w:rPr>
        <w:t xml:space="preserve">Вісник прокуратури. – 2006. - №10. – С.69-72. </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rPr>
        <w:t>Папкова Т.</w:t>
      </w:r>
      <w:proofErr w:type="gramStart"/>
      <w:r>
        <w:rPr>
          <w:color w:val="000000"/>
          <w:sz w:val="28"/>
          <w:szCs w:val="28"/>
        </w:rPr>
        <w:t>П</w:t>
      </w:r>
      <w:proofErr w:type="gramEnd"/>
      <w:r>
        <w:rPr>
          <w:color w:val="000000"/>
          <w:sz w:val="28"/>
          <w:szCs w:val="28"/>
        </w:rPr>
        <w:t xml:space="preserve"> Исторический аспект профилактики безнадзорности несовершеннолетних //История г</w:t>
      </w:r>
      <w:r>
        <w:rPr>
          <w:color w:val="000000"/>
          <w:sz w:val="28"/>
          <w:szCs w:val="28"/>
        </w:rPr>
        <w:t>о</w:t>
      </w:r>
      <w:r>
        <w:rPr>
          <w:color w:val="000000"/>
          <w:sz w:val="28"/>
          <w:szCs w:val="28"/>
        </w:rPr>
        <w:t>сударства и права. - 2002.- №5. - С.10.</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Паршукова К.Ю. </w:t>
      </w:r>
      <w:r>
        <w:rPr>
          <w:color w:val="000000"/>
          <w:sz w:val="28"/>
          <w:szCs w:val="28"/>
        </w:rPr>
        <w:t>Проблемы реализации прав детей, лишенных родительского попечения в России //Юрист. – 2007. - №10. – С.19-25.</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Перелік професій та спеціальностей, за якими роботодавцям може надаватися дотація для забезпечення молоді першим робочим місцем: Затв. пост. Кабінету Міністрів України від 19 березня 2008 р. №223 //Урядовий кур’єр. – 4 квітня 2008 року.</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Пеша І.В. Соціальний захист дітей — сиріт та дітей, позбавлених батьківською піклування (проблеми рефо</w:t>
      </w:r>
      <w:r>
        <w:rPr>
          <w:color w:val="000000"/>
          <w:sz w:val="28"/>
          <w:szCs w:val="28"/>
          <w:lang w:val="uk-UA"/>
        </w:rPr>
        <w:t>р</w:t>
      </w:r>
      <w:r>
        <w:rPr>
          <w:color w:val="000000"/>
          <w:sz w:val="28"/>
          <w:szCs w:val="28"/>
          <w:lang w:val="uk-UA"/>
        </w:rPr>
        <w:t xml:space="preserve">мування). - К., 2000.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Питання організації виконання законодавства щодо опіки, піклування над дітьми-сиротами та дітьми, позбавленими батьківського піклування: Постанова Кабінету Міністрів України від 17 жовтня 2007 року №1228 //Урядовий кур’єр. – 7 листопада 2007 року. </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rPr>
        <w:t xml:space="preserve">Полис Н.Т. Право детей-сирот, детей, оставшихся без попечения родителей, и инвалидов с детства на особую охрану общества: Автореферат диссертации на соискание ученой степени кандидата юридических наук по специальности 12.00.05 – трудовое право; </w:t>
      </w:r>
      <w:proofErr w:type="gramStart"/>
      <w:r>
        <w:rPr>
          <w:color w:val="000000"/>
          <w:sz w:val="28"/>
          <w:szCs w:val="28"/>
        </w:rPr>
        <w:t>право социального обеспечения</w:t>
      </w:r>
      <w:proofErr w:type="gramEnd"/>
      <w:r>
        <w:rPr>
          <w:color w:val="000000"/>
          <w:sz w:val="28"/>
          <w:szCs w:val="28"/>
        </w:rPr>
        <w:t>. – М., 1990. – 19 с.</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Порядок призначення і виплати стипендії: Затв. постановою Кабінету Міністрів України від 12 липня 2004 р. №882 (із змін. та доп.) //Офіційний вісник України. – 2004. - №28. – Ст.1871.</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Порядок призначення і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w:t>
      </w:r>
      <w:r>
        <w:rPr>
          <w:color w:val="000000"/>
          <w:sz w:val="28"/>
          <w:szCs w:val="28"/>
          <w:lang w:val="uk-UA"/>
        </w:rPr>
        <w:lastRenderedPageBreak/>
        <w:t>дитячих будинках сімейного типу та прийомних сім’ях за принципом «гроші ходять за дитиною» у 2007 році: Затв. постановою Кабінету Міністрів України від 31 січня 2007 р. №81 (із змін. та доп.) //Офіційний вісник України. – 2007. - №8. – Ст.293.</w:t>
      </w:r>
    </w:p>
    <w:p w:rsidR="00D60432" w:rsidRDefault="00D60432" w:rsidP="00907803">
      <w:pPr>
        <w:numPr>
          <w:ilvl w:val="0"/>
          <w:numId w:val="44"/>
        </w:numPr>
        <w:suppressAutoHyphens w:val="0"/>
        <w:spacing w:line="348" w:lineRule="auto"/>
        <w:jc w:val="both"/>
        <w:rPr>
          <w:color w:val="000000"/>
          <w:sz w:val="28"/>
          <w:szCs w:val="28"/>
        </w:rPr>
      </w:pPr>
      <w:proofErr w:type="gramStart"/>
      <w:r>
        <w:rPr>
          <w:color w:val="000000"/>
          <w:sz w:val="28"/>
          <w:szCs w:val="28"/>
        </w:rPr>
        <w:t>Право социального обеспечения</w:t>
      </w:r>
      <w:proofErr w:type="gramEnd"/>
      <w:r>
        <w:rPr>
          <w:color w:val="000000"/>
          <w:sz w:val="28"/>
          <w:szCs w:val="28"/>
        </w:rPr>
        <w:t xml:space="preserve"> России: Учебник</w:t>
      </w:r>
      <w:proofErr w:type="gramStart"/>
      <w:r>
        <w:rPr>
          <w:color w:val="000000"/>
          <w:sz w:val="28"/>
          <w:szCs w:val="28"/>
        </w:rPr>
        <w:t xml:space="preserve"> /П</w:t>
      </w:r>
      <w:proofErr w:type="gramEnd"/>
      <w:r>
        <w:rPr>
          <w:color w:val="000000"/>
          <w:sz w:val="28"/>
          <w:szCs w:val="28"/>
        </w:rPr>
        <w:t xml:space="preserve">од ред. К.Н. Гусова. 3-е изд. – М., 2004.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Прилипко С.М. Проблеми теорії права соціального забезпечення: Монографія. – Х.: ПП «Берека-Нова», 2006. – 264 с.</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Про внесення змін до Порядку призначення і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у 2007 році: Постанова Кабінету Міністрів України від 9 квітня 2008 р. №328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Порядок реєстрації, перереєстрації та ведення обліку громадян, які шукають роботу, і безробітних: Затв. постановою Кабінету Міністрів України від 14 лютого 2007 р. №219 (із змін. та доп.) //Офіційний вісник України. – 2007. - №12. – Ст.437.</w:t>
      </w:r>
    </w:p>
    <w:p w:rsidR="00D60432" w:rsidRDefault="00D60432" w:rsidP="00907803">
      <w:pPr>
        <w:numPr>
          <w:ilvl w:val="0"/>
          <w:numId w:val="44"/>
        </w:numPr>
        <w:suppressAutoHyphens w:val="0"/>
        <w:spacing w:line="348" w:lineRule="auto"/>
        <w:jc w:val="both"/>
        <w:rPr>
          <w:color w:val="000000"/>
          <w:sz w:val="28"/>
          <w:szCs w:val="28"/>
        </w:rPr>
      </w:pPr>
      <w:proofErr w:type="gramStart"/>
      <w:r>
        <w:rPr>
          <w:color w:val="000000"/>
          <w:sz w:val="28"/>
          <w:szCs w:val="28"/>
        </w:rPr>
        <w:t>Право социального обеспечения</w:t>
      </w:r>
      <w:proofErr w:type="gramEnd"/>
      <w:r>
        <w:rPr>
          <w:color w:val="000000"/>
          <w:sz w:val="28"/>
          <w:szCs w:val="28"/>
        </w:rPr>
        <w:t>: Учеб. пособие</w:t>
      </w:r>
      <w:proofErr w:type="gramStart"/>
      <w:r>
        <w:rPr>
          <w:color w:val="000000"/>
          <w:sz w:val="28"/>
          <w:szCs w:val="28"/>
        </w:rPr>
        <w:t xml:space="preserve"> /П</w:t>
      </w:r>
      <w:proofErr w:type="gramEnd"/>
      <w:r>
        <w:rPr>
          <w:color w:val="000000"/>
          <w:sz w:val="28"/>
          <w:szCs w:val="28"/>
        </w:rPr>
        <w:t>од ред. К.Н. Гусова. – М.: Проспект, 1999. – 344 с.</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Право соціального забезпечення України: Навчальний посібник </w:t>
      </w:r>
      <w:r>
        <w:rPr>
          <w:color w:val="000000"/>
          <w:sz w:val="28"/>
          <w:szCs w:val="28"/>
        </w:rPr>
        <w:t>/</w:t>
      </w:r>
      <w:r>
        <w:rPr>
          <w:color w:val="000000"/>
          <w:sz w:val="28"/>
          <w:szCs w:val="28"/>
          <w:lang w:val="uk-UA"/>
        </w:rPr>
        <w:t>За ред.. П.Д. Пилипенко. – К.: Істина, 2007. – 224 с.</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Право соціального забезпечення: Навч. посіб. для студ. юрид. спец. вищ. навч. закл. /П.Д. Пилипенко, В.Я. Бурак, С.М. Синчук та ін. /За ред. П.Д. Пилипенка. – К.: Видавничий Дім «Ін Юре», 2006. – 496 с.</w:t>
      </w:r>
    </w:p>
    <w:p w:rsidR="00D60432" w:rsidRDefault="00D60432" w:rsidP="00907803">
      <w:pPr>
        <w:numPr>
          <w:ilvl w:val="0"/>
          <w:numId w:val="44"/>
        </w:numPr>
        <w:suppressAutoHyphens w:val="0"/>
        <w:spacing w:line="348" w:lineRule="auto"/>
        <w:jc w:val="both"/>
        <w:rPr>
          <w:color w:val="000000"/>
          <w:sz w:val="28"/>
          <w:szCs w:val="28"/>
        </w:rPr>
      </w:pPr>
      <w:proofErr w:type="gramStart"/>
      <w:r>
        <w:rPr>
          <w:color w:val="000000"/>
          <w:sz w:val="28"/>
          <w:szCs w:val="28"/>
        </w:rPr>
        <w:t>Присяжная</w:t>
      </w:r>
      <w:proofErr w:type="gramEnd"/>
      <w:r>
        <w:rPr>
          <w:color w:val="000000"/>
          <w:sz w:val="28"/>
          <w:szCs w:val="28"/>
        </w:rPr>
        <w:t xml:space="preserve"> Н.В. Дети-сироты: постинтернатное жизнеустройство //Социологические исследования. – 2007. - №11. – С.54-63.</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Про забезпечення санітарного і епідеміологічного благополуччя населення: Закон України від 24 лютого 1994 р.</w:t>
      </w:r>
      <w:r>
        <w:rPr>
          <w:color w:val="000000"/>
          <w:sz w:val="28"/>
          <w:szCs w:val="28"/>
        </w:rPr>
        <w:t>//</w:t>
      </w:r>
      <w:r>
        <w:rPr>
          <w:color w:val="000000"/>
          <w:sz w:val="28"/>
          <w:szCs w:val="28"/>
          <w:lang w:val="uk-UA"/>
        </w:rPr>
        <w:t>Відомості Верховної Ради України. – 1994. - №27. – Ст.218.</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Про професійно-технічну освіту: Закон України від 10 лютого 1998 року </w:t>
      </w:r>
      <w:r>
        <w:rPr>
          <w:color w:val="000000"/>
          <w:sz w:val="28"/>
          <w:szCs w:val="28"/>
        </w:rPr>
        <w:t>//</w:t>
      </w:r>
      <w:r>
        <w:rPr>
          <w:color w:val="000000"/>
          <w:sz w:val="28"/>
          <w:szCs w:val="28"/>
          <w:lang w:val="uk-UA"/>
        </w:rPr>
        <w:t xml:space="preserve">Відомості Верховної Ради України. – 1998. - №32. – Ст.215.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lastRenderedPageBreak/>
        <w:t xml:space="preserve">Про загальну середню освіту: Закон України від 13 травня 1999 р. (із змін. та доп.) //Відомості Верховної Ради України. – 1999. - №28. – Ст.230.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Про прожитковий мінімум: Закон України від 15 липня 1999 року (із змін. та доп.) //Відомості Верховної Ради України. - 1999. - № 38. - Ст. 348.</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Про органи і служби у справах неповнолітніх та спеціальні установи для неповнолітніх: Закон України від 24 січня 1995 року (із змін. та доп.) //Відомості Верховної Ради України. – 1995. - № 6. – Ст.35.</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Про зайнятість населення: Закон України від 1 березня 1991 р. (із змін. та доп.) //Відомості Верховної Ради України. – 1991. - №14. – Ст.170.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Про основи соціальної захищеності інвалідів в Україні: Закон України від 21 березня 1991 року (із змін. та доп.) //Голос України. – 1991. - №82.</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Про державну допомогу сім</w:t>
      </w:r>
      <w:r>
        <w:rPr>
          <w:color w:val="000000"/>
          <w:sz w:val="28"/>
          <w:szCs w:val="28"/>
        </w:rPr>
        <w:t>’</w:t>
      </w:r>
      <w:r>
        <w:rPr>
          <w:color w:val="000000"/>
          <w:sz w:val="28"/>
          <w:szCs w:val="28"/>
          <w:lang w:val="uk-UA"/>
        </w:rPr>
        <w:t xml:space="preserve">ям з дітьми: Закон України від 21 листопада 1992 року </w:t>
      </w:r>
      <w:r>
        <w:rPr>
          <w:color w:val="000000"/>
          <w:sz w:val="28"/>
          <w:szCs w:val="28"/>
        </w:rPr>
        <w:t>//</w:t>
      </w:r>
      <w:r>
        <w:rPr>
          <w:color w:val="000000"/>
          <w:sz w:val="28"/>
          <w:szCs w:val="28"/>
          <w:lang w:val="uk-UA"/>
        </w:rPr>
        <w:t>Відомості Верховної Ради України. – 1993. - №5. – Ст.21.</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Про сприяння соціальному становленню та розвитку молоді в Україні: Закон України від 5 лютого 1993 року </w:t>
      </w:r>
      <w:r>
        <w:rPr>
          <w:color w:val="000000"/>
          <w:sz w:val="28"/>
          <w:szCs w:val="28"/>
        </w:rPr>
        <w:t>//</w:t>
      </w:r>
      <w:r>
        <w:rPr>
          <w:color w:val="000000"/>
          <w:sz w:val="28"/>
          <w:szCs w:val="28"/>
          <w:lang w:val="uk-UA"/>
        </w:rPr>
        <w:t xml:space="preserve">Відомості Верховної Ради України. – 1993. - №16. – Ст.167.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Про освіту: Закон України від 23 травня 1991 року (у ред. Закону від 23.03.96 (із змін. та доп.) //Відомості Верховної Ради України. – 1996. - №21. – Ст.84.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Про державну соціальну допомогу інвалідам з дитинства та дітям-інвалідам: Закон України від 16 листопада 2000 року //Відомості Верховної Ради України. – 2001. - №1. – Ст.2.</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Про соціальну роботу з дітьми та молоддю: Закон України від 21 червня 2001 року //Відомості Верховної Ради України. – 2001. - №42. – Ст.213.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Про дошкільну освіту: Закон України від 11 липня 2001 року (із змін. та доп.) //Відомості Верховної Ради України. – 2001. - №49. – Ст.259.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Про охорону дитинства: Закон України від 26 квітня 2001 року № 3109-ІІІ (зі змін. та доп.) //Відомості Верховної Ради України. - 2001. -№ 30 - Ст.142.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Про вищу освіту: Закон України від 17 січня 2002 р. (із змін. та доп.) //Відомості Верховної Ради України. – 2002. - №2. – Ст.134.</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Про соціальні послуги: Закон України від 19 червня 2003 року (із змін.) //Відомості Верховної Ради України. – 2003. - №45. – Ст.358.</w:t>
      </w:r>
    </w:p>
    <w:p w:rsidR="00D60432" w:rsidRDefault="00D60432" w:rsidP="00907803">
      <w:pPr>
        <w:numPr>
          <w:ilvl w:val="0"/>
          <w:numId w:val="44"/>
        </w:numPr>
        <w:suppressAutoHyphens w:val="0"/>
        <w:spacing w:line="348" w:lineRule="auto"/>
        <w:jc w:val="both"/>
        <w:rPr>
          <w:sz w:val="28"/>
          <w:szCs w:val="28"/>
          <w:lang w:val="uk-UA"/>
        </w:rPr>
      </w:pPr>
      <w:r>
        <w:rPr>
          <w:color w:val="000000"/>
          <w:sz w:val="28"/>
          <w:szCs w:val="28"/>
          <w:lang w:val="uk-UA"/>
        </w:rPr>
        <w:lastRenderedPageBreak/>
        <w:t>Про загальнообов’язкове державне пенсійне страхування: Закон України від 9 липня 2003 року //Відомості Верховної Ради України. – 2003. - №49-51. – Ст.376.</w:t>
      </w:r>
    </w:p>
    <w:p w:rsidR="00D60432" w:rsidRDefault="00D60432" w:rsidP="00907803">
      <w:pPr>
        <w:numPr>
          <w:ilvl w:val="0"/>
          <w:numId w:val="44"/>
        </w:numPr>
        <w:suppressAutoHyphens w:val="0"/>
        <w:spacing w:line="348" w:lineRule="auto"/>
        <w:jc w:val="both"/>
        <w:rPr>
          <w:sz w:val="28"/>
          <w:szCs w:val="28"/>
          <w:lang w:val="uk-UA"/>
        </w:rPr>
      </w:pPr>
      <w:r>
        <w:rPr>
          <w:sz w:val="28"/>
          <w:szCs w:val="28"/>
          <w:lang w:val="uk-UA"/>
        </w:rPr>
        <w:t xml:space="preserve">Про державну соціальну допомогу особам, які не мають права на пенсію, та інвалідам: Закон України від 18 травня 2004 року </w:t>
      </w:r>
      <w:r>
        <w:rPr>
          <w:sz w:val="28"/>
          <w:szCs w:val="28"/>
        </w:rPr>
        <w:t>//</w:t>
      </w:r>
      <w:r>
        <w:rPr>
          <w:sz w:val="28"/>
          <w:szCs w:val="28"/>
          <w:lang w:val="uk-UA"/>
        </w:rPr>
        <w:t xml:space="preserve">Відомості Верховної Ради України. – 2004. - №33-34. – Ст.404.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Про забезпечення організаційно-правових умов соціального захисту дітей-сиріт та дітей, позбавлених батьківського піклування: Закон України від 13 січня 2005 р.(із змін. та доп.) //Відомості Верховної Ради України. – 2005. - №6.- Ст.147.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Про ратифікацію Європейської соціальної хартії (переглянутої): Закон України від 14 вересня 2006 р. //Урядовий кур’єр. – 10 жовтня 2006 року.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Про внесення змін до деяких законів України щодо соціального захисту осіб із числа дітей-сиріт та дітей, позбавлених батьківського піклування: Закон України від 5 жовтня 2006 року //Урядовий кур’єр. – 1 листопада 2006 року.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Про Державний бюджет України на 2008 рік про внесення змін до деяких законодавчих актів України: Закон України від 28 грудня 2007 р. </w:t>
      </w:r>
      <w:r>
        <w:rPr>
          <w:color w:val="000000"/>
          <w:sz w:val="28"/>
          <w:szCs w:val="28"/>
        </w:rPr>
        <w:t>//</w:t>
      </w:r>
      <w:r>
        <w:rPr>
          <w:color w:val="000000"/>
          <w:sz w:val="28"/>
          <w:szCs w:val="28"/>
          <w:lang w:val="uk-UA"/>
        </w:rPr>
        <w:t xml:space="preserve">Урядовий кур’єр. – 31 грудня 2007 року.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Про внесення змін до Закону України «Про державну допомогу сім’ям з дітьми» щодо розміру допомоги на дітей, над якими встановлено опіку чи піклування»: Закон України від 15 квітня 2008 року //Відомості Верховної Ради України. – 2008. - №24. – Ст.235.</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Про внесення змін до деяких законів України щодо дитячих будинків сімейного типу: Закон України від 20 травня 2008 р. //Урядовий кур’єр. – 11 червня 2008 року.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Про затве</w:t>
      </w:r>
      <w:r>
        <w:rPr>
          <w:color w:val="000000"/>
          <w:sz w:val="28"/>
          <w:szCs w:val="28"/>
          <w:lang w:val="uk-UA"/>
        </w:rPr>
        <w:t>р</w:t>
      </w:r>
      <w:r>
        <w:rPr>
          <w:color w:val="000000"/>
          <w:sz w:val="28"/>
          <w:szCs w:val="28"/>
          <w:lang w:val="uk-UA"/>
        </w:rPr>
        <w:t>дження Заходів щодо поліпшення становища дітей — сиріт і дітей, які залиш</w:t>
      </w:r>
      <w:r>
        <w:rPr>
          <w:color w:val="000000"/>
          <w:sz w:val="28"/>
          <w:szCs w:val="28"/>
          <w:lang w:val="uk-UA"/>
        </w:rPr>
        <w:t>и</w:t>
      </w:r>
      <w:r>
        <w:rPr>
          <w:color w:val="000000"/>
          <w:sz w:val="28"/>
          <w:szCs w:val="28"/>
          <w:lang w:val="uk-UA"/>
        </w:rPr>
        <w:t xml:space="preserve">лися без піклування батьків: Указ Президента України від 17 жовтня 1997р. №1153/97 //Урядовий кур’єр. – 6 листопада 1997 року.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Про Рішення Ради національної безпеки від 4 вересня 2007 року «Про основні напрями фінансового забезпечення заходів щодо підвищення життєвого рівня населення у 2008 році»: Указ Президента України від 12 вересня </w:t>
      </w:r>
      <w:r>
        <w:rPr>
          <w:color w:val="000000"/>
          <w:sz w:val="28"/>
          <w:szCs w:val="28"/>
          <w:lang w:val="uk-UA"/>
        </w:rPr>
        <w:lastRenderedPageBreak/>
        <w:t>2007 року //Бюлетень Національної служби посередництва і примирення. – 2007. - №10. – С.3.</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Про проведення в Україні у 2008 році Року підтримки національного усиновлення та інших форм сімейного виховання дітей-сиріт та дітей, позбавлених батьківського піклування: Указ Президента України від 11 грудня 2007 року №1205/2007 //Урядовий кур’єр. – 19 грудня 2007 року.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Про додаткові заходи щодо підвищення якості освіти в Україні: Указ Президента України від 20 березня 2008 року №244/2008 //Урядовий кур’єр. – 16 квітня 2008 року.</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Про заходи щодо забезпечення захисту прав і законних інтересів дітей: Указ Президента України від 5 травня 2008 року №411</w:t>
      </w:r>
      <w:r>
        <w:rPr>
          <w:color w:val="000000"/>
          <w:sz w:val="28"/>
          <w:szCs w:val="28"/>
        </w:rPr>
        <w:t>/</w:t>
      </w:r>
      <w:r>
        <w:rPr>
          <w:color w:val="000000"/>
          <w:sz w:val="28"/>
          <w:szCs w:val="28"/>
          <w:lang w:val="uk-UA"/>
        </w:rPr>
        <w:t xml:space="preserve">2008 </w:t>
      </w:r>
      <w:r>
        <w:rPr>
          <w:color w:val="000000"/>
          <w:sz w:val="28"/>
          <w:szCs w:val="28"/>
        </w:rPr>
        <w:t>//</w:t>
      </w:r>
      <w:r>
        <w:rPr>
          <w:color w:val="000000"/>
          <w:sz w:val="28"/>
          <w:szCs w:val="28"/>
          <w:lang w:val="uk-UA"/>
        </w:rPr>
        <w:t xml:space="preserve">Урядовий кур’єр. – 14 травня 2008 року.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Про затвердження Порядку призначення і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у 2006 році: Постанова Кабінету Міністрів України від 6 лютого 2006 року №106 //Урядовий кур’єр. – 23 лютого 2006 року. </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lang w:val="uk-UA"/>
        </w:rPr>
        <w:t xml:space="preserve">Про продовження у 2008 році проведення експерименту з призначення і виплати державної соціальної допомоги за принципом «гроші ходять за дитиною»: Постанова Кабінету Міністрів України від 19 березня 2008 р. №199 </w:t>
      </w:r>
      <w:r>
        <w:rPr>
          <w:color w:val="000000"/>
          <w:sz w:val="28"/>
          <w:szCs w:val="28"/>
        </w:rPr>
        <w:t>//</w:t>
      </w:r>
      <w:r>
        <w:rPr>
          <w:color w:val="000000"/>
          <w:sz w:val="28"/>
          <w:szCs w:val="28"/>
          <w:lang w:val="uk-UA"/>
        </w:rPr>
        <w:t>Урядовий кур’єр. – 29 березня 2008 року.</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Положення про порядок бронювання на підприємствах, в організаціях і установах робочих місць для працевлаштування громадян, які потребують соціального захисту: Затв. пост. Кабінету Міністрів України від 27 квітня 1998 р. №578 //</w:t>
      </w:r>
      <w:r>
        <w:rPr>
          <w:color w:val="000000"/>
          <w:sz w:val="28"/>
          <w:szCs w:val="28"/>
          <w:lang w:val="en-US"/>
        </w:rPr>
        <w:t>http</w:t>
      </w:r>
      <w:r>
        <w:rPr>
          <w:color w:val="000000"/>
          <w:sz w:val="28"/>
          <w:szCs w:val="28"/>
          <w:lang w:val="uk-UA"/>
        </w:rPr>
        <w:t>://</w:t>
      </w:r>
      <w:r>
        <w:rPr>
          <w:color w:val="000000"/>
          <w:sz w:val="28"/>
          <w:szCs w:val="28"/>
          <w:lang w:val="en-US"/>
        </w:rPr>
        <w:t>www</w:t>
      </w:r>
      <w:r>
        <w:rPr>
          <w:color w:val="000000"/>
          <w:sz w:val="28"/>
          <w:szCs w:val="28"/>
          <w:lang w:val="uk-UA"/>
        </w:rPr>
        <w:t>.</w:t>
      </w:r>
      <w:r>
        <w:rPr>
          <w:color w:val="000000"/>
          <w:sz w:val="28"/>
          <w:szCs w:val="28"/>
          <w:lang w:val="en-US"/>
        </w:rPr>
        <w:t>rada</w:t>
      </w:r>
      <w:r>
        <w:rPr>
          <w:color w:val="000000"/>
          <w:sz w:val="28"/>
          <w:szCs w:val="28"/>
          <w:lang w:val="uk-UA"/>
        </w:rPr>
        <w:t>.</w:t>
      </w:r>
      <w:r>
        <w:rPr>
          <w:color w:val="000000"/>
          <w:sz w:val="28"/>
          <w:szCs w:val="28"/>
          <w:lang w:val="en-US"/>
        </w:rPr>
        <w:t>gov</w:t>
      </w:r>
      <w:r>
        <w:rPr>
          <w:color w:val="000000"/>
          <w:sz w:val="28"/>
          <w:szCs w:val="28"/>
          <w:lang w:val="uk-UA"/>
        </w:rPr>
        <w:t>.</w:t>
      </w:r>
      <w:r>
        <w:rPr>
          <w:color w:val="000000"/>
          <w:sz w:val="28"/>
          <w:szCs w:val="28"/>
          <w:lang w:val="en-US"/>
        </w:rPr>
        <w:t>ua</w:t>
      </w:r>
      <w:r>
        <w:rPr>
          <w:color w:val="000000"/>
          <w:sz w:val="28"/>
          <w:szCs w:val="28"/>
          <w:lang w:val="uk-UA"/>
        </w:rPr>
        <w:t xml:space="preserve">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Положення про дитячий будинок сімейного типу: Затв. пост. Кабінету Міністрів України від 26 квітня 2002 р. №564 (із змін. та доп.) //Офіційний вісник України .- 2002. - №18. – Ст.925.</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lastRenderedPageBreak/>
        <w:t>Положення про прийомну сім</w:t>
      </w:r>
      <w:r>
        <w:rPr>
          <w:color w:val="000000"/>
          <w:sz w:val="28"/>
          <w:szCs w:val="28"/>
        </w:rPr>
        <w:t>’</w:t>
      </w:r>
      <w:r>
        <w:rPr>
          <w:color w:val="000000"/>
          <w:sz w:val="28"/>
          <w:szCs w:val="28"/>
          <w:lang w:val="uk-UA"/>
        </w:rPr>
        <w:t xml:space="preserve">ю: Затв. постановою Кабінету Міністрів України від 26 квітня 2002 року №565 //Офіційний вісник України. – 2002. - №18. – Ст.926.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Положення про дитячі будинки і загальноосвітні школи-інтернати для дітей — сиріт і дітей позбавлених батьківського піклування: Затв. наказом Міністерства освіти і науки України, Міністерства України у справах сім’ї, дітей та молоді від 21 вересня 2004 року №747/460 //Офіційний вісник України. – 2004. - №41. – Ст.2740.</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Порядок призначення і виплати державної допомоги сім</w:t>
      </w:r>
      <w:r>
        <w:rPr>
          <w:color w:val="000000"/>
          <w:sz w:val="28"/>
          <w:szCs w:val="28"/>
        </w:rPr>
        <w:t>’</w:t>
      </w:r>
      <w:r>
        <w:rPr>
          <w:color w:val="000000"/>
          <w:sz w:val="28"/>
          <w:szCs w:val="28"/>
          <w:lang w:val="uk-UA"/>
        </w:rPr>
        <w:t>ям з дітьми: Затв. постановою Кабінету Міністрів України від 27 грудня 2001 р. №1751 (із змін. та доп.) //Офіційний вісник України. – 2001. - №52. – Ст.2365.</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Порядок надання одноразової допомоги дітям-сиротам і дітям, позбавленим батьківського піклування, після досягнення 18-річного віку: Затв. постановою Кабінету Міністрів України від 25 серпня 2005 р. №823 (із змін. та доп.) //Офіційний вісник України. – 2005. - №35. – Ст.2116.</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Про проведення експерименту з призначення і виплати державної соціальної допомоги на дітей-сиріт та дітей, позбавлених батьківського піклування, які перебувають під опікою (піклуванням) або у відповідних закладах, за принципом «гроші ходять за дитиною»: Постанова Кабінету Міністрів України від 12 липня 2006 р. №956 //Урядовий кур’єр. – 26 липня 2006 року.</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Порядок призначення і виплати державної соціальної допомоги на дітей-сиріт та дітей, позбавлених батьківського піклування, які перебувають під опікою (піклуванням) або у відповідних закладах, за принципом «гроші ходять за дитиною» в умовах експерименту: Затв. постановою Кабінету Міністрів України від 12 липня 2006 р. №956 //Урядовий кур’єр. – 26 липня 2006 року.</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Про проведення експерименту з призначення і виплати державної соціальної допомоги на дітей-сиріт та дітей, позбавлених батьківського піклування, які перебувають під опікою (піклуванням) і проживають у сім’ях опікунів (піклувальників), за принципом «гроші ходять за дитиною»: Постанова Кабінету Міністрів України від 4 квітня 2007 року №605 //Офіційний вісник України. – 2007. - №26. – Ст.1047.</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lastRenderedPageBreak/>
        <w:t>Порядок призначення і виплати державної соціальної допомоги на дітей-сиріт та дітей, позбавлених батьківського піклування, які перебувають під опікою (піклуванням) і проживають у сім’ях опікунів (піклувальників), за принципом «гроші ходять за дитиною» в умовах експерименту: Затв. постановою Кабінету Міністрів України від 4 квітня 2007 р. №605 (із змін. та доп.) //Офіційний вісник України. – 2007. - №26. – Ст.1047.</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Про соціальні послуги: Закон України від 19 червня 2003 р. //Відомості Верховної Ради України. – 2003. - № 45. – Ст.358.</w:t>
      </w:r>
      <w:r>
        <w:rPr>
          <w:rStyle w:val="ad"/>
          <w:sz w:val="28"/>
          <w:szCs w:val="28"/>
        </w:rPr>
        <w:fldChar w:fldCharType="begin"/>
      </w:r>
      <w:r>
        <w:rPr>
          <w:rStyle w:val="ad"/>
          <w:sz w:val="28"/>
          <w:szCs w:val="28"/>
          <w:lang w:val="uk-UA"/>
        </w:rPr>
        <w:instrText xml:space="preserve"> </w:instrText>
      </w:r>
      <w:r>
        <w:rPr>
          <w:rStyle w:val="ad"/>
          <w:sz w:val="28"/>
          <w:szCs w:val="28"/>
        </w:rPr>
        <w:instrText>PAGE</w:instrText>
      </w:r>
      <w:r>
        <w:rPr>
          <w:rStyle w:val="ad"/>
          <w:sz w:val="28"/>
          <w:szCs w:val="28"/>
          <w:lang w:val="uk-UA"/>
        </w:rPr>
        <w:instrText xml:space="preserve"> </w:instrText>
      </w:r>
      <w:r>
        <w:rPr>
          <w:rStyle w:val="ad"/>
          <w:sz w:val="28"/>
          <w:szCs w:val="28"/>
        </w:rPr>
        <w:fldChar w:fldCharType="separate"/>
      </w:r>
      <w:r>
        <w:rPr>
          <w:rStyle w:val="ad"/>
          <w:noProof/>
          <w:sz w:val="28"/>
          <w:szCs w:val="28"/>
        </w:rPr>
        <w:t>196</w:t>
      </w:r>
      <w:r>
        <w:rPr>
          <w:rStyle w:val="ad"/>
          <w:sz w:val="28"/>
          <w:szCs w:val="28"/>
        </w:rPr>
        <w:fldChar w:fldCharType="end"/>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Про додаткові заходи щодо забезпечення в</w:t>
      </w:r>
      <w:r>
        <w:rPr>
          <w:color w:val="000000"/>
          <w:sz w:val="28"/>
          <w:szCs w:val="28"/>
          <w:lang w:val="uk-UA"/>
        </w:rPr>
        <w:t>и</w:t>
      </w:r>
      <w:r>
        <w:rPr>
          <w:color w:val="000000"/>
          <w:sz w:val="28"/>
          <w:szCs w:val="28"/>
          <w:lang w:val="uk-UA"/>
        </w:rPr>
        <w:t>конання Національної програми «Діти України» на період до 2005 р</w:t>
      </w:r>
      <w:r>
        <w:rPr>
          <w:color w:val="000000"/>
          <w:sz w:val="28"/>
          <w:szCs w:val="28"/>
          <w:lang w:val="uk-UA"/>
        </w:rPr>
        <w:t>о</w:t>
      </w:r>
      <w:r>
        <w:rPr>
          <w:color w:val="000000"/>
          <w:sz w:val="28"/>
          <w:szCs w:val="28"/>
          <w:lang w:val="uk-UA"/>
        </w:rPr>
        <w:t xml:space="preserve">ку: Указ Президента України від </w:t>
      </w:r>
      <w:r>
        <w:rPr>
          <w:color w:val="000000"/>
          <w:sz w:val="28"/>
          <w:szCs w:val="28"/>
        </w:rPr>
        <w:t>//</w:t>
      </w:r>
      <w:hyperlink r:id="rId11" w:history="1">
        <w:r>
          <w:rPr>
            <w:rStyle w:val="ae"/>
            <w:color w:val="000000"/>
            <w:sz w:val="28"/>
            <w:szCs w:val="28"/>
          </w:rPr>
          <w:t>http://zakon.rada.gov.ua</w:t>
        </w:r>
      </w:hyperlink>
      <w:r>
        <w:rPr>
          <w:color w:val="000000"/>
          <w:sz w:val="28"/>
          <w:szCs w:val="28"/>
          <w:lang w:val="uk-UA"/>
        </w:rPr>
        <w:t xml:space="preserve">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Про поліпшення виховання, навчання, соціального захисту та матеріального забезпечення дітей-сиріт та дітей, позбавлених батьківського піклування: Постанова Кабінету Міністрів України від 5 квітня 1994 року №226 (із змін. та доп.) //ЗП України. – 1994. - №8. – Ст.194.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Про підвищення рівня пенсійного забезпечення осіб із числа дітей-сиріт: Постанова Кабінету Міністрів України від 22 лютого 2006 р. №186 //Офіційний вісник України. – 2006. - №8. – Ст.443.</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Про затвердження Державної програми подолання дитячої безпритульності і бездоглядності на 2006-2010 роки: Постанова Кабінету Міністрів України від 11 травня 2006 року №623 //Урядовий кур’єр. – 7 червня 2006 року.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Про виплату доплати особам із числа дітей-сиріт віком старше 18 років, яким призначено пенсію у разі втрати годувальника: Постанова Кабінету Міністрів України від 16 січня 2008 р. №8</w:t>
      </w:r>
      <w:r>
        <w:rPr>
          <w:color w:val="000000"/>
          <w:sz w:val="28"/>
          <w:szCs w:val="28"/>
        </w:rPr>
        <w:t xml:space="preserve"> //</w:t>
      </w:r>
      <w:r>
        <w:rPr>
          <w:color w:val="000000"/>
          <w:sz w:val="28"/>
          <w:szCs w:val="28"/>
          <w:lang w:val="uk-UA"/>
        </w:rPr>
        <w:t>Урядовий кур’єр. – 2 лютого 2008 року.</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Про затвердження Порядку надання одноразової допомоги дітям-сиротам і дітям, позбавленим батьківського піклування, після досягнення 18-річного віку: Постанова Кабінету Міністрів України від 25 серпня 2005 р. №823 (із змін. та доп.) //Офіційний вісник України. – 2005. - №35. – Ст.2116.</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lastRenderedPageBreak/>
        <w:t>Програма подання громадянам гарантованої державою безоплатної медичної допомоги: Затв. постановою Кабінету Міністрів України від 11 липня 2002 р. №955 //Офіційний вісник. – 2002. - №28. – Ст.1324.</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Про затвердження Типового положення про СОС – дитяче містечко: Постанова Кабінету Міністрів України від 15 березня 2006 року №310 //Офіційний вісник України. – 2006. - №11. – Ст.177.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Про затвердження Правил опіки та піклування: Наказ Державного комітету України у справах сім’ї та молоді, Міністерства освіти України, Міністерства охорони здоров’я, Міністерства праці та соціальної політики України №34/166/131/88 від 26 травня 1999 р.</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Про ведення Єдиного електронного банку даних дітей-сиріт, дітей, позбавлених батьківського піклування, і громадян, які бажають взяти їх на виховання, та Єдиного електронного банку даних дітей, які опинились у складних життєвих обставинах: Наказ Міністерства України у справах сім’ї, молоді та спорту від 27 квітня 2007 року №1386 //Офіційний вісник України. – 1993. - №16. – Ст.167.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Програма зайнятості населення Херсонської області на 2006 рік: Затв. рішенням ХХІІІ сесії обласної ради 23 скликання 27.02.2006 р. №500.</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rPr>
        <w:t>Прокопишина Н.А. Сиротство как мировой социальный феномен //Шестые межрегиональные научные чтения по актуальным проблемам социальной истории и социальной работы: Тез. докл. и сообщений науч</w:t>
      </w:r>
      <w:proofErr w:type="gramStart"/>
      <w:r>
        <w:rPr>
          <w:color w:val="000000"/>
          <w:sz w:val="28"/>
          <w:szCs w:val="28"/>
        </w:rPr>
        <w:t>.-</w:t>
      </w:r>
      <w:proofErr w:type="gramEnd"/>
      <w:r>
        <w:rPr>
          <w:color w:val="000000"/>
          <w:sz w:val="28"/>
          <w:szCs w:val="28"/>
        </w:rPr>
        <w:t>теорет. конф. Новочеркасск; Ростов н</w:t>
      </w:r>
      <w:proofErr w:type="gramStart"/>
      <w:r>
        <w:rPr>
          <w:color w:val="000000"/>
          <w:sz w:val="28"/>
          <w:szCs w:val="28"/>
        </w:rPr>
        <w:t>/Д</w:t>
      </w:r>
      <w:proofErr w:type="gramEnd"/>
      <w:r>
        <w:rPr>
          <w:color w:val="000000"/>
          <w:sz w:val="28"/>
          <w:szCs w:val="28"/>
        </w:rPr>
        <w:t>, 2005. Вып.6. - С.88.</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Рекомендація МОП №190 щодо заборони та негайних дій з ліквідації найгірших форм дитячої праці 1999 р. //Конвенції та рекомендації, ухвалені Міжнародною організацією праці. 1965-1999. Т.ІІ. - Женева: Міжнародне бюро праці, 1999. – С.1546-1549.</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Рік усиновлення дає результати </w:t>
      </w:r>
      <w:r>
        <w:rPr>
          <w:color w:val="000000"/>
          <w:sz w:val="28"/>
          <w:szCs w:val="28"/>
        </w:rPr>
        <w:t>//</w:t>
      </w:r>
      <w:r>
        <w:rPr>
          <w:color w:val="000000"/>
          <w:sz w:val="28"/>
          <w:szCs w:val="28"/>
          <w:lang w:val="uk-UA"/>
        </w:rPr>
        <w:t xml:space="preserve">Урядовий кур’єр. – 8 серпня 2008 року.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Робочі місця для сиріт </w:t>
      </w:r>
      <w:r>
        <w:rPr>
          <w:color w:val="000000"/>
          <w:sz w:val="28"/>
          <w:szCs w:val="28"/>
        </w:rPr>
        <w:t>//</w:t>
      </w:r>
      <w:r>
        <w:rPr>
          <w:color w:val="000000"/>
          <w:sz w:val="28"/>
          <w:szCs w:val="28"/>
          <w:lang w:val="uk-UA"/>
        </w:rPr>
        <w:t xml:space="preserve">Урядовий кур’єр. – 27 лютого 2008 року.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Родина для сироти </w:t>
      </w:r>
      <w:r>
        <w:rPr>
          <w:color w:val="000000"/>
          <w:sz w:val="28"/>
          <w:szCs w:val="28"/>
        </w:rPr>
        <w:t>//</w:t>
      </w:r>
      <w:r>
        <w:rPr>
          <w:color w:val="000000"/>
          <w:sz w:val="28"/>
          <w:szCs w:val="28"/>
          <w:lang w:val="uk-UA"/>
        </w:rPr>
        <w:t xml:space="preserve">Урядовий кур’єр. – 25 липня 2008 року. </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rPr>
        <w:t>Ростова О.С. Создание основ правовой охраны и детства в первое десятилетие советской власти //Правоведение. – 2007. - №2. – С.195-202.</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rPr>
        <w:lastRenderedPageBreak/>
        <w:t>Рутман Е.Я. Устройство в семью как способ защиты прав и интересов детей-сирот и детей, оставшихся без родительского попечения //Вопросы гуманитарных наук. – 2006. - №1. – С.188-193.</w:t>
      </w:r>
      <w:r>
        <w:rPr>
          <w:color w:val="000000"/>
          <w:sz w:val="28"/>
          <w:szCs w:val="28"/>
          <w:lang w:val="uk-UA"/>
        </w:rPr>
        <w:t xml:space="preserve"> </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rPr>
        <w:t>Семилетов Л.В. Чужие дети становятся родными //Закон. – 2004. - №4. – С.75.</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Сімейний кодекс України від 10.01.2002 р. //Відомості Верховної Ради України. – 2002. - №21-22. – Ст.135.</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lang w:val="uk-UA"/>
        </w:rPr>
        <w:t xml:space="preserve">Сирітська доля: хоч пріоритети й змінилися… </w:t>
      </w:r>
      <w:r>
        <w:rPr>
          <w:color w:val="000000"/>
          <w:sz w:val="28"/>
          <w:szCs w:val="28"/>
        </w:rPr>
        <w:t>//</w:t>
      </w:r>
      <w:r>
        <w:rPr>
          <w:color w:val="000000"/>
          <w:sz w:val="28"/>
          <w:szCs w:val="28"/>
          <w:lang w:val="uk-UA"/>
        </w:rPr>
        <w:t xml:space="preserve">Урядовий кур’єр. – 12 серпня 2008 року. </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lang w:val="uk-UA"/>
        </w:rPr>
        <w:t xml:space="preserve">Сирота И.М. </w:t>
      </w:r>
      <w:r>
        <w:rPr>
          <w:color w:val="000000"/>
          <w:sz w:val="28"/>
          <w:szCs w:val="28"/>
        </w:rPr>
        <w:t>Право социального обеспечения в Украине: Учебник. – Х.: Одиссей, 2005. – 434 с.</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rPr>
        <w:t>Современные тенденции развития регионального законодательства по защите прав детей-сирот: реальности и перспективы //Юрист. – 2000. - №8. – С.9-20.</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lang w:val="uk-UA"/>
        </w:rPr>
        <w:t xml:space="preserve">Соціальне сирітство в Україні: експертна оцінка та аналіз існуючої в Україні системи утримання та виховання дітей, позбавлених батьківського піклування </w:t>
      </w:r>
      <w:r>
        <w:rPr>
          <w:color w:val="000000"/>
          <w:sz w:val="28"/>
          <w:szCs w:val="28"/>
        </w:rPr>
        <w:t>/</w:t>
      </w:r>
      <w:r>
        <w:rPr>
          <w:color w:val="000000"/>
          <w:sz w:val="28"/>
          <w:szCs w:val="28"/>
          <w:lang w:val="uk-UA"/>
        </w:rPr>
        <w:t>Авт. кол. Л.С. Волинець, Н.М. Комарова, О.Г. Антонова - Турченко, І.Б. Іванова, І.В. Пєша. – К.: Видавництво, 1998. – 120 с.</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lang w:val="uk-UA"/>
        </w:rPr>
        <w:t xml:space="preserve">Соціальний захист дітей, позбавлених батьківського піклування в Одеській області в 2007 році: Економічна доповідь. – Одеса, 2008.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Стаховська Н. Соціальне забезпечення чи захист? </w:t>
      </w:r>
      <w:r>
        <w:rPr>
          <w:color w:val="000000"/>
          <w:sz w:val="28"/>
          <w:szCs w:val="28"/>
        </w:rPr>
        <w:t xml:space="preserve">//Предпринимательство, хозяйство и право. – 2000. - №8. - </w:t>
      </w:r>
      <w:r>
        <w:rPr>
          <w:color w:val="000000"/>
          <w:sz w:val="28"/>
          <w:szCs w:val="28"/>
          <w:lang w:val="uk-UA"/>
        </w:rPr>
        <w:t>С.56.</w:t>
      </w:r>
      <w:r>
        <w:rPr>
          <w:color w:val="000000"/>
          <w:sz w:val="28"/>
          <w:szCs w:val="28"/>
        </w:rPr>
        <w:t xml:space="preserve">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Сташків Б. Вдосконалення законодавства про допомогу </w:t>
      </w:r>
      <w:r>
        <w:rPr>
          <w:color w:val="000000"/>
          <w:sz w:val="28"/>
          <w:szCs w:val="28"/>
        </w:rPr>
        <w:t>//</w:t>
      </w:r>
      <w:r>
        <w:rPr>
          <w:color w:val="000000"/>
          <w:sz w:val="28"/>
          <w:szCs w:val="28"/>
          <w:lang w:val="uk-UA"/>
        </w:rPr>
        <w:t>Право України. – 1997. - №7. – С.19-22.</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Сташків Б.І. Допомога на дітей, які перебувають під опікою чи піклуванням //Соціальний захист. – 1999. - №6. – С.60-65.</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Сташків Б.І. Судовий захист конституційного права на соціальне забезпечення </w:t>
      </w:r>
      <w:r>
        <w:rPr>
          <w:color w:val="000000"/>
          <w:sz w:val="28"/>
          <w:szCs w:val="28"/>
        </w:rPr>
        <w:t>//</w:t>
      </w:r>
      <w:r>
        <w:rPr>
          <w:color w:val="000000"/>
          <w:sz w:val="28"/>
          <w:szCs w:val="28"/>
          <w:lang w:val="uk-UA"/>
        </w:rPr>
        <w:t>Актуальні проблеми політики: Зб. наук. праць. Вип..№13-14. – Одеса: Юрид. літ., 2002. - С.594.</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Сташків Б.І. Теорія права соціального забезпечення: Навч. посіб. – К.: Знання, 2005. – 405 с.</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lastRenderedPageBreak/>
        <w:t>Сташків Б.І. Право соціального обслуговування: Навч. посіб. – К.: Знання, 2007. – 567 с.</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Тарасенко В.С. Правове забезпечення соціального захисту дітей-інвалідів в Україні: Монографія. – Одеса: Фенікс, 2008. – 156 с.</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Типове положення про притулок для неповнолітніх служби у справах неповнолітніх: Затв. постановою Кабінету Міністрів України від 9 червня 1997 р. 565 //Офіційний вісник України. – 1997. - №24. – Ст. 61.</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Типове положення про центр соціально-психологічної реабілітації дітей: Затв. постановою Кабінету Міністрів України від 28 січня 2004 р. №87 //Офіційний вісник України. – 2004. - №4. - Т.І. – Ст.168.</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Типове положення про центр соціально-психологічної допомоги: Затв. постановою Кабінету Міністрів України від 12 травня 2004 р. №608 //Офіційний вісник України. – 2004. - №19. – Ст.86.</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Типове положення про службу у справах дітей обласної, Київської та Севастопольської міської державної адміністрації: Затв. постановою Кабінету Міністрів України від 30 серпня 2007 р. №1068 //Урядовий кур’єр. – 13 вересня 2007 року.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Типове положення про службу у справах дітей районної, районної у містах Києві та Севастополі державно адміністрації: Затв. постановою Кабінету Міністрів України від 30 серпня 2007 р. №1068 //Урядовий кур’єр. – 13 вересня 2007 року.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Типове положення про дитячий будинок-інтернат: Затв. наказом Міністерства праці та соціальної політики України від 2 квітня 2008 року №173 //Офіційний вісник України. – 2008. - №56. – Ст.1893.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Типові правила прийому до професійно-технічних навчальних закладів України: Затв. Наказом Міністерства і освіти України 06.06.2006 №441 //</w:t>
      </w:r>
      <w:r>
        <w:rPr>
          <w:color w:val="000000"/>
          <w:sz w:val="28"/>
          <w:szCs w:val="28"/>
          <w:lang w:val="en-US"/>
        </w:rPr>
        <w:t>www</w:t>
      </w:r>
      <w:r>
        <w:rPr>
          <w:color w:val="000000"/>
          <w:sz w:val="28"/>
          <w:szCs w:val="28"/>
          <w:lang w:val="uk-UA"/>
        </w:rPr>
        <w:t>.</w:t>
      </w:r>
      <w:r>
        <w:rPr>
          <w:color w:val="000000"/>
          <w:sz w:val="28"/>
          <w:szCs w:val="28"/>
          <w:lang w:val="en-US"/>
        </w:rPr>
        <w:t>rada</w:t>
      </w:r>
      <w:r>
        <w:rPr>
          <w:color w:val="000000"/>
          <w:sz w:val="28"/>
          <w:szCs w:val="28"/>
          <w:lang w:val="uk-UA"/>
        </w:rPr>
        <w:t>.</w:t>
      </w:r>
      <w:r>
        <w:rPr>
          <w:color w:val="000000"/>
          <w:sz w:val="28"/>
          <w:szCs w:val="28"/>
          <w:lang w:val="en-US"/>
        </w:rPr>
        <w:t>gov</w:t>
      </w:r>
      <w:r>
        <w:rPr>
          <w:color w:val="000000"/>
          <w:sz w:val="28"/>
          <w:szCs w:val="28"/>
          <w:lang w:val="uk-UA"/>
        </w:rPr>
        <w:t>.</w:t>
      </w:r>
      <w:r>
        <w:rPr>
          <w:color w:val="000000"/>
          <w:sz w:val="28"/>
          <w:szCs w:val="28"/>
          <w:lang w:val="en-US"/>
        </w:rPr>
        <w:t>ua</w:t>
      </w:r>
      <w:r>
        <w:rPr>
          <w:color w:val="000000"/>
          <w:sz w:val="28"/>
          <w:szCs w:val="28"/>
          <w:lang w:val="uk-UA"/>
        </w:rPr>
        <w:t xml:space="preserve">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Типове положення про дитячий будинок-інтернат: Затв. наказом Міністерства праці та соціальної політики України 02.04.2008 р. №173</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Трубавіна І.М. Актуальність соціального супроводу дитячих будинків сімейного типу і прийомних сімей //Соціальна робота в Україні: теорія і практика. – 2005. – №1. – С.78.</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rPr>
        <w:lastRenderedPageBreak/>
        <w:t>Трудовое и социальное право зарубежных стран: основные институты. – М., 2002.</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rPr>
        <w:t>О дополнительных гарантиях по социальной поддержке детей-сирот и детей, оставшихся без попечения родителей: Федеральный закон от 21 декабря 1996 года (с измен.)</w:t>
      </w:r>
      <w:r>
        <w:rPr>
          <w:color w:val="000000"/>
          <w:sz w:val="28"/>
          <w:szCs w:val="28"/>
          <w:lang w:val="uk-UA"/>
        </w:rPr>
        <w:t>.</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lang w:val="uk-UA"/>
        </w:rPr>
        <w:t xml:space="preserve">Опікуються правами дітей </w:t>
      </w:r>
      <w:r>
        <w:rPr>
          <w:color w:val="000000"/>
          <w:sz w:val="28"/>
          <w:szCs w:val="28"/>
        </w:rPr>
        <w:t>//</w:t>
      </w:r>
      <w:r>
        <w:rPr>
          <w:color w:val="000000"/>
          <w:sz w:val="28"/>
          <w:szCs w:val="28"/>
          <w:lang w:val="uk-UA"/>
        </w:rPr>
        <w:t xml:space="preserve">Урядовий кур’єр. – 4 грудня 2007 року.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Основи законодавства України про охорону здоров’я: Прийняті Верховною Радою України 19 листопада 1992 р. (із змін. та доп.) //Відомості Верховної Ради України. – 1993. - №4. – Ст.19.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Умови прийому до вищих навчальних закладів України Затв. наказом Міністерства освіти і науки України від 25.12.2007 р. №1172 </w:t>
      </w:r>
      <w:r>
        <w:rPr>
          <w:color w:val="000000"/>
          <w:sz w:val="28"/>
          <w:szCs w:val="28"/>
        </w:rPr>
        <w:t>//</w:t>
      </w:r>
      <w:r>
        <w:rPr>
          <w:color w:val="000000"/>
          <w:sz w:val="28"/>
          <w:szCs w:val="28"/>
          <w:lang w:val="en-US"/>
        </w:rPr>
        <w:t>www</w:t>
      </w:r>
      <w:r>
        <w:rPr>
          <w:color w:val="000000"/>
          <w:sz w:val="28"/>
          <w:szCs w:val="28"/>
          <w:lang w:val="uk-UA"/>
        </w:rPr>
        <w:t>.</w:t>
      </w:r>
      <w:r>
        <w:rPr>
          <w:color w:val="000000"/>
          <w:sz w:val="28"/>
          <w:szCs w:val="28"/>
          <w:lang w:val="en-US"/>
        </w:rPr>
        <w:t>rada</w:t>
      </w:r>
      <w:r>
        <w:rPr>
          <w:color w:val="000000"/>
          <w:sz w:val="28"/>
          <w:szCs w:val="28"/>
          <w:lang w:val="uk-UA"/>
        </w:rPr>
        <w:t>.</w:t>
      </w:r>
      <w:r>
        <w:rPr>
          <w:color w:val="000000"/>
          <w:sz w:val="28"/>
          <w:szCs w:val="28"/>
          <w:lang w:val="en-US"/>
        </w:rPr>
        <w:t>gov</w:t>
      </w:r>
      <w:r>
        <w:rPr>
          <w:color w:val="000000"/>
          <w:sz w:val="28"/>
          <w:szCs w:val="28"/>
          <w:lang w:val="uk-UA"/>
        </w:rPr>
        <w:t>.</w:t>
      </w:r>
      <w:r>
        <w:rPr>
          <w:color w:val="000000"/>
          <w:sz w:val="28"/>
          <w:szCs w:val="28"/>
          <w:lang w:val="en-US"/>
        </w:rPr>
        <w:t>ua</w:t>
      </w:r>
      <w:r>
        <w:rPr>
          <w:color w:val="000000"/>
          <w:sz w:val="28"/>
          <w:szCs w:val="28"/>
          <w:lang w:val="uk-UA"/>
        </w:rPr>
        <w:t xml:space="preserve">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Уповноважений з прав дитини </w:t>
      </w:r>
      <w:r>
        <w:rPr>
          <w:color w:val="000000"/>
          <w:sz w:val="28"/>
          <w:szCs w:val="28"/>
        </w:rPr>
        <w:t>//</w:t>
      </w:r>
      <w:r>
        <w:rPr>
          <w:color w:val="000000"/>
          <w:sz w:val="28"/>
          <w:szCs w:val="28"/>
          <w:lang w:val="uk-UA"/>
        </w:rPr>
        <w:t xml:space="preserve">Урядовий кур’єр. – 16 липня 2008 року.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Филлипова Л.Н. Скрытое социальное сиротство: социокультурный поход </w:t>
      </w:r>
      <w:r>
        <w:rPr>
          <w:color w:val="000000"/>
          <w:sz w:val="28"/>
          <w:szCs w:val="28"/>
        </w:rPr>
        <w:t>//Актуальные проблемы истории, теории и технологии социальной работы: Сб. статей</w:t>
      </w:r>
      <w:proofErr w:type="gramStart"/>
      <w:r>
        <w:rPr>
          <w:color w:val="000000"/>
          <w:sz w:val="28"/>
          <w:szCs w:val="28"/>
        </w:rPr>
        <w:t xml:space="preserve"> /П</w:t>
      </w:r>
      <w:proofErr w:type="gramEnd"/>
      <w:r>
        <w:rPr>
          <w:color w:val="000000"/>
          <w:sz w:val="28"/>
          <w:szCs w:val="28"/>
        </w:rPr>
        <w:t>од ред. П.Я. Циткилова. – Новочеркасск, 2004. Вып.6. – С.70-72.</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rPr>
        <w:t>Филлипова Л.Н. Социальное сиротство в современном российском обществе. Социально-философский анализ: Автореф. дис. …канд. фил</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 xml:space="preserve">аук, 2004.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rPr>
        <w:t>Хартия Европейского Союза об основных правах: Комментарий</w:t>
      </w:r>
      <w:proofErr w:type="gramStart"/>
      <w:r>
        <w:rPr>
          <w:color w:val="000000"/>
          <w:sz w:val="28"/>
          <w:szCs w:val="28"/>
        </w:rPr>
        <w:t xml:space="preserve"> /П</w:t>
      </w:r>
      <w:proofErr w:type="gramEnd"/>
      <w:r>
        <w:rPr>
          <w:color w:val="000000"/>
          <w:sz w:val="28"/>
          <w:szCs w:val="28"/>
        </w:rPr>
        <w:t>од ред. д.ю.н., проф. С.Ю. Кашкина. – М.: Юриспруденция, 2001 – 208 с.</w:t>
      </w:r>
      <w:r>
        <w:rPr>
          <w:color w:val="000000"/>
          <w:sz w:val="28"/>
          <w:szCs w:val="28"/>
          <w:lang w:val="uk-UA"/>
        </w:rPr>
        <w:t xml:space="preserve"> </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 xml:space="preserve">Цивільний кодекс України від 16.01.2003 р. //Офіційний вісник України. – 2003. - №11. </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lang w:val="uk-UA"/>
        </w:rPr>
        <w:t xml:space="preserve">Чужих дітей не буває </w:t>
      </w:r>
      <w:r>
        <w:rPr>
          <w:color w:val="000000"/>
          <w:sz w:val="28"/>
          <w:szCs w:val="28"/>
        </w:rPr>
        <w:t>//</w:t>
      </w:r>
      <w:r>
        <w:rPr>
          <w:color w:val="000000"/>
          <w:sz w:val="28"/>
          <w:szCs w:val="28"/>
          <w:lang w:val="uk-UA"/>
        </w:rPr>
        <w:t>Соціальний захист. – 2008. - №5. – С.16-20.</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rPr>
        <w:t xml:space="preserve">Шайхатдинов В.Ш. </w:t>
      </w:r>
      <w:proofErr w:type="gramStart"/>
      <w:r>
        <w:rPr>
          <w:color w:val="000000"/>
          <w:sz w:val="28"/>
          <w:szCs w:val="28"/>
        </w:rPr>
        <w:t>Право социального обеспечения</w:t>
      </w:r>
      <w:proofErr w:type="gramEnd"/>
      <w:r>
        <w:rPr>
          <w:color w:val="000000"/>
          <w:sz w:val="28"/>
          <w:szCs w:val="28"/>
        </w:rPr>
        <w:t xml:space="preserve"> Российской Федерации: Учеб</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особие. – Екатеринбург, 1996. – 395 с.</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lang w:val="uk-UA"/>
        </w:rPr>
        <w:t xml:space="preserve">Щасливих дітей побільшало </w:t>
      </w:r>
      <w:r>
        <w:rPr>
          <w:color w:val="000000"/>
          <w:sz w:val="28"/>
          <w:szCs w:val="28"/>
        </w:rPr>
        <w:t>//</w:t>
      </w:r>
      <w:r>
        <w:rPr>
          <w:color w:val="000000"/>
          <w:sz w:val="28"/>
          <w:szCs w:val="28"/>
          <w:lang w:val="uk-UA"/>
        </w:rPr>
        <w:t>Урядовий кур’єр. – 2 серпня 2008 року.</w:t>
      </w:r>
      <w:r>
        <w:rPr>
          <w:color w:val="000000"/>
          <w:sz w:val="28"/>
          <w:szCs w:val="28"/>
        </w:rPr>
        <w:t xml:space="preserve"> </w:t>
      </w:r>
    </w:p>
    <w:p w:rsidR="00D60432" w:rsidRDefault="00D60432" w:rsidP="00907803">
      <w:pPr>
        <w:numPr>
          <w:ilvl w:val="0"/>
          <w:numId w:val="44"/>
        </w:numPr>
        <w:suppressAutoHyphens w:val="0"/>
        <w:spacing w:line="348" w:lineRule="auto"/>
        <w:jc w:val="both"/>
        <w:rPr>
          <w:color w:val="000000"/>
          <w:sz w:val="28"/>
          <w:szCs w:val="28"/>
        </w:rPr>
      </w:pPr>
      <w:r>
        <w:rPr>
          <w:color w:val="000000"/>
          <w:sz w:val="28"/>
          <w:szCs w:val="28"/>
        </w:rPr>
        <w:t>Ярмухамедов Р. Социальная поддержка детей-сирот //Законность. – 2006. - №11. – С.30-31.</w:t>
      </w:r>
    </w:p>
    <w:p w:rsidR="00D60432" w:rsidRDefault="00D60432" w:rsidP="00907803">
      <w:pPr>
        <w:numPr>
          <w:ilvl w:val="0"/>
          <w:numId w:val="44"/>
        </w:numPr>
        <w:suppressAutoHyphens w:val="0"/>
        <w:spacing w:line="348" w:lineRule="auto"/>
        <w:jc w:val="both"/>
        <w:rPr>
          <w:color w:val="000000"/>
          <w:sz w:val="28"/>
          <w:szCs w:val="28"/>
          <w:lang w:val="uk-UA"/>
        </w:rPr>
      </w:pPr>
      <w:r>
        <w:rPr>
          <w:color w:val="000000"/>
          <w:sz w:val="28"/>
          <w:szCs w:val="28"/>
          <w:lang w:val="uk-UA"/>
        </w:rPr>
        <w:t>Ярошенко І.С. Право соціального забезпечення: Навч. посіб. – К.: КНЕУ, 2005. – 232 с.</w:t>
      </w:r>
    </w:p>
    <w:p w:rsidR="00930753" w:rsidRPr="00D60432" w:rsidRDefault="00930753" w:rsidP="00D60432">
      <w:pPr>
        <w:pStyle w:val="1ff3"/>
        <w:rPr>
          <w:lang w:val="uk-UA"/>
        </w:rPr>
      </w:pPr>
    </w:p>
    <w:p w:rsidR="007F1DE3" w:rsidRPr="00BC100F" w:rsidRDefault="007F1DE3" w:rsidP="00930753">
      <w:pPr>
        <w:rPr>
          <w:lang w:val="uk-UA"/>
        </w:rPr>
      </w:pPr>
    </w:p>
    <w:p w:rsidR="00E8063E" w:rsidRDefault="00E8063E" w:rsidP="007F1DE3">
      <w:pPr>
        <w:pStyle w:val="af6"/>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2" w:history="1">
        <w:r>
          <w:rPr>
            <w:rStyle w:val="ae"/>
            <w:color w:val="0070C0"/>
          </w:rPr>
          <w:t>http://www.mydisser.com/search.html</w:t>
        </w:r>
      </w:hyperlink>
    </w:p>
    <w:p w:rsidR="00E8063E" w:rsidRDefault="00E8063E">
      <w:pPr>
        <w:spacing w:line="336" w:lineRule="auto"/>
        <w:jc w:val="both"/>
      </w:pPr>
      <w:bookmarkStart w:id="10" w:name="_PictureBullets"/>
      <w:bookmarkEnd w:id="10"/>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803" w:rsidRDefault="00907803">
      <w:r>
        <w:separator/>
      </w:r>
    </w:p>
  </w:endnote>
  <w:endnote w:type="continuationSeparator" w:id="0">
    <w:p w:rsidR="00907803" w:rsidRDefault="0090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803" w:rsidRDefault="00907803">
      <w:r>
        <w:separator/>
      </w:r>
    </w:p>
  </w:footnote>
  <w:footnote w:type="continuationSeparator" w:id="0">
    <w:p w:rsidR="00907803" w:rsidRDefault="00907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32" w:rsidRDefault="00D60432">
    <w:pPr>
      <w:pStyle w:val="afffffff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60432" w:rsidRDefault="00D60432">
    <w:pPr>
      <w:pStyle w:val="affffff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432" w:rsidRDefault="00D60432">
    <w:pPr>
      <w:pStyle w:val="afffffff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D60432" w:rsidRDefault="00D60432">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3">
    <w:nsid w:val="4ED17F39"/>
    <w:multiLevelType w:val="hybridMultilevel"/>
    <w:tmpl w:val="12A001C8"/>
    <w:lvl w:ilvl="0" w:tplc="2E363E5E">
      <w:start w:val="1"/>
      <w:numFmt w:val="decimal"/>
      <w:lvlText w:val="%1."/>
      <w:lvlJc w:val="left"/>
      <w:pPr>
        <w:tabs>
          <w:tab w:val="num" w:pos="794"/>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1"/>
  </w:num>
  <w:num w:numId="37">
    <w:abstractNumId w:val="40"/>
  </w:num>
  <w:num w:numId="38">
    <w:abstractNumId w:val="42"/>
  </w:num>
  <w:num w:numId="39">
    <w:abstractNumId w:val="1"/>
  </w:num>
  <w:num w:numId="40">
    <w:abstractNumId w:val="4"/>
  </w:num>
  <w:num w:numId="41">
    <w:abstractNumId w:val="2"/>
  </w:num>
  <w:num w:numId="42">
    <w:abstractNumId w:val="3"/>
  </w:num>
  <w:num w:numId="43">
    <w:abstractNumId w:val="0"/>
  </w:num>
  <w:num w:numId="44">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345D"/>
    <w:rsid w:val="000071A8"/>
    <w:rsid w:val="00007646"/>
    <w:rsid w:val="00007D08"/>
    <w:rsid w:val="0001496C"/>
    <w:rsid w:val="00020234"/>
    <w:rsid w:val="00043386"/>
    <w:rsid w:val="000458CD"/>
    <w:rsid w:val="00051685"/>
    <w:rsid w:val="000561E5"/>
    <w:rsid w:val="00067B48"/>
    <w:rsid w:val="00075237"/>
    <w:rsid w:val="0008255B"/>
    <w:rsid w:val="000976D0"/>
    <w:rsid w:val="000A3262"/>
    <w:rsid w:val="000A56E3"/>
    <w:rsid w:val="000A6478"/>
    <w:rsid w:val="000B003D"/>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81228"/>
    <w:rsid w:val="00187A91"/>
    <w:rsid w:val="00196EE0"/>
    <w:rsid w:val="001A197B"/>
    <w:rsid w:val="001A5E82"/>
    <w:rsid w:val="001A6FC9"/>
    <w:rsid w:val="001B25BA"/>
    <w:rsid w:val="001D5247"/>
    <w:rsid w:val="001E5327"/>
    <w:rsid w:val="001F14AE"/>
    <w:rsid w:val="001F1507"/>
    <w:rsid w:val="001F3875"/>
    <w:rsid w:val="001F66E7"/>
    <w:rsid w:val="00203877"/>
    <w:rsid w:val="00203B51"/>
    <w:rsid w:val="00206C75"/>
    <w:rsid w:val="00211287"/>
    <w:rsid w:val="00230B01"/>
    <w:rsid w:val="00254C99"/>
    <w:rsid w:val="0025574B"/>
    <w:rsid w:val="0026414C"/>
    <w:rsid w:val="00265681"/>
    <w:rsid w:val="00267173"/>
    <w:rsid w:val="00267C02"/>
    <w:rsid w:val="0028253D"/>
    <w:rsid w:val="002918FA"/>
    <w:rsid w:val="00292B3F"/>
    <w:rsid w:val="002948C7"/>
    <w:rsid w:val="0029553D"/>
    <w:rsid w:val="002A1A3B"/>
    <w:rsid w:val="002A1C0A"/>
    <w:rsid w:val="002A6528"/>
    <w:rsid w:val="002C2431"/>
    <w:rsid w:val="002D11A8"/>
    <w:rsid w:val="002D4909"/>
    <w:rsid w:val="002E1286"/>
    <w:rsid w:val="002E2038"/>
    <w:rsid w:val="002F142F"/>
    <w:rsid w:val="002F1BEC"/>
    <w:rsid w:val="002F40BE"/>
    <w:rsid w:val="0030185F"/>
    <w:rsid w:val="00304F1E"/>
    <w:rsid w:val="00311AF5"/>
    <w:rsid w:val="00314A13"/>
    <w:rsid w:val="00317229"/>
    <w:rsid w:val="00342491"/>
    <w:rsid w:val="0034460F"/>
    <w:rsid w:val="003556FD"/>
    <w:rsid w:val="003723CF"/>
    <w:rsid w:val="0037513E"/>
    <w:rsid w:val="00377A7C"/>
    <w:rsid w:val="00383B3E"/>
    <w:rsid w:val="00390E76"/>
    <w:rsid w:val="00391C16"/>
    <w:rsid w:val="0039380B"/>
    <w:rsid w:val="00393F40"/>
    <w:rsid w:val="003A3D03"/>
    <w:rsid w:val="003A67F5"/>
    <w:rsid w:val="003A6904"/>
    <w:rsid w:val="003B6B94"/>
    <w:rsid w:val="003B71E5"/>
    <w:rsid w:val="003C00A6"/>
    <w:rsid w:val="003C2A97"/>
    <w:rsid w:val="003C6BE6"/>
    <w:rsid w:val="003D2931"/>
    <w:rsid w:val="003D58DB"/>
    <w:rsid w:val="003E3271"/>
    <w:rsid w:val="003F1EBF"/>
    <w:rsid w:val="003F3B03"/>
    <w:rsid w:val="004102F1"/>
    <w:rsid w:val="00411717"/>
    <w:rsid w:val="0041416E"/>
    <w:rsid w:val="00414194"/>
    <w:rsid w:val="004313DD"/>
    <w:rsid w:val="0043292D"/>
    <w:rsid w:val="0045213A"/>
    <w:rsid w:val="00453A09"/>
    <w:rsid w:val="00457062"/>
    <w:rsid w:val="0046167F"/>
    <w:rsid w:val="00471A16"/>
    <w:rsid w:val="00474B03"/>
    <w:rsid w:val="004806F7"/>
    <w:rsid w:val="004942BD"/>
    <w:rsid w:val="004A2791"/>
    <w:rsid w:val="004A2B7C"/>
    <w:rsid w:val="004A5A83"/>
    <w:rsid w:val="004B59E3"/>
    <w:rsid w:val="004B780E"/>
    <w:rsid w:val="004C00FA"/>
    <w:rsid w:val="004C647D"/>
    <w:rsid w:val="004C6B94"/>
    <w:rsid w:val="004D45C2"/>
    <w:rsid w:val="004D5831"/>
    <w:rsid w:val="004D7F23"/>
    <w:rsid w:val="004F03AF"/>
    <w:rsid w:val="004F153C"/>
    <w:rsid w:val="00511FB9"/>
    <w:rsid w:val="0051645F"/>
    <w:rsid w:val="00524D1A"/>
    <w:rsid w:val="00527FB6"/>
    <w:rsid w:val="00535170"/>
    <w:rsid w:val="0054065E"/>
    <w:rsid w:val="005506B9"/>
    <w:rsid w:val="005709E0"/>
    <w:rsid w:val="005724A8"/>
    <w:rsid w:val="00573330"/>
    <w:rsid w:val="00576C1A"/>
    <w:rsid w:val="005803EE"/>
    <w:rsid w:val="00592471"/>
    <w:rsid w:val="00593517"/>
    <w:rsid w:val="005962B7"/>
    <w:rsid w:val="00597B7C"/>
    <w:rsid w:val="005A2875"/>
    <w:rsid w:val="005A4EFD"/>
    <w:rsid w:val="005B13BB"/>
    <w:rsid w:val="005B28F0"/>
    <w:rsid w:val="005C0E6E"/>
    <w:rsid w:val="005C3CE3"/>
    <w:rsid w:val="005D6780"/>
    <w:rsid w:val="005E2FD3"/>
    <w:rsid w:val="005E4B96"/>
    <w:rsid w:val="00600D4B"/>
    <w:rsid w:val="00601052"/>
    <w:rsid w:val="00602856"/>
    <w:rsid w:val="00612DF3"/>
    <w:rsid w:val="00616BC2"/>
    <w:rsid w:val="00616F83"/>
    <w:rsid w:val="00617168"/>
    <w:rsid w:val="00617189"/>
    <w:rsid w:val="00650A11"/>
    <w:rsid w:val="00650F42"/>
    <w:rsid w:val="0065359A"/>
    <w:rsid w:val="006655E9"/>
    <w:rsid w:val="00681DFD"/>
    <w:rsid w:val="006940E3"/>
    <w:rsid w:val="006A0054"/>
    <w:rsid w:val="006A1105"/>
    <w:rsid w:val="006A2942"/>
    <w:rsid w:val="006A457C"/>
    <w:rsid w:val="006B73EC"/>
    <w:rsid w:val="006C4AF9"/>
    <w:rsid w:val="006C7D70"/>
    <w:rsid w:val="006D0B9F"/>
    <w:rsid w:val="006D0D69"/>
    <w:rsid w:val="006E634E"/>
    <w:rsid w:val="006F0333"/>
    <w:rsid w:val="006F389F"/>
    <w:rsid w:val="00700395"/>
    <w:rsid w:val="0070265A"/>
    <w:rsid w:val="0071421D"/>
    <w:rsid w:val="00714EB5"/>
    <w:rsid w:val="0071510D"/>
    <w:rsid w:val="00727B28"/>
    <w:rsid w:val="00733FD1"/>
    <w:rsid w:val="0074121F"/>
    <w:rsid w:val="00751004"/>
    <w:rsid w:val="00760C9A"/>
    <w:rsid w:val="00763C76"/>
    <w:rsid w:val="007755D7"/>
    <w:rsid w:val="00790231"/>
    <w:rsid w:val="00790406"/>
    <w:rsid w:val="007955CD"/>
    <w:rsid w:val="00795AA0"/>
    <w:rsid w:val="007A3A4A"/>
    <w:rsid w:val="007B0B78"/>
    <w:rsid w:val="007B2028"/>
    <w:rsid w:val="007B6B41"/>
    <w:rsid w:val="007C548E"/>
    <w:rsid w:val="007D497B"/>
    <w:rsid w:val="007E5161"/>
    <w:rsid w:val="007F1DE3"/>
    <w:rsid w:val="007F3184"/>
    <w:rsid w:val="007F4D89"/>
    <w:rsid w:val="00802229"/>
    <w:rsid w:val="00803975"/>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B4057"/>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07803"/>
    <w:rsid w:val="00915998"/>
    <w:rsid w:val="00916829"/>
    <w:rsid w:val="0092165F"/>
    <w:rsid w:val="00930753"/>
    <w:rsid w:val="009358F5"/>
    <w:rsid w:val="00935F1E"/>
    <w:rsid w:val="00937513"/>
    <w:rsid w:val="00941BB0"/>
    <w:rsid w:val="00945F19"/>
    <w:rsid w:val="00956FB0"/>
    <w:rsid w:val="009570E3"/>
    <w:rsid w:val="00966DE0"/>
    <w:rsid w:val="00986350"/>
    <w:rsid w:val="009A0253"/>
    <w:rsid w:val="009B3919"/>
    <w:rsid w:val="009B6108"/>
    <w:rsid w:val="009C7D55"/>
    <w:rsid w:val="009D350E"/>
    <w:rsid w:val="009D4CB8"/>
    <w:rsid w:val="009E6BFE"/>
    <w:rsid w:val="009F08EE"/>
    <w:rsid w:val="009F4BD2"/>
    <w:rsid w:val="009F7EAC"/>
    <w:rsid w:val="00A00C32"/>
    <w:rsid w:val="00A0133D"/>
    <w:rsid w:val="00A04B86"/>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D01B6"/>
    <w:rsid w:val="00AD75CF"/>
    <w:rsid w:val="00AF5500"/>
    <w:rsid w:val="00AF649C"/>
    <w:rsid w:val="00B01F5B"/>
    <w:rsid w:val="00B1230A"/>
    <w:rsid w:val="00B15527"/>
    <w:rsid w:val="00B3226C"/>
    <w:rsid w:val="00B339FA"/>
    <w:rsid w:val="00B36D0E"/>
    <w:rsid w:val="00B46023"/>
    <w:rsid w:val="00B522F5"/>
    <w:rsid w:val="00B53BD0"/>
    <w:rsid w:val="00B5523A"/>
    <w:rsid w:val="00B7647D"/>
    <w:rsid w:val="00B7676C"/>
    <w:rsid w:val="00B800A2"/>
    <w:rsid w:val="00B8206A"/>
    <w:rsid w:val="00B84E7D"/>
    <w:rsid w:val="00B90BA3"/>
    <w:rsid w:val="00B946C0"/>
    <w:rsid w:val="00B947E8"/>
    <w:rsid w:val="00BA3A4E"/>
    <w:rsid w:val="00BA5025"/>
    <w:rsid w:val="00BA7963"/>
    <w:rsid w:val="00BC100F"/>
    <w:rsid w:val="00BC5A9C"/>
    <w:rsid w:val="00BE256E"/>
    <w:rsid w:val="00BE2595"/>
    <w:rsid w:val="00BE395B"/>
    <w:rsid w:val="00BF1277"/>
    <w:rsid w:val="00C01307"/>
    <w:rsid w:val="00C20DA6"/>
    <w:rsid w:val="00C33A43"/>
    <w:rsid w:val="00C34C20"/>
    <w:rsid w:val="00C44D61"/>
    <w:rsid w:val="00C50E4C"/>
    <w:rsid w:val="00C5223C"/>
    <w:rsid w:val="00C53120"/>
    <w:rsid w:val="00C56704"/>
    <w:rsid w:val="00C57DC8"/>
    <w:rsid w:val="00C63F2F"/>
    <w:rsid w:val="00C667C3"/>
    <w:rsid w:val="00C70C58"/>
    <w:rsid w:val="00C77163"/>
    <w:rsid w:val="00C86B5D"/>
    <w:rsid w:val="00C87CAD"/>
    <w:rsid w:val="00C951A1"/>
    <w:rsid w:val="00C96056"/>
    <w:rsid w:val="00CA47FB"/>
    <w:rsid w:val="00CB0A45"/>
    <w:rsid w:val="00CB1C7A"/>
    <w:rsid w:val="00CB5B02"/>
    <w:rsid w:val="00CB74DD"/>
    <w:rsid w:val="00CC4460"/>
    <w:rsid w:val="00CC6BB0"/>
    <w:rsid w:val="00CE2459"/>
    <w:rsid w:val="00CE3755"/>
    <w:rsid w:val="00CE7CE9"/>
    <w:rsid w:val="00CF6003"/>
    <w:rsid w:val="00D0085B"/>
    <w:rsid w:val="00D13A16"/>
    <w:rsid w:val="00D1495D"/>
    <w:rsid w:val="00D1591A"/>
    <w:rsid w:val="00D248FA"/>
    <w:rsid w:val="00D251E9"/>
    <w:rsid w:val="00D3022A"/>
    <w:rsid w:val="00D3158B"/>
    <w:rsid w:val="00D347FA"/>
    <w:rsid w:val="00D46BAC"/>
    <w:rsid w:val="00D52279"/>
    <w:rsid w:val="00D548D3"/>
    <w:rsid w:val="00D60432"/>
    <w:rsid w:val="00D60933"/>
    <w:rsid w:val="00D73522"/>
    <w:rsid w:val="00D755B6"/>
    <w:rsid w:val="00D76324"/>
    <w:rsid w:val="00D83FAC"/>
    <w:rsid w:val="00D8492A"/>
    <w:rsid w:val="00D92B1A"/>
    <w:rsid w:val="00D959BF"/>
    <w:rsid w:val="00D963CD"/>
    <w:rsid w:val="00D97F12"/>
    <w:rsid w:val="00DB0ED7"/>
    <w:rsid w:val="00DB234C"/>
    <w:rsid w:val="00DB43FE"/>
    <w:rsid w:val="00DB5B53"/>
    <w:rsid w:val="00DD4EAD"/>
    <w:rsid w:val="00DE4596"/>
    <w:rsid w:val="00DE4A5D"/>
    <w:rsid w:val="00DE5D7B"/>
    <w:rsid w:val="00DE640F"/>
    <w:rsid w:val="00DE66F1"/>
    <w:rsid w:val="00DE6BF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494D"/>
    <w:rsid w:val="00E57281"/>
    <w:rsid w:val="00E63D91"/>
    <w:rsid w:val="00E71BE8"/>
    <w:rsid w:val="00E73D4A"/>
    <w:rsid w:val="00E8063E"/>
    <w:rsid w:val="00E90FC1"/>
    <w:rsid w:val="00E9295E"/>
    <w:rsid w:val="00E94606"/>
    <w:rsid w:val="00EC4DD1"/>
    <w:rsid w:val="00EC68A6"/>
    <w:rsid w:val="00EC7260"/>
    <w:rsid w:val="00ED245E"/>
    <w:rsid w:val="00ED2E24"/>
    <w:rsid w:val="00EE2017"/>
    <w:rsid w:val="00EF4D15"/>
    <w:rsid w:val="00F02799"/>
    <w:rsid w:val="00F131F6"/>
    <w:rsid w:val="00F21EB1"/>
    <w:rsid w:val="00F224B8"/>
    <w:rsid w:val="00F25879"/>
    <w:rsid w:val="00F33DB4"/>
    <w:rsid w:val="00F42DB2"/>
    <w:rsid w:val="00F501BB"/>
    <w:rsid w:val="00F53DE4"/>
    <w:rsid w:val="00F54327"/>
    <w:rsid w:val="00F55E6A"/>
    <w:rsid w:val="00F647AB"/>
    <w:rsid w:val="00F65CFE"/>
    <w:rsid w:val="00F67C61"/>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7"/>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7"/>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8"/>
    <w:rsid w:val="00A473A1"/>
    <w:rPr>
      <w:rFonts w:ascii="Arial" w:hAnsi="Arial" w:cs="Arial" w:hint="default"/>
      <w:color w:val="494949"/>
      <w:sz w:val="19"/>
      <w:szCs w:val="19"/>
    </w:rPr>
  </w:style>
  <w:style w:type="paragraph" w:customStyle="1" w:styleId="2130">
    <w:name w:val="Основной текст 213"/>
    <w:basedOn w:val="a7"/>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7"/>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rmal0">
    <w:name w:val="Normal"/>
    <w:rsid w:val="00E90FC1"/>
    <w:pPr>
      <w:widowControl w:val="0"/>
    </w:pPr>
    <w:rPr>
      <w:rFonts w:ascii="Times New Roman" w:eastAsia="Times New Roman" w:hAnsi="Times New Roman" w:cs="Times New Roman"/>
      <w:b/>
      <w:snapToGrid w:val="0"/>
    </w:rPr>
  </w:style>
  <w:style w:type="paragraph" w:customStyle="1" w:styleId="text21">
    <w:name w:val="text21"/>
    <w:basedOn w:val="a7"/>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7"/>
    <w:next w:val="afffffff7"/>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7"/>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8"/>
    <w:rsid w:val="004B780E"/>
    <w:rPr>
      <w:b/>
      <w:bCs/>
      <w:color w:val="999999"/>
      <w:sz w:val="16"/>
      <w:szCs w:val="16"/>
    </w:rPr>
  </w:style>
  <w:style w:type="character" w:customStyle="1" w:styleId="htopic1">
    <w:name w:val="htopic1"/>
    <w:basedOn w:val="a8"/>
    <w:rsid w:val="004B780E"/>
    <w:rPr>
      <w:color w:val="999999"/>
      <w:sz w:val="16"/>
      <w:szCs w:val="16"/>
    </w:rPr>
  </w:style>
  <w:style w:type="paragraph" w:customStyle="1" w:styleId="bottom">
    <w:name w:val="bottom"/>
    <w:basedOn w:val="a7"/>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Bodytext5">
    <w:name w:val="Body text"/>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8"/>
    <w:rsid w:val="00C33A43"/>
    <w:rPr>
      <w:color w:val="ABDC7D"/>
      <w:sz w:val="27"/>
      <w:szCs w:val="27"/>
    </w:rPr>
  </w:style>
  <w:style w:type="character" w:customStyle="1" w:styleId="announcetitle1">
    <w:name w:val="announce_title1"/>
    <w:basedOn w:val="a8"/>
    <w:rsid w:val="00C33A43"/>
    <w:rPr>
      <w:b/>
      <w:bCs/>
      <w:color w:val="00763E"/>
      <w:sz w:val="21"/>
      <w:szCs w:val="21"/>
    </w:rPr>
  </w:style>
  <w:style w:type="character" w:customStyle="1" w:styleId="b4">
    <w:name w:val="b4"/>
    <w:basedOn w:val="a8"/>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4">
    <w:name w:val="Гост"/>
    <w:basedOn w:val="a7"/>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5">
    <w:name w:val="ГОСТ"/>
    <w:basedOn w:val="a7"/>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ListParagraph">
    <w:name w:val="List Paragraph"/>
    <w:basedOn w:val="a7"/>
    <w:rsid w:val="00C5223C"/>
    <w:pPr>
      <w:suppressAutoHyphens w:val="0"/>
      <w:ind w:left="720"/>
    </w:pPr>
    <w:rPr>
      <w:rFonts w:ascii="Times New Roman" w:eastAsia="Times New Roman" w:hAnsi="Times New Roman" w:cs="Times New Roman"/>
      <w:sz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7"/>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7"/>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8"/>
    <w:rsid w:val="00A473A1"/>
    <w:rPr>
      <w:rFonts w:ascii="Arial" w:hAnsi="Arial" w:cs="Arial" w:hint="default"/>
      <w:color w:val="494949"/>
      <w:sz w:val="19"/>
      <w:szCs w:val="19"/>
    </w:rPr>
  </w:style>
  <w:style w:type="paragraph" w:customStyle="1" w:styleId="2130">
    <w:name w:val="Основной текст 213"/>
    <w:basedOn w:val="a7"/>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7"/>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rmal0">
    <w:name w:val="Normal"/>
    <w:rsid w:val="00E90FC1"/>
    <w:pPr>
      <w:widowControl w:val="0"/>
    </w:pPr>
    <w:rPr>
      <w:rFonts w:ascii="Times New Roman" w:eastAsia="Times New Roman" w:hAnsi="Times New Roman" w:cs="Times New Roman"/>
      <w:b/>
      <w:snapToGrid w:val="0"/>
    </w:rPr>
  </w:style>
  <w:style w:type="paragraph" w:customStyle="1" w:styleId="text21">
    <w:name w:val="text21"/>
    <w:basedOn w:val="a7"/>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7"/>
    <w:next w:val="afffffff7"/>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7"/>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8"/>
    <w:rsid w:val="004B780E"/>
    <w:rPr>
      <w:b/>
      <w:bCs/>
      <w:color w:val="999999"/>
      <w:sz w:val="16"/>
      <w:szCs w:val="16"/>
    </w:rPr>
  </w:style>
  <w:style w:type="character" w:customStyle="1" w:styleId="htopic1">
    <w:name w:val="htopic1"/>
    <w:basedOn w:val="a8"/>
    <w:rsid w:val="004B780E"/>
    <w:rPr>
      <w:color w:val="999999"/>
      <w:sz w:val="16"/>
      <w:szCs w:val="16"/>
    </w:rPr>
  </w:style>
  <w:style w:type="paragraph" w:customStyle="1" w:styleId="bottom">
    <w:name w:val="bottom"/>
    <w:basedOn w:val="a7"/>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Bodytext5">
    <w:name w:val="Body text"/>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8"/>
    <w:rsid w:val="00C33A43"/>
    <w:rPr>
      <w:color w:val="ABDC7D"/>
      <w:sz w:val="27"/>
      <w:szCs w:val="27"/>
    </w:rPr>
  </w:style>
  <w:style w:type="character" w:customStyle="1" w:styleId="announcetitle1">
    <w:name w:val="announce_title1"/>
    <w:basedOn w:val="a8"/>
    <w:rsid w:val="00C33A43"/>
    <w:rPr>
      <w:b/>
      <w:bCs/>
      <w:color w:val="00763E"/>
      <w:sz w:val="21"/>
      <w:szCs w:val="21"/>
    </w:rPr>
  </w:style>
  <w:style w:type="character" w:customStyle="1" w:styleId="b4">
    <w:name w:val="b4"/>
    <w:basedOn w:val="a8"/>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4">
    <w:name w:val="Гост"/>
    <w:basedOn w:val="a7"/>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5">
    <w:name w:val="ГОСТ"/>
    <w:basedOn w:val="a7"/>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ListParagraph">
    <w:name w:val="List Paragraph"/>
    <w:basedOn w:val="a7"/>
    <w:rsid w:val="00C5223C"/>
    <w:pPr>
      <w:suppressAutoHyphens w:val="0"/>
      <w:ind w:left="720"/>
    </w:pPr>
    <w:rPr>
      <w:rFonts w:ascii="Times New Roman" w:eastAsia="Times New Roman" w:hAnsi="Times New Roman" w:cs="Times New Roman"/>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rada.gov.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1056</TotalTime>
  <Pages>34</Pages>
  <Words>8657</Words>
  <Characters>49350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57892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249</cp:revision>
  <cp:lastPrinted>2009-02-06T08:36:00Z</cp:lastPrinted>
  <dcterms:created xsi:type="dcterms:W3CDTF">2015-03-22T11:10:00Z</dcterms:created>
  <dcterms:modified xsi:type="dcterms:W3CDTF">2015-08-11T08:50:00Z</dcterms:modified>
</cp:coreProperties>
</file>