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352E" w14:textId="77777777" w:rsidR="00C80668" w:rsidRDefault="00C80668" w:rsidP="00C80668">
      <w:pPr>
        <w:pStyle w:val="afffffffffffffffffffffffffff5"/>
        <w:rPr>
          <w:rFonts w:ascii="Verdana" w:hAnsi="Verdana"/>
          <w:color w:val="000000"/>
          <w:sz w:val="21"/>
          <w:szCs w:val="21"/>
        </w:rPr>
      </w:pPr>
      <w:r>
        <w:rPr>
          <w:rFonts w:ascii="Helvetica Neue" w:hAnsi="Helvetica Neue"/>
          <w:b/>
          <w:bCs w:val="0"/>
          <w:color w:val="222222"/>
          <w:sz w:val="21"/>
          <w:szCs w:val="21"/>
        </w:rPr>
        <w:t>Проняев, Евгений Владимирович.</w:t>
      </w:r>
    </w:p>
    <w:p w14:paraId="0086FDC2" w14:textId="77777777" w:rsidR="00C80668" w:rsidRDefault="00C80668" w:rsidP="00C8066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Статистический анализ разрыва случайных импульсов с неизвестными частотно-временными </w:t>
      </w:r>
      <w:proofErr w:type="gramStart"/>
      <w:r>
        <w:rPr>
          <w:rFonts w:ascii="Helvetica Neue" w:hAnsi="Helvetica Neue" w:cs="Arial"/>
          <w:caps/>
          <w:color w:val="222222"/>
          <w:sz w:val="21"/>
          <w:szCs w:val="21"/>
        </w:rPr>
        <w:t>параметрами :</w:t>
      </w:r>
      <w:proofErr w:type="gramEnd"/>
      <w:r>
        <w:rPr>
          <w:rFonts w:ascii="Helvetica Neue" w:hAnsi="Helvetica Neue" w:cs="Arial"/>
          <w:caps/>
          <w:color w:val="222222"/>
          <w:sz w:val="21"/>
          <w:szCs w:val="21"/>
        </w:rPr>
        <w:t xml:space="preserve"> диссертация ... кандидата физико-математических наук : 01.04.03. - Воронеж, 1999. - 177 с.</w:t>
      </w:r>
    </w:p>
    <w:p w14:paraId="55C198FF" w14:textId="77777777" w:rsidR="00C80668" w:rsidRDefault="00C80668" w:rsidP="00C8066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Проняев, Евгений Владимирович</w:t>
      </w:r>
    </w:p>
    <w:p w14:paraId="7F175E34"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85E7F4"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Обнаружение разрывных случайных импульсов с неизвестными </w:t>
      </w:r>
      <w:proofErr w:type="gramStart"/>
      <w:r>
        <w:rPr>
          <w:rFonts w:ascii="Arial" w:hAnsi="Arial" w:cs="Arial"/>
          <w:color w:val="333333"/>
          <w:sz w:val="21"/>
          <w:szCs w:val="21"/>
        </w:rPr>
        <w:t>параме!рами</w:t>
      </w:r>
      <w:proofErr w:type="gramEnd"/>
      <w:r>
        <w:rPr>
          <w:rFonts w:ascii="Arial" w:hAnsi="Arial" w:cs="Arial"/>
          <w:color w:val="333333"/>
          <w:sz w:val="21"/>
          <w:szCs w:val="21"/>
        </w:rPr>
        <w:t>.</w:t>
      </w:r>
    </w:p>
    <w:p w14:paraId="3220473F"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Обнаружение случайного импульса с неизвестной длительностью и шириной полосы частот.</w:t>
      </w:r>
    </w:p>
    <w:p w14:paraId="1B59F9EE"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Обнаружение случайного импульса с неизвестными длительностью, шириной полосы частот и величиной спектральной плотности его случайной субструктуры.</w:t>
      </w:r>
    </w:p>
    <w:p w14:paraId="65D5E238"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Обнаружение случайного импульса с неизвестными энергетическими параметрами.</w:t>
      </w:r>
    </w:p>
    <w:p w14:paraId="5954787A"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Совместное обнаружение и оценивание длительности и ширины полосы частот случайного импульса.</w:t>
      </w:r>
    </w:p>
    <w:p w14:paraId="189EBD02"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параметров разрывных широкополосных случайных импульсов.</w:t>
      </w:r>
    </w:p>
    <w:p w14:paraId="1CC5C3A8"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Оценка ширины полосы частот случайного импульса с неизвестными параметрами.</w:t>
      </w:r>
    </w:p>
    <w:p w14:paraId="69EFB3E8"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Квазиправдоподобная оценка ширины полосы частот случайного импульса.</w:t>
      </w:r>
    </w:p>
    <w:p w14:paraId="2BD5CE1C"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Оценка ширины полосы частот случайного импульса с неизвестными временем прихода и длительностью.</w:t>
      </w:r>
    </w:p>
    <w:p w14:paraId="4450C131"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Оценка ширины полосы частот случайного импульса с неизвестными временем прихода, длительностью и параметрами случайной субструктуры.</w:t>
      </w:r>
    </w:p>
    <w:p w14:paraId="69105767"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w:t>
      </w:r>
      <w:proofErr w:type="gramStart"/>
      <w:r>
        <w:rPr>
          <w:rFonts w:ascii="Arial" w:hAnsi="Arial" w:cs="Arial"/>
          <w:color w:val="333333"/>
          <w:sz w:val="21"/>
          <w:szCs w:val="21"/>
        </w:rPr>
        <w:t>1 .Оценка</w:t>
      </w:r>
      <w:proofErr w:type="gramEnd"/>
      <w:r>
        <w:rPr>
          <w:rFonts w:ascii="Arial" w:hAnsi="Arial" w:cs="Arial"/>
          <w:color w:val="333333"/>
          <w:sz w:val="21"/>
          <w:szCs w:val="21"/>
        </w:rPr>
        <w:t xml:space="preserve"> ширины полосы частот случайного импульса с неизвестным математическим ожиданием его случайной субструктуры.</w:t>
      </w:r>
    </w:p>
    <w:p w14:paraId="32F60C1F"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2.1.3.2,Оценка</w:t>
      </w:r>
      <w:proofErr w:type="gramEnd"/>
      <w:r>
        <w:rPr>
          <w:rFonts w:ascii="Arial" w:hAnsi="Arial" w:cs="Arial"/>
          <w:color w:val="333333"/>
          <w:sz w:val="21"/>
          <w:szCs w:val="21"/>
        </w:rPr>
        <w:t xml:space="preserve"> ширины полосы частот случайного импульса с неизвестной величиной спектральной плотности его случайной субструктуры.</w:t>
      </w:r>
    </w:p>
    <w:p w14:paraId="243BC4D9"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2Л.З.З.Оценка ширины полосы частот случайного импульса с неизвестными математическим ожиданием и величиной спектральной плотности его случайной субструктуры.</w:t>
      </w:r>
    </w:p>
    <w:p w14:paraId="23FB8C87"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Оценка времени прихода и длительности случайного импульса с неизвестными параметрами.</w:t>
      </w:r>
    </w:p>
    <w:p w14:paraId="044AECC4"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Квазиправдоподобная оценка времени прихода и длительности случайного импульса.</w:t>
      </w:r>
    </w:p>
    <w:p w14:paraId="4969C6E3"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Оценка времени прихода и длительности случайного импульса с неизвестной шириной полосы частот.</w:t>
      </w:r>
    </w:p>
    <w:p w14:paraId="79FFC854"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Оценка времени прихода и длительности случайного импульса с неизвестной шириной полосы частот и параметрами случайной субструктуры.</w:t>
      </w:r>
    </w:p>
    <w:p w14:paraId="64B544DC"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w:t>
      </w:r>
      <w:proofErr w:type="gramStart"/>
      <w:r>
        <w:rPr>
          <w:rFonts w:ascii="Arial" w:hAnsi="Arial" w:cs="Arial"/>
          <w:color w:val="333333"/>
          <w:sz w:val="21"/>
          <w:szCs w:val="21"/>
        </w:rPr>
        <w:t>1.Оценка</w:t>
      </w:r>
      <w:proofErr w:type="gramEnd"/>
      <w:r>
        <w:rPr>
          <w:rFonts w:ascii="Arial" w:hAnsi="Arial" w:cs="Arial"/>
          <w:color w:val="333333"/>
          <w:sz w:val="21"/>
          <w:szCs w:val="21"/>
        </w:rPr>
        <w:t xml:space="preserve"> времени прихода и длительности случайного импульса с неизвестным математическим ожиданием его случайной субструктуры. 111 2.2.3.2.0ценка времени прихода и длительности случайного импульса с неизвестной величиной спектральной плотности его случайной субструктуры.</w:t>
      </w:r>
    </w:p>
    <w:p w14:paraId="191F9FFD"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w:t>
      </w:r>
      <w:proofErr w:type="gramStart"/>
      <w:r>
        <w:rPr>
          <w:rFonts w:ascii="Arial" w:hAnsi="Arial" w:cs="Arial"/>
          <w:color w:val="333333"/>
          <w:sz w:val="21"/>
          <w:szCs w:val="21"/>
        </w:rPr>
        <w:t>3.Оценка</w:t>
      </w:r>
      <w:proofErr w:type="gramEnd"/>
      <w:r>
        <w:rPr>
          <w:rFonts w:ascii="Arial" w:hAnsi="Arial" w:cs="Arial"/>
          <w:color w:val="333333"/>
          <w:sz w:val="21"/>
          <w:szCs w:val="21"/>
        </w:rPr>
        <w:t xml:space="preserve"> времени прихода и длительности случайного импульса с неизвестными математическим ожиданием и величиной спектральной плотности его случайной субструктуры.</w:t>
      </w:r>
    </w:p>
    <w:p w14:paraId="6D496E3F"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Совместные оценки частотно-временных параметров случайного импульса.</w:t>
      </w:r>
    </w:p>
    <w:p w14:paraId="35174FB6"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Оценка средней мощности и энергии широкополосного случайного импульса с неизвестными частотно-временными параметрами.</w:t>
      </w:r>
    </w:p>
    <w:p w14:paraId="5A59D773"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Оценка параметров разрывных узкополосных случайных импульсов.</w:t>
      </w:r>
    </w:p>
    <w:p w14:paraId="43AB4AEB"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Квазиправдоподобная оценка времени прихода, длительности, ширины полосы частот и центральной частоты случайного импульса.</w:t>
      </w:r>
    </w:p>
    <w:p w14:paraId="1D65E1AE"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Совместные оценки частотно-временных параметров случайного импульса с неизвестной мощностью.</w:t>
      </w:r>
    </w:p>
    <w:p w14:paraId="688F8E8D"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Оценка средней мощности и энергии узкополосного случайного импульса с неизвестными частотно-временными параметрами.</w:t>
      </w:r>
    </w:p>
    <w:p w14:paraId="665C95DB"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Статистическое моделирование алгоритмов анализа разрывных случайных импульсов с неизвестными частотно-временными параметрами.</w:t>
      </w:r>
    </w:p>
    <w:p w14:paraId="08EDDC36"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Методы статистического моделирования алгоритмов анализа разрывных случайных импульсов.</w:t>
      </w:r>
    </w:p>
    <w:p w14:paraId="2825BB71"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 алгоритмов обнаружения и совместного обнаружения-оценивания параметров случайных импульсов.</w:t>
      </w:r>
    </w:p>
    <w:p w14:paraId="4A949DE4" w14:textId="77777777" w:rsidR="00C80668" w:rsidRDefault="00C80668" w:rsidP="00C806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Моделирование алгоритмов оценивания параметров случайных импульсов.</w:t>
      </w:r>
    </w:p>
    <w:p w14:paraId="071EBB05" w14:textId="73375769" w:rsidR="00E67B85" w:rsidRPr="00C80668" w:rsidRDefault="00E67B85" w:rsidP="00C80668"/>
    <w:sectPr w:rsidR="00E67B85" w:rsidRPr="00C806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1267" w14:textId="77777777" w:rsidR="00424247" w:rsidRDefault="00424247">
      <w:pPr>
        <w:spacing w:after="0" w:line="240" w:lineRule="auto"/>
      </w:pPr>
      <w:r>
        <w:separator/>
      </w:r>
    </w:p>
  </w:endnote>
  <w:endnote w:type="continuationSeparator" w:id="0">
    <w:p w14:paraId="287E5460" w14:textId="77777777" w:rsidR="00424247" w:rsidRDefault="0042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349F" w14:textId="77777777" w:rsidR="00424247" w:rsidRDefault="00424247"/>
    <w:p w14:paraId="7C6B805D" w14:textId="77777777" w:rsidR="00424247" w:rsidRDefault="00424247"/>
    <w:p w14:paraId="4328705D" w14:textId="77777777" w:rsidR="00424247" w:rsidRDefault="00424247"/>
    <w:p w14:paraId="016B6DF1" w14:textId="77777777" w:rsidR="00424247" w:rsidRDefault="00424247"/>
    <w:p w14:paraId="116554FA" w14:textId="77777777" w:rsidR="00424247" w:rsidRDefault="00424247"/>
    <w:p w14:paraId="7779A48E" w14:textId="77777777" w:rsidR="00424247" w:rsidRDefault="00424247"/>
    <w:p w14:paraId="10AAC799" w14:textId="77777777" w:rsidR="00424247" w:rsidRDefault="004242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9A0B2" wp14:editId="662683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EB11" w14:textId="77777777" w:rsidR="00424247" w:rsidRDefault="00424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9A0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5AEB11" w14:textId="77777777" w:rsidR="00424247" w:rsidRDefault="00424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B7F8F3" w14:textId="77777777" w:rsidR="00424247" w:rsidRDefault="00424247"/>
    <w:p w14:paraId="66D636E0" w14:textId="77777777" w:rsidR="00424247" w:rsidRDefault="00424247"/>
    <w:p w14:paraId="43041CD9" w14:textId="77777777" w:rsidR="00424247" w:rsidRDefault="004242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8A5130" wp14:editId="4B5986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F5FD" w14:textId="77777777" w:rsidR="00424247" w:rsidRDefault="00424247"/>
                          <w:p w14:paraId="22CDEBA4" w14:textId="77777777" w:rsidR="00424247" w:rsidRDefault="00424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A51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34F5FD" w14:textId="77777777" w:rsidR="00424247" w:rsidRDefault="00424247"/>
                    <w:p w14:paraId="22CDEBA4" w14:textId="77777777" w:rsidR="00424247" w:rsidRDefault="00424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D389C6" w14:textId="77777777" w:rsidR="00424247" w:rsidRDefault="00424247"/>
    <w:p w14:paraId="41593BB5" w14:textId="77777777" w:rsidR="00424247" w:rsidRDefault="00424247">
      <w:pPr>
        <w:rPr>
          <w:sz w:val="2"/>
          <w:szCs w:val="2"/>
        </w:rPr>
      </w:pPr>
    </w:p>
    <w:p w14:paraId="1754733C" w14:textId="77777777" w:rsidR="00424247" w:rsidRDefault="00424247"/>
    <w:p w14:paraId="1DD58E87" w14:textId="77777777" w:rsidR="00424247" w:rsidRDefault="00424247">
      <w:pPr>
        <w:spacing w:after="0" w:line="240" w:lineRule="auto"/>
      </w:pPr>
    </w:p>
  </w:footnote>
  <w:footnote w:type="continuationSeparator" w:id="0">
    <w:p w14:paraId="16D594F5" w14:textId="77777777" w:rsidR="00424247" w:rsidRDefault="00424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4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118111</TotalTime>
  <Pages>3</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2537</cp:revision>
  <cp:lastPrinted>2009-02-06T05:36:00Z</cp:lastPrinted>
  <dcterms:created xsi:type="dcterms:W3CDTF">2024-01-07T13:43:00Z</dcterms:created>
  <dcterms:modified xsi:type="dcterms:W3CDTF">2025-06-19T21:44:00Z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