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504A"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Козеко, Марина Евгеньевна.</w:t>
      </w:r>
      <w:r w:rsidRPr="003B33AC">
        <w:rPr>
          <w:rFonts w:ascii="TimesNewRomanPSMT" w:eastAsia="Times New Roman" w:hAnsi="TimesNewRomanPSMT" w:cs="Times New Roman"/>
          <w:b/>
          <w:bCs/>
          <w:color w:val="000000"/>
          <w:kern w:val="0"/>
          <w:sz w:val="26"/>
          <w:szCs w:val="26"/>
          <w:lang w:eastAsia="ru-RU"/>
        </w:rPr>
        <w:br/>
        <w:t>Поведение трещины в хрупком теле при наличии усилий, моделирующих подкрепляющие элементы : диссертация ... кандидата технических наук : 01.02.04. - Новосибирск, 1999. - 88 с.больше</w:t>
      </w:r>
    </w:p>
    <w:p w14:paraId="34A0FFD3"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hyperlink r:id="rId8" w:history="1">
        <w:r w:rsidRPr="003B33AC">
          <w:rPr>
            <w:rStyle w:val="a8"/>
            <w:rFonts w:ascii="TimesNewRomanPSMT" w:eastAsia="Times New Roman" w:hAnsi="TimesNewRomanPSMT" w:cs="Times New Roman"/>
            <w:b/>
            <w:bCs/>
            <w:kern w:val="0"/>
            <w:sz w:val="26"/>
            <w:szCs w:val="26"/>
            <w:lang w:eastAsia="ru-RU"/>
          </w:rPr>
          <w:t>Цитаты из текста:</w:t>
        </w:r>
      </w:hyperlink>
    </w:p>
    <w:p w14:paraId="1F830C6F" w14:textId="77777777" w:rsidR="003B33AC" w:rsidRPr="003B33AC" w:rsidRDefault="003B33AC" w:rsidP="001569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стр. 1</w:t>
      </w:r>
    </w:p>
    <w:p w14:paraId="0180BC72"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и и м . М . А. Л а в р е н т ь е в а н а п р а в а х рукописи КОЗЕКО Марина Евгеньевна У Д К 539.375 ПОВЕДЕНИЕ ТРЕЩИНЫ В ХРУПКОМ ТЕЛЕ ПРИ НАЛИЧИИ УСИЛИЙ, МОДЕЛИРУЮЩИХ ПОДКРЕПЛЯЮЩИЕ ЭЛЕМЕНТЫ 01. 02. 04 — М е х а н и к а д е ф о р м и р у е м о г о т в е р д о г о т е л а Диссертация н а соискание ученой</w:t>
      </w:r>
    </w:p>
    <w:p w14:paraId="42CA04C8" w14:textId="77777777" w:rsidR="003B33AC" w:rsidRPr="003B33AC" w:rsidRDefault="003B33AC" w:rsidP="001569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стр. 15</w:t>
      </w:r>
    </w:p>
    <w:p w14:paraId="5B263C4E"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и н у с трещиной при наличии тормозных элементов, к изменению параметров. Целью настоящей диссертационной работы является построение и ч и с л е н н а</w:t>
      </w:r>
    </w:p>
    <w:p w14:paraId="64E464DC" w14:textId="77777777" w:rsidR="003B33AC" w:rsidRPr="003B33AC" w:rsidRDefault="003B33AC" w:rsidP="001569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стр. 19</w:t>
      </w:r>
    </w:p>
    <w:p w14:paraId="28FE34AC"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xml:space="preserve">р а м е т р ы . = Мь = М^, Мг = 19 Г Л А В А 1. Р А З В И Т И Е Т Р Е Щ И Н Ы В Х Р У П К О М Т Е Л Е ПРИ НАЛИЧИИ УСИЛИЙ, МОДЕЛИРУЮЩИХ ТОРМОЗНЫЕ ЭЛЕМЕНТЫ. § 1.1. П о с т а н о в к а з а д а ч и . В р е а л ь н ы х к о н с т р у к ц и я х д л я остановки и л и з а м е д л е н и я р о с т а т р е </w:t>
      </w:r>
      <w:r w:rsidRPr="003B33AC">
        <w:rPr>
          <w:rFonts w:ascii="TimesNewRomanPSMT" w:eastAsia="Times New Roman" w:hAnsi="TimesNewRomanPSMT" w:cs="Times New Roman"/>
          <w:b/>
          <w:bCs/>
          <w:color w:val="000000"/>
          <w:kern w:val="0"/>
          <w:sz w:val="26"/>
          <w:szCs w:val="26"/>
          <w:lang w:eastAsia="ru-RU"/>
        </w:rPr>
        <w:softHyphen/>
        <w:t xml:space="preserve"> щин,</w:t>
      </w:r>
    </w:p>
    <w:p w14:paraId="3B3781C7" w14:textId="77777777" w:rsidR="003B33AC" w:rsidRPr="003B33AC" w:rsidRDefault="003B33AC" w:rsidP="001569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B7A7A38"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Козеко, Марина Евгеньевна</w:t>
      </w:r>
    </w:p>
    <w:p w14:paraId="04AFA8C3"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ВВЕДЕНИЕ.</w:t>
      </w:r>
    </w:p>
    <w:p w14:paraId="61EA0253"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0.1. Концепция предельного коэффициента интенсивности напряжений</w:t>
      </w:r>
    </w:p>
    <w:p w14:paraId="696820E9"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0.2. Коэффициент интенсивности напряжений.</w:t>
      </w:r>
    </w:p>
    <w:p w14:paraId="5AC38706"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0.3. Деформационный критерий прочности и разрушения.</w:t>
      </w:r>
    </w:p>
    <w:p w14:paraId="1A1FDF1A"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0.4. Торможение трещин приклепанными стрингерами.</w:t>
      </w:r>
    </w:p>
    <w:p w14:paraId="53BEADD4"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0.5. Чувствительность системы, моделирующей пластину с трещиной при наличии тормозных элементов, к изменению параметров</w:t>
      </w:r>
    </w:p>
    <w:p w14:paraId="551F7F7F"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Список обозначений.</w:t>
      </w:r>
    </w:p>
    <w:p w14:paraId="346B110A"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Глава 1. РАВНОВЕСИЕ ТРЕЩИНЫ В ХРУПКОМ ТЕЛЕ ПРИ</w:t>
      </w:r>
    </w:p>
    <w:p w14:paraId="0A7987AD"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НАЛИЧИИ УСИЛИЙ, МОДЕЛИРУЮЩИХ ТОРМОЗНЫЕ</w:t>
      </w:r>
    </w:p>
    <w:p w14:paraId="73569F8F"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ЭЛЕМЕНТЫ.-.</w:t>
      </w:r>
    </w:p>
    <w:p w14:paraId="5D341520"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1.1. Постановка задачи.</w:t>
      </w:r>
    </w:p>
    <w:p w14:paraId="321B6749"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lastRenderedPageBreak/>
        <w:t>§ 1.2. Определение напряженного состояния системы</w:t>
      </w:r>
    </w:p>
    <w:p w14:paraId="60561C42"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1.3. Упрощенный подход к вычислению напряженного состояния системы.</w:t>
      </w:r>
    </w:p>
    <w:p w14:paraId="6286E76B"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1.4. Использование модифицированного интегрального критерия</w:t>
      </w:r>
    </w:p>
    <w:p w14:paraId="6C68CCBC"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Нейбера — Новожилова.</w:t>
      </w:r>
    </w:p>
    <w:p w14:paraId="0B833279"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1.5. Выводы</w:t>
      </w:r>
    </w:p>
    <w:p w14:paraId="43340E45"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Глава 2. РАВНОВЕСИЕ ХРУПКОЙ ТРЕЩИНЫ ПРИ ДЕЙСТВИИ СИСТЕМЫ УСИЛИЙ, МОДЕЛИРУЮЩИХ ТОРМОЗНЫЕ</w:t>
      </w:r>
    </w:p>
    <w:p w14:paraId="3F143D64"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ЭЛЕМЕНТЫ .:.</w:t>
      </w:r>
    </w:p>
    <w:p w14:paraId="0683F462"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2.1. Постановка задачи</w:t>
      </w:r>
    </w:p>
    <w:p w14:paraId="0F42F8EB"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2.2. Определение напряженного состояния системы.</w:t>
      </w:r>
    </w:p>
    <w:p w14:paraId="17541462"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2.2.1. Решение поставленной задачи при е =</w:t>
      </w:r>
    </w:p>
    <w:p w14:paraId="0F9EB23F"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2.2.2. Решение поставленной задачи при Ь = 0.!.</w:t>
      </w:r>
    </w:p>
    <w:p w14:paraId="5628C8AB"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2.3. Использование модифицированного интегрального критерия</w:t>
      </w:r>
    </w:p>
    <w:p w14:paraId="75A72148"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Нейбера — Новожилова.</w:t>
      </w:r>
    </w:p>
    <w:p w14:paraId="27B4CD34"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2.4. Выводы</w:t>
      </w:r>
    </w:p>
    <w:p w14:paraId="5E311C14"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Глава 3. РАВНОВЕСИЕ ХРУПКОЙ ТРЕЩИНЫ ПРИ НАЛИЧИИ</w:t>
      </w:r>
    </w:p>
    <w:p w14:paraId="1D0F2374"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РЯДА ПОДКРЕПЛЯЮЩИХ ЭЛЕМЕНТОВ.</w:t>
      </w:r>
    </w:p>
    <w:p w14:paraId="68CFDA1A"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3.1. Постановка задачи</w:t>
      </w:r>
    </w:p>
    <w:p w14:paraId="08EF03CC"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3.2. Определение напряженного состояния тела с трещиной, когда имеется ряд подкрепляющих элементов.</w:t>
      </w:r>
    </w:p>
    <w:p w14:paraId="54714F3F"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3.3. Использование модифицированного интегрального критерия</w:t>
      </w:r>
    </w:p>
    <w:p w14:paraId="19FA0F30"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Нейбера — Новожилова</w:t>
      </w:r>
    </w:p>
    <w:p w14:paraId="29255C1C"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3.4. Выводы</w:t>
      </w:r>
    </w:p>
    <w:p w14:paraId="194B7671"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Глава 4. ЭКСПЕРИМЕНТАЛЬНАЯ ПРОВЕРКА ИНТЕГРАЛЬНОГО КРИТЕРИЯ ХРУПКОЙ ПРОЧНОСТИ В ПОРИСТЫХ СРЕДАХ С ПОДКРЕПЛЯЮЩИМИ ЭЛЕМЕНТАМИ</w:t>
      </w:r>
    </w:p>
    <w:p w14:paraId="7F0B7F79"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§4.1. Теоретическое обоснование.</w:t>
      </w:r>
    </w:p>
    <w:p w14:paraId="77264E86"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4.2. Результаты экспериментов. Сравнение с теорией.</w:t>
      </w:r>
    </w:p>
    <w:p w14:paraId="139F5767" w14:textId="77777777" w:rsidR="003B33AC" w:rsidRPr="003B33AC" w:rsidRDefault="003B33AC" w:rsidP="003B33AC">
      <w:pPr>
        <w:rPr>
          <w:rFonts w:ascii="TimesNewRomanPSMT" w:eastAsia="Times New Roman" w:hAnsi="TimesNewRomanPSMT" w:cs="Times New Roman"/>
          <w:b/>
          <w:bCs/>
          <w:color w:val="000000"/>
          <w:kern w:val="0"/>
          <w:sz w:val="26"/>
          <w:szCs w:val="26"/>
          <w:lang w:eastAsia="ru-RU"/>
        </w:rPr>
      </w:pPr>
      <w:r w:rsidRPr="003B33AC">
        <w:rPr>
          <w:rFonts w:ascii="TimesNewRomanPSMT" w:eastAsia="Times New Roman" w:hAnsi="TimesNewRomanPSMT" w:cs="Times New Roman"/>
          <w:b/>
          <w:bCs/>
          <w:color w:val="000000"/>
          <w:kern w:val="0"/>
          <w:sz w:val="26"/>
          <w:szCs w:val="26"/>
          <w:lang w:eastAsia="ru-RU"/>
        </w:rPr>
        <w:t>§ 4.3. Выводы.</w:t>
      </w:r>
    </w:p>
    <w:p w14:paraId="4CCADE6E" w14:textId="77D75C2A" w:rsidR="004F7911" w:rsidRPr="003B33AC" w:rsidRDefault="004F7911" w:rsidP="003B33AC"/>
    <w:sectPr w:rsidR="004F7911" w:rsidRPr="003B33A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0C66" w14:textId="77777777" w:rsidR="0015691E" w:rsidRDefault="0015691E">
      <w:pPr>
        <w:spacing w:after="0" w:line="240" w:lineRule="auto"/>
      </w:pPr>
      <w:r>
        <w:separator/>
      </w:r>
    </w:p>
  </w:endnote>
  <w:endnote w:type="continuationSeparator" w:id="0">
    <w:p w14:paraId="347F0B32" w14:textId="77777777" w:rsidR="0015691E" w:rsidRDefault="0015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6233" w14:textId="77777777" w:rsidR="0015691E" w:rsidRDefault="0015691E"/>
    <w:p w14:paraId="09491AC5" w14:textId="77777777" w:rsidR="0015691E" w:rsidRDefault="0015691E"/>
    <w:p w14:paraId="54949BAE" w14:textId="77777777" w:rsidR="0015691E" w:rsidRDefault="0015691E"/>
    <w:p w14:paraId="6425512E" w14:textId="77777777" w:rsidR="0015691E" w:rsidRDefault="0015691E"/>
    <w:p w14:paraId="06A82BEE" w14:textId="77777777" w:rsidR="0015691E" w:rsidRDefault="0015691E"/>
    <w:p w14:paraId="7CA9F13F" w14:textId="77777777" w:rsidR="0015691E" w:rsidRDefault="0015691E"/>
    <w:p w14:paraId="1E98E909" w14:textId="77777777" w:rsidR="0015691E" w:rsidRDefault="001569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989B5C" wp14:editId="5B8CE8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80BF" w14:textId="77777777" w:rsidR="0015691E" w:rsidRDefault="001569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89B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3280BF" w14:textId="77777777" w:rsidR="0015691E" w:rsidRDefault="001569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0CE84" w14:textId="77777777" w:rsidR="0015691E" w:rsidRDefault="0015691E"/>
    <w:p w14:paraId="4A6F8C66" w14:textId="77777777" w:rsidR="0015691E" w:rsidRDefault="0015691E"/>
    <w:p w14:paraId="3469F501" w14:textId="77777777" w:rsidR="0015691E" w:rsidRDefault="001569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BB5715" wp14:editId="7908A0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54F16" w14:textId="77777777" w:rsidR="0015691E" w:rsidRDefault="0015691E"/>
                          <w:p w14:paraId="2907AD99" w14:textId="77777777" w:rsidR="0015691E" w:rsidRDefault="001569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B57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954F16" w14:textId="77777777" w:rsidR="0015691E" w:rsidRDefault="0015691E"/>
                    <w:p w14:paraId="2907AD99" w14:textId="77777777" w:rsidR="0015691E" w:rsidRDefault="001569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E8F9EF" w14:textId="77777777" w:rsidR="0015691E" w:rsidRDefault="0015691E"/>
    <w:p w14:paraId="07C9261C" w14:textId="77777777" w:rsidR="0015691E" w:rsidRDefault="0015691E">
      <w:pPr>
        <w:rPr>
          <w:sz w:val="2"/>
          <w:szCs w:val="2"/>
        </w:rPr>
      </w:pPr>
    </w:p>
    <w:p w14:paraId="4AC7C34F" w14:textId="77777777" w:rsidR="0015691E" w:rsidRDefault="0015691E"/>
    <w:p w14:paraId="6C9C7DF2" w14:textId="77777777" w:rsidR="0015691E" w:rsidRDefault="0015691E">
      <w:pPr>
        <w:spacing w:after="0" w:line="240" w:lineRule="auto"/>
      </w:pPr>
    </w:p>
  </w:footnote>
  <w:footnote w:type="continuationSeparator" w:id="0">
    <w:p w14:paraId="5ACFFFB0" w14:textId="77777777" w:rsidR="0015691E" w:rsidRDefault="0015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354F14"/>
    <w:multiLevelType w:val="multilevel"/>
    <w:tmpl w:val="F80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91E"/>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181339</TotalTime>
  <Pages>2</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6020</cp:revision>
  <cp:lastPrinted>2009-02-06T05:36:00Z</cp:lastPrinted>
  <dcterms:created xsi:type="dcterms:W3CDTF">2024-01-07T13:43:00Z</dcterms:created>
  <dcterms:modified xsi:type="dcterms:W3CDTF">2025-10-10T19:37:00Z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