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1415B9" w:rsidRPr="008E25D3" w:rsidRDefault="001415B9" w:rsidP="001415B9">
      <w:pPr>
        <w:spacing w:line="360" w:lineRule="auto"/>
        <w:jc w:val="both"/>
        <w:rPr>
          <w:rStyle w:val="FontStyle60"/>
          <w:szCs w:val="28"/>
          <w:lang w:eastAsia="uk-UA"/>
        </w:rPr>
      </w:pPr>
      <w:r w:rsidRPr="008E25D3">
        <w:rPr>
          <w:rStyle w:val="FontStyle60"/>
          <w:szCs w:val="28"/>
          <w:lang w:eastAsia="uk-UA"/>
        </w:rPr>
        <w:t>ЛУГАНСЬКИЙ ДЕРЖАВНИЙ МЕДИЧНИЙ УНІВЕРСИТЕТ</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center"/>
        <w:rPr>
          <w:rStyle w:val="FontStyle60"/>
          <w:szCs w:val="28"/>
          <w:lang w:eastAsia="uk-UA"/>
        </w:rPr>
      </w:pPr>
      <w:r>
        <w:rPr>
          <w:rStyle w:val="FontStyle60"/>
          <w:szCs w:val="28"/>
          <w:lang w:eastAsia="uk-UA"/>
        </w:rPr>
        <w:t>ШЕВЧЕНКО</w:t>
      </w:r>
    </w:p>
    <w:p w:rsidR="001415B9" w:rsidRPr="008E25D3" w:rsidRDefault="001415B9" w:rsidP="001415B9">
      <w:pPr>
        <w:spacing w:line="360" w:lineRule="auto"/>
        <w:jc w:val="center"/>
        <w:rPr>
          <w:rStyle w:val="FontStyle60"/>
          <w:szCs w:val="28"/>
          <w:lang w:eastAsia="uk-UA"/>
        </w:rPr>
      </w:pPr>
      <w:r>
        <w:rPr>
          <w:rStyle w:val="FontStyle60"/>
          <w:szCs w:val="28"/>
          <w:lang w:eastAsia="uk-UA"/>
        </w:rPr>
        <w:t>ЛІЛІЯ</w:t>
      </w:r>
      <w:r w:rsidRPr="008E25D3">
        <w:rPr>
          <w:rStyle w:val="FontStyle60"/>
          <w:szCs w:val="28"/>
          <w:lang w:eastAsia="uk-UA"/>
        </w:rPr>
        <w:t xml:space="preserve"> </w:t>
      </w:r>
      <w:r>
        <w:rPr>
          <w:rStyle w:val="FontStyle60"/>
          <w:szCs w:val="28"/>
          <w:lang w:eastAsia="uk-UA"/>
        </w:rPr>
        <w:t>МИКОЛАЇВНА</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right"/>
        <w:rPr>
          <w:rStyle w:val="FontStyle59"/>
          <w:sz w:val="28"/>
          <w:szCs w:val="28"/>
          <w:lang w:val="uk-UA" w:eastAsia="uk-UA"/>
        </w:rPr>
      </w:pPr>
      <w:r w:rsidRPr="008E25D3">
        <w:rPr>
          <w:rStyle w:val="FontStyle64"/>
          <w:sz w:val="28"/>
          <w:szCs w:val="28"/>
          <w:lang w:eastAsia="uk-UA"/>
        </w:rPr>
        <w:t xml:space="preserve">на правах </w:t>
      </w:r>
      <w:r w:rsidRPr="008E25D3">
        <w:rPr>
          <w:rStyle w:val="FontStyle59"/>
          <w:sz w:val="28"/>
          <w:szCs w:val="28"/>
          <w:lang w:val="uk-UA" w:eastAsia="uk-UA"/>
        </w:rPr>
        <w:t>рукопису</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УДК 616.24-00</w:t>
      </w:r>
      <w:r>
        <w:rPr>
          <w:rStyle w:val="FontStyle61"/>
          <w:sz w:val="28"/>
          <w:szCs w:val="28"/>
          <w:lang w:val="uk-UA" w:eastAsia="uk-UA"/>
        </w:rPr>
        <w:t>8</w:t>
      </w:r>
      <w:r w:rsidRPr="00626D99">
        <w:rPr>
          <w:rStyle w:val="FontStyle61"/>
          <w:sz w:val="28"/>
          <w:szCs w:val="28"/>
          <w:lang w:val="uk-UA" w:eastAsia="uk-UA"/>
        </w:rPr>
        <w:t>.331616.34-007</w:t>
      </w:r>
      <w:r w:rsidRPr="00A95899">
        <w:rPr>
          <w:rStyle w:val="FontStyle61"/>
          <w:sz w:val="28"/>
          <w:szCs w:val="28"/>
          <w:lang w:eastAsia="uk-UA"/>
        </w:rPr>
        <w:t>]-08</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center"/>
        <w:rPr>
          <w:rStyle w:val="FontStyle60"/>
          <w:szCs w:val="28"/>
          <w:lang w:eastAsia="uk-UA"/>
        </w:rPr>
      </w:pPr>
      <w:bookmarkStart w:id="0" w:name="_GoBack"/>
      <w:r>
        <w:rPr>
          <w:rStyle w:val="FontStyle60"/>
          <w:szCs w:val="28"/>
          <w:lang w:eastAsia="uk-UA"/>
        </w:rPr>
        <w:t xml:space="preserve">КЛІНІКО-ПАТОГЕНЕТИЧНІ ОСОБЛИВОСТІ, ЛІКУВАННЯ ТА МЕДИЧНА РЕАБІЛІТАЦІЯ ХВОРИХ МОЛОДОГО ВІКУ З НЕАЛКОГОЛЬНИМ СТЕАТОГЕПАТИТОМ, СПОЛУЧЕНИМ З ІШЕМІЧНОЮ ХВОРОБОЮ СЕРЦЯ </w:t>
      </w:r>
    </w:p>
    <w:bookmarkEnd w:id="0"/>
    <w:p w:rsidR="001415B9" w:rsidRPr="008E25D3" w:rsidRDefault="001415B9" w:rsidP="001415B9">
      <w:pPr>
        <w:spacing w:line="360" w:lineRule="auto"/>
        <w:jc w:val="center"/>
        <w:rPr>
          <w:sz w:val="28"/>
          <w:szCs w:val="28"/>
        </w:rPr>
      </w:pPr>
    </w:p>
    <w:p w:rsidR="001415B9" w:rsidRPr="008E25D3" w:rsidRDefault="001415B9" w:rsidP="001415B9">
      <w:pPr>
        <w:spacing w:line="360" w:lineRule="auto"/>
        <w:jc w:val="center"/>
        <w:rPr>
          <w:sz w:val="28"/>
          <w:szCs w:val="28"/>
        </w:rPr>
      </w:pPr>
    </w:p>
    <w:p w:rsidR="001415B9" w:rsidRPr="008E25D3" w:rsidRDefault="001415B9" w:rsidP="001415B9">
      <w:pPr>
        <w:spacing w:line="360" w:lineRule="auto"/>
        <w:jc w:val="center"/>
        <w:rPr>
          <w:rStyle w:val="FontStyle61"/>
          <w:sz w:val="28"/>
          <w:szCs w:val="28"/>
          <w:lang w:val="uk-UA" w:eastAsia="uk-UA"/>
        </w:rPr>
      </w:pPr>
      <w:r w:rsidRPr="008E25D3">
        <w:rPr>
          <w:rStyle w:val="FontStyle61"/>
          <w:sz w:val="28"/>
          <w:szCs w:val="28"/>
          <w:lang w:val="uk-UA" w:eastAsia="uk-UA"/>
        </w:rPr>
        <w:t>14.01.02 - внутрішні хвороби</w:t>
      </w:r>
    </w:p>
    <w:p w:rsidR="001415B9" w:rsidRPr="008E25D3" w:rsidRDefault="001415B9" w:rsidP="001415B9">
      <w:pPr>
        <w:spacing w:line="360" w:lineRule="auto"/>
        <w:jc w:val="center"/>
        <w:rPr>
          <w:sz w:val="28"/>
          <w:szCs w:val="28"/>
        </w:rPr>
      </w:pPr>
    </w:p>
    <w:p w:rsidR="001415B9" w:rsidRPr="008E25D3" w:rsidRDefault="001415B9" w:rsidP="001415B9">
      <w:pPr>
        <w:spacing w:line="360" w:lineRule="auto"/>
        <w:jc w:val="center"/>
        <w:rPr>
          <w:rStyle w:val="FontStyle61"/>
          <w:sz w:val="28"/>
          <w:szCs w:val="28"/>
          <w:lang w:val="uk-UA" w:eastAsia="uk-UA"/>
        </w:rPr>
      </w:pPr>
      <w:r w:rsidRPr="008E25D3">
        <w:rPr>
          <w:rStyle w:val="FontStyle61"/>
          <w:sz w:val="28"/>
          <w:szCs w:val="28"/>
          <w:lang w:val="uk-UA" w:eastAsia="uk-UA"/>
        </w:rPr>
        <w:t>Дисертація на здобуття наукового</w:t>
      </w:r>
    </w:p>
    <w:p w:rsidR="001415B9" w:rsidRPr="008E25D3" w:rsidRDefault="001415B9" w:rsidP="001415B9">
      <w:pPr>
        <w:spacing w:line="360" w:lineRule="auto"/>
        <w:jc w:val="center"/>
        <w:rPr>
          <w:rStyle w:val="FontStyle61"/>
          <w:sz w:val="28"/>
          <w:szCs w:val="28"/>
          <w:lang w:val="uk-UA" w:eastAsia="uk-UA"/>
        </w:rPr>
      </w:pPr>
      <w:r w:rsidRPr="008E25D3">
        <w:rPr>
          <w:rStyle w:val="FontStyle61"/>
          <w:sz w:val="28"/>
          <w:szCs w:val="28"/>
          <w:lang w:val="uk-UA" w:eastAsia="uk-UA"/>
        </w:rPr>
        <w:lastRenderedPageBreak/>
        <w:t>ступеня кандидата медичних наук</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rStyle w:val="FontStyle61"/>
          <w:sz w:val="28"/>
          <w:szCs w:val="28"/>
          <w:lang w:val="uk-UA" w:eastAsia="uk-UA"/>
        </w:rPr>
      </w:pPr>
    </w:p>
    <w:p w:rsidR="001415B9" w:rsidRPr="008E25D3"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 xml:space="preserve">Науковий керівник: </w:t>
      </w:r>
    </w:p>
    <w:p w:rsidR="001415B9"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 xml:space="preserve">доктор медичних наук, професор </w:t>
      </w:r>
    </w:p>
    <w:p w:rsidR="001415B9" w:rsidRPr="008E25D3" w:rsidRDefault="001415B9" w:rsidP="001415B9">
      <w:pPr>
        <w:spacing w:line="360" w:lineRule="auto"/>
        <w:jc w:val="right"/>
        <w:rPr>
          <w:sz w:val="28"/>
          <w:szCs w:val="28"/>
        </w:rPr>
      </w:pPr>
      <w:r w:rsidRPr="008E25D3">
        <w:rPr>
          <w:rStyle w:val="FontStyle60"/>
          <w:szCs w:val="28"/>
          <w:lang w:eastAsia="uk-UA"/>
        </w:rPr>
        <w:t>Іванова Л.М.</w:t>
      </w:r>
    </w:p>
    <w:p w:rsidR="001415B9" w:rsidRPr="008E25D3" w:rsidRDefault="001415B9" w:rsidP="001415B9">
      <w:pPr>
        <w:spacing w:line="360" w:lineRule="auto"/>
        <w:jc w:val="both"/>
        <w:rPr>
          <w:sz w:val="28"/>
          <w:szCs w:val="28"/>
          <w:lang w:val="uk-UA"/>
        </w:rPr>
      </w:pPr>
    </w:p>
    <w:p w:rsidR="001415B9" w:rsidRPr="008E25D3" w:rsidRDefault="001415B9" w:rsidP="001415B9">
      <w:pPr>
        <w:spacing w:line="360" w:lineRule="auto"/>
        <w:jc w:val="center"/>
        <w:rPr>
          <w:rStyle w:val="FontStyle61"/>
          <w:sz w:val="28"/>
          <w:szCs w:val="28"/>
          <w:lang w:val="uk-UA" w:eastAsia="uk-UA"/>
        </w:rPr>
      </w:pPr>
      <w:r>
        <w:rPr>
          <w:rStyle w:val="FontStyle61"/>
          <w:sz w:val="28"/>
          <w:szCs w:val="28"/>
          <w:lang w:val="uk-UA" w:eastAsia="uk-UA"/>
        </w:rPr>
        <w:t>Луганськ - 2009</w:t>
      </w:r>
    </w:p>
    <w:p w:rsidR="001415B9" w:rsidRDefault="001415B9" w:rsidP="001415B9">
      <w:pPr>
        <w:pStyle w:val="aa"/>
        <w:spacing w:line="360" w:lineRule="auto"/>
        <w:jc w:val="center"/>
        <w:rPr>
          <w:szCs w:val="28"/>
          <w:lang w:val="uk-UA"/>
        </w:rPr>
      </w:pPr>
      <w:r w:rsidRPr="008E25D3">
        <w:rPr>
          <w:rStyle w:val="FontStyle60"/>
          <w:szCs w:val="28"/>
          <w:lang w:eastAsia="uk-UA"/>
        </w:rPr>
        <w:br w:type="page"/>
      </w:r>
      <w:r>
        <w:rPr>
          <w:szCs w:val="28"/>
          <w:lang w:val="uk-UA"/>
        </w:rPr>
        <w:lastRenderedPageBreak/>
        <w:t>ЗМІСТ</w:t>
      </w:r>
    </w:p>
    <w:tbl>
      <w:tblPr>
        <w:tblStyle w:val="af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720"/>
      </w:tblGrid>
      <w:tr w:rsidR="001415B9" w:rsidTr="00F62BBD">
        <w:tc>
          <w:tcPr>
            <w:tcW w:w="8748" w:type="dxa"/>
          </w:tcPr>
          <w:p w:rsidR="001415B9" w:rsidRPr="002D7A54" w:rsidRDefault="001415B9" w:rsidP="00F62BBD">
            <w:pPr>
              <w:pStyle w:val="aa"/>
              <w:spacing w:line="300" w:lineRule="auto"/>
              <w:jc w:val="both"/>
              <w:rPr>
                <w:b/>
                <w:szCs w:val="28"/>
                <w:lang w:val="uk-UA"/>
              </w:rPr>
            </w:pPr>
            <w:r w:rsidRPr="002D7A54">
              <w:rPr>
                <w:b/>
                <w:szCs w:val="28"/>
                <w:lang w:val="uk-UA"/>
              </w:rPr>
              <w:t>ПЕРЕЛІК УМОВНИХ СКОРОЧЕНЬ</w:t>
            </w:r>
            <w:r>
              <w:rPr>
                <w:b/>
                <w:szCs w:val="28"/>
                <w:lang w:val="uk-UA"/>
              </w:rPr>
              <w:t xml:space="preserve"> </w:t>
            </w:r>
            <w:r w:rsidRPr="009B6B39">
              <w:rPr>
                <w:szCs w:val="28"/>
                <w:lang w:val="uk-UA"/>
              </w:rPr>
              <w:t>………………………………….</w:t>
            </w:r>
          </w:p>
        </w:tc>
        <w:tc>
          <w:tcPr>
            <w:tcW w:w="720" w:type="dxa"/>
          </w:tcPr>
          <w:p w:rsidR="001415B9" w:rsidRDefault="001415B9" w:rsidP="00F62BBD">
            <w:pPr>
              <w:pStyle w:val="aa"/>
              <w:spacing w:line="300" w:lineRule="auto"/>
              <w:jc w:val="both"/>
              <w:rPr>
                <w:szCs w:val="28"/>
                <w:lang w:val="uk-UA"/>
              </w:rPr>
            </w:pPr>
            <w:r>
              <w:rPr>
                <w:szCs w:val="28"/>
                <w:lang w:val="uk-UA"/>
              </w:rPr>
              <w:t>4</w:t>
            </w:r>
          </w:p>
        </w:tc>
      </w:tr>
      <w:tr w:rsidR="001415B9" w:rsidTr="00F62BBD">
        <w:tc>
          <w:tcPr>
            <w:tcW w:w="8748" w:type="dxa"/>
          </w:tcPr>
          <w:p w:rsidR="001415B9" w:rsidRPr="002D7A54" w:rsidRDefault="001415B9" w:rsidP="00F62BBD">
            <w:pPr>
              <w:pStyle w:val="aa"/>
              <w:spacing w:line="300" w:lineRule="auto"/>
              <w:jc w:val="both"/>
              <w:rPr>
                <w:b/>
                <w:szCs w:val="28"/>
                <w:lang w:val="uk-UA"/>
              </w:rPr>
            </w:pPr>
            <w:r w:rsidRPr="002D7A54">
              <w:rPr>
                <w:b/>
                <w:szCs w:val="28"/>
                <w:lang w:val="uk-UA"/>
              </w:rPr>
              <w:t>ВСТУП</w:t>
            </w:r>
            <w:r>
              <w:rPr>
                <w:b/>
                <w:szCs w:val="28"/>
                <w:lang w:val="uk-UA"/>
              </w:rPr>
              <w:t xml:space="preserve"> </w:t>
            </w:r>
            <w:r w:rsidRPr="009B6B39">
              <w:rPr>
                <w:szCs w:val="28"/>
                <w:lang w:val="uk-UA"/>
              </w:rPr>
              <w:t>……………………………………………………………………</w:t>
            </w:r>
            <w:r>
              <w:rPr>
                <w:szCs w:val="28"/>
                <w:lang w:val="uk-UA"/>
              </w:rPr>
              <w:t>..</w:t>
            </w:r>
          </w:p>
        </w:tc>
        <w:tc>
          <w:tcPr>
            <w:tcW w:w="720" w:type="dxa"/>
          </w:tcPr>
          <w:p w:rsidR="001415B9" w:rsidRDefault="001415B9" w:rsidP="00F62BBD">
            <w:pPr>
              <w:pStyle w:val="aa"/>
              <w:spacing w:line="300" w:lineRule="auto"/>
              <w:jc w:val="both"/>
              <w:rPr>
                <w:szCs w:val="28"/>
                <w:lang w:val="uk-UA"/>
              </w:rPr>
            </w:pPr>
            <w:r>
              <w:rPr>
                <w:szCs w:val="28"/>
                <w:lang w:val="uk-UA"/>
              </w:rPr>
              <w:t>6</w:t>
            </w:r>
          </w:p>
        </w:tc>
      </w:tr>
      <w:tr w:rsidR="001415B9" w:rsidTr="00F62BBD">
        <w:trPr>
          <w:trHeight w:val="1009"/>
        </w:trPr>
        <w:tc>
          <w:tcPr>
            <w:tcW w:w="8748" w:type="dxa"/>
          </w:tcPr>
          <w:p w:rsidR="001415B9" w:rsidRDefault="001415B9" w:rsidP="00F62BBD">
            <w:pPr>
              <w:pStyle w:val="aa"/>
              <w:spacing w:line="300" w:lineRule="auto"/>
              <w:jc w:val="both"/>
              <w:rPr>
                <w:szCs w:val="28"/>
                <w:lang w:val="uk-UA"/>
              </w:rPr>
            </w:pPr>
            <w:r>
              <w:rPr>
                <w:szCs w:val="28"/>
                <w:lang w:val="uk-UA"/>
              </w:rPr>
              <w:t>РОЗДІЛ 1.</w:t>
            </w:r>
            <w:r w:rsidRPr="00600847">
              <w:rPr>
                <w:b/>
                <w:caps/>
                <w:szCs w:val="28"/>
                <w:lang w:val="uk-UA"/>
              </w:rPr>
              <w:t xml:space="preserve"> </w:t>
            </w:r>
            <w:r w:rsidRPr="002D7A54">
              <w:rPr>
                <w:b/>
                <w:caps/>
                <w:szCs w:val="28"/>
                <w:lang w:val="uk-UA"/>
              </w:rPr>
              <w:t>патогенетичні механізми поєднаного пе</w:t>
            </w:r>
            <w:r>
              <w:rPr>
                <w:b/>
                <w:caps/>
                <w:szCs w:val="28"/>
                <w:lang w:val="uk-UA"/>
              </w:rPr>
              <w:softHyphen/>
            </w:r>
            <w:r w:rsidRPr="002D7A54">
              <w:rPr>
                <w:b/>
                <w:caps/>
                <w:szCs w:val="28"/>
                <w:lang w:val="uk-UA"/>
              </w:rPr>
              <w:t>ребігу неалкогольного стеатогепатиту та іше</w:t>
            </w:r>
            <w:r>
              <w:rPr>
                <w:b/>
                <w:caps/>
                <w:szCs w:val="28"/>
                <w:lang w:val="uk-UA"/>
              </w:rPr>
              <w:softHyphen/>
            </w:r>
            <w:r w:rsidRPr="002D7A54">
              <w:rPr>
                <w:b/>
                <w:caps/>
                <w:szCs w:val="28"/>
                <w:lang w:val="uk-UA"/>
              </w:rPr>
              <w:t>міч</w:t>
            </w:r>
            <w:r>
              <w:rPr>
                <w:b/>
                <w:caps/>
                <w:szCs w:val="28"/>
                <w:lang w:val="uk-UA"/>
              </w:rPr>
              <w:softHyphen/>
            </w:r>
            <w:r>
              <w:rPr>
                <w:b/>
                <w:caps/>
                <w:szCs w:val="28"/>
                <w:lang w:val="uk-UA"/>
              </w:rPr>
              <w:softHyphen/>
            </w:r>
            <w:r>
              <w:rPr>
                <w:b/>
                <w:caps/>
                <w:szCs w:val="28"/>
                <w:lang w:val="uk-UA"/>
              </w:rPr>
              <w:softHyphen/>
            </w:r>
            <w:r w:rsidRPr="002D7A54">
              <w:rPr>
                <w:b/>
                <w:caps/>
                <w:szCs w:val="28"/>
                <w:lang w:val="uk-UA"/>
              </w:rPr>
              <w:t>ної хвороби серця</w:t>
            </w:r>
            <w:r w:rsidRPr="00600847">
              <w:rPr>
                <w:caps/>
                <w:szCs w:val="28"/>
                <w:lang w:val="uk-UA"/>
              </w:rPr>
              <w:t xml:space="preserve"> </w:t>
            </w:r>
            <w:r w:rsidRPr="00600847">
              <w:rPr>
                <w:szCs w:val="28"/>
                <w:lang w:val="uk-UA"/>
              </w:rPr>
              <w:t>(огляд літератури)</w:t>
            </w:r>
            <w:r>
              <w:rPr>
                <w:szCs w:val="28"/>
                <w:lang w:val="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13</w:t>
            </w:r>
          </w:p>
        </w:tc>
      </w:tr>
      <w:tr w:rsidR="001415B9" w:rsidTr="00F62BBD">
        <w:tc>
          <w:tcPr>
            <w:tcW w:w="8748" w:type="dxa"/>
          </w:tcPr>
          <w:p w:rsidR="001415B9" w:rsidRDefault="001415B9" w:rsidP="00F62BBD">
            <w:pPr>
              <w:pStyle w:val="aa"/>
              <w:spacing w:line="300" w:lineRule="auto"/>
              <w:jc w:val="both"/>
              <w:rPr>
                <w:szCs w:val="28"/>
                <w:lang w:val="uk-UA"/>
              </w:rPr>
            </w:pPr>
            <w:r w:rsidRPr="00600847">
              <w:rPr>
                <w:szCs w:val="28"/>
                <w:lang w:val="uk-UA"/>
              </w:rPr>
              <w:t xml:space="preserve">1.1. Фактори ризику розвитку </w:t>
            </w:r>
            <w:r>
              <w:rPr>
                <w:szCs w:val="28"/>
                <w:lang w:val="uk-UA"/>
              </w:rPr>
              <w:t>НАСГ ……………………………………..</w:t>
            </w:r>
          </w:p>
        </w:tc>
        <w:tc>
          <w:tcPr>
            <w:tcW w:w="720" w:type="dxa"/>
          </w:tcPr>
          <w:p w:rsidR="001415B9" w:rsidRDefault="001415B9" w:rsidP="00F62BBD">
            <w:pPr>
              <w:pStyle w:val="aa"/>
              <w:spacing w:line="300" w:lineRule="auto"/>
              <w:jc w:val="both"/>
              <w:rPr>
                <w:szCs w:val="28"/>
                <w:lang w:val="uk-UA"/>
              </w:rPr>
            </w:pPr>
            <w:r>
              <w:rPr>
                <w:szCs w:val="28"/>
                <w:lang w:val="uk-UA"/>
              </w:rPr>
              <w:t>13</w:t>
            </w:r>
          </w:p>
        </w:tc>
      </w:tr>
      <w:tr w:rsidR="001415B9" w:rsidTr="00F62BBD">
        <w:tc>
          <w:tcPr>
            <w:tcW w:w="8748" w:type="dxa"/>
          </w:tcPr>
          <w:p w:rsidR="001415B9" w:rsidRDefault="001415B9" w:rsidP="00F62BBD">
            <w:pPr>
              <w:pStyle w:val="aa"/>
              <w:spacing w:line="300" w:lineRule="auto"/>
              <w:jc w:val="both"/>
              <w:rPr>
                <w:szCs w:val="28"/>
                <w:lang w:val="uk-UA"/>
              </w:rPr>
            </w:pPr>
            <w:r w:rsidRPr="00600847">
              <w:rPr>
                <w:rStyle w:val="FontStyle23"/>
                <w:szCs w:val="28"/>
                <w:lang w:val="uk-UA" w:eastAsia="uk-UA"/>
              </w:rPr>
              <w:t xml:space="preserve">1.2.  Сучасні уявлення про патогенез </w:t>
            </w:r>
            <w:r>
              <w:rPr>
                <w:rStyle w:val="FontStyle23"/>
                <w:szCs w:val="28"/>
                <w:lang w:val="uk-UA" w:eastAsia="uk-UA"/>
              </w:rPr>
              <w:t>ІХС ………………………………..</w:t>
            </w:r>
          </w:p>
        </w:tc>
        <w:tc>
          <w:tcPr>
            <w:tcW w:w="720" w:type="dxa"/>
          </w:tcPr>
          <w:p w:rsidR="001415B9" w:rsidRDefault="001415B9" w:rsidP="00F62BBD">
            <w:pPr>
              <w:pStyle w:val="aa"/>
              <w:spacing w:line="300" w:lineRule="auto"/>
              <w:jc w:val="both"/>
              <w:rPr>
                <w:szCs w:val="28"/>
                <w:lang w:val="uk-UA"/>
              </w:rPr>
            </w:pPr>
            <w:r>
              <w:rPr>
                <w:szCs w:val="28"/>
                <w:lang w:val="uk-UA"/>
              </w:rPr>
              <w:t xml:space="preserve">20 </w:t>
            </w:r>
          </w:p>
        </w:tc>
      </w:tr>
      <w:tr w:rsidR="001415B9" w:rsidTr="00F62BBD">
        <w:tc>
          <w:tcPr>
            <w:tcW w:w="8748" w:type="dxa"/>
          </w:tcPr>
          <w:p w:rsidR="001415B9" w:rsidRDefault="001415B9" w:rsidP="00F62BBD">
            <w:pPr>
              <w:pStyle w:val="aa"/>
              <w:spacing w:line="300" w:lineRule="auto"/>
              <w:jc w:val="both"/>
              <w:rPr>
                <w:szCs w:val="28"/>
                <w:lang w:val="uk-UA"/>
              </w:rPr>
            </w:pPr>
            <w:r w:rsidRPr="00600847">
              <w:rPr>
                <w:bCs/>
                <w:szCs w:val="28"/>
              </w:rPr>
              <w:t xml:space="preserve">1.3. </w:t>
            </w:r>
            <w:r w:rsidRPr="00600847">
              <w:rPr>
                <w:bCs/>
                <w:szCs w:val="28"/>
                <w:lang w:val="uk-UA"/>
              </w:rPr>
              <w:t>С</w:t>
            </w:r>
            <w:r w:rsidRPr="00600847">
              <w:rPr>
                <w:bCs/>
                <w:szCs w:val="28"/>
              </w:rPr>
              <w:t>пільні</w:t>
            </w:r>
            <w:r w:rsidRPr="00600847">
              <w:rPr>
                <w:bCs/>
                <w:szCs w:val="28"/>
                <w:lang w:val="uk-UA"/>
              </w:rPr>
              <w:t>сть</w:t>
            </w:r>
            <w:r w:rsidRPr="00600847">
              <w:rPr>
                <w:bCs/>
                <w:szCs w:val="28"/>
              </w:rPr>
              <w:t xml:space="preserve"> патогенезу </w:t>
            </w:r>
            <w:r>
              <w:rPr>
                <w:bCs/>
                <w:szCs w:val="28"/>
                <w:lang w:val="uk-UA"/>
              </w:rPr>
              <w:t>НАСГ та ІХС ………………………………...</w:t>
            </w:r>
          </w:p>
        </w:tc>
        <w:tc>
          <w:tcPr>
            <w:tcW w:w="720" w:type="dxa"/>
          </w:tcPr>
          <w:p w:rsidR="001415B9" w:rsidRDefault="001415B9" w:rsidP="00F62BBD">
            <w:pPr>
              <w:pStyle w:val="aa"/>
              <w:spacing w:line="300" w:lineRule="auto"/>
              <w:jc w:val="both"/>
              <w:rPr>
                <w:szCs w:val="28"/>
                <w:lang w:val="uk-UA"/>
              </w:rPr>
            </w:pPr>
            <w:r>
              <w:rPr>
                <w:szCs w:val="28"/>
                <w:lang w:val="uk-UA"/>
              </w:rPr>
              <w:t>25</w:t>
            </w:r>
          </w:p>
        </w:tc>
      </w:tr>
      <w:tr w:rsidR="001415B9" w:rsidTr="00F62BBD">
        <w:tc>
          <w:tcPr>
            <w:tcW w:w="8748" w:type="dxa"/>
          </w:tcPr>
          <w:p w:rsidR="001415B9" w:rsidRDefault="001415B9" w:rsidP="00F62BBD">
            <w:pPr>
              <w:pStyle w:val="aa"/>
              <w:spacing w:line="300" w:lineRule="auto"/>
              <w:jc w:val="both"/>
              <w:rPr>
                <w:szCs w:val="28"/>
                <w:lang w:val="uk-UA"/>
              </w:rPr>
            </w:pPr>
            <w:r w:rsidRPr="00600847">
              <w:rPr>
                <w:bCs/>
                <w:spacing w:val="28"/>
                <w:szCs w:val="28"/>
                <w:lang w:val="uk-UA"/>
              </w:rPr>
              <w:t xml:space="preserve">1.4. </w:t>
            </w:r>
            <w:r w:rsidRPr="00600847">
              <w:rPr>
                <w:szCs w:val="28"/>
                <w:lang w:val="uk-UA"/>
              </w:rPr>
              <w:t>Особливості лікування хворих на коморбідну патологію гепа</w:t>
            </w:r>
            <w:r>
              <w:rPr>
                <w:szCs w:val="28"/>
                <w:lang w:val="uk-UA"/>
              </w:rPr>
              <w:softHyphen/>
            </w:r>
            <w:r w:rsidRPr="00600847">
              <w:rPr>
                <w:szCs w:val="28"/>
                <w:lang w:val="uk-UA"/>
              </w:rPr>
              <w:t>то</w:t>
            </w:r>
            <w:r>
              <w:rPr>
                <w:szCs w:val="28"/>
                <w:lang w:val="uk-UA"/>
              </w:rPr>
              <w:softHyphen/>
            </w:r>
            <w:r w:rsidRPr="00600847">
              <w:rPr>
                <w:szCs w:val="28"/>
                <w:lang w:val="uk-UA"/>
              </w:rPr>
              <w:t>біліарної та серцево-судинної систем</w:t>
            </w:r>
            <w:r>
              <w:rPr>
                <w:szCs w:val="28"/>
                <w:lang w:val="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30</w:t>
            </w:r>
          </w:p>
        </w:tc>
      </w:tr>
      <w:tr w:rsidR="001415B9" w:rsidTr="00F62BBD">
        <w:tc>
          <w:tcPr>
            <w:tcW w:w="8748" w:type="dxa"/>
          </w:tcPr>
          <w:p w:rsidR="001415B9" w:rsidRPr="002D7A54" w:rsidRDefault="001415B9" w:rsidP="00F62BBD">
            <w:pPr>
              <w:pStyle w:val="aa"/>
              <w:spacing w:line="300" w:lineRule="auto"/>
              <w:jc w:val="both"/>
              <w:rPr>
                <w:szCs w:val="28"/>
                <w:lang w:val="uk-UA"/>
              </w:rPr>
            </w:pPr>
            <w:r w:rsidRPr="002D7A54">
              <w:rPr>
                <w:szCs w:val="28"/>
              </w:rPr>
              <w:t xml:space="preserve">РОЗДІЛ 2. </w:t>
            </w:r>
            <w:r w:rsidRPr="002D7A54">
              <w:rPr>
                <w:b/>
                <w:szCs w:val="28"/>
              </w:rPr>
              <w:t>КЛІНІЧНА ХАРАКТЕРИСТИКА ОБСТЕЖЕНИХ ХВО</w:t>
            </w:r>
            <w:r>
              <w:rPr>
                <w:b/>
                <w:szCs w:val="28"/>
                <w:lang w:val="uk-UA"/>
              </w:rPr>
              <w:softHyphen/>
            </w:r>
            <w:r w:rsidRPr="002D7A54">
              <w:rPr>
                <w:b/>
                <w:szCs w:val="28"/>
              </w:rPr>
              <w:t>РИХ МАТЕРІАЛИ ТА МЕТОДИ ДОСЛІДЖЕННЯ</w:t>
            </w:r>
            <w:r>
              <w:rPr>
                <w:b/>
                <w:szCs w:val="28"/>
              </w:rPr>
              <w:t xml:space="preserve"> </w:t>
            </w:r>
            <w:r w:rsidRPr="009B6B39">
              <w:rPr>
                <w:szCs w:val="28"/>
              </w:rPr>
              <w:t>…………</w:t>
            </w:r>
            <w:r>
              <w:rPr>
                <w:szCs w:val="28"/>
              </w:rPr>
              <w:t>...</w:t>
            </w:r>
          </w:p>
        </w:tc>
        <w:tc>
          <w:tcPr>
            <w:tcW w:w="720" w:type="dxa"/>
          </w:tcPr>
          <w:p w:rsidR="001415B9" w:rsidRDefault="001415B9" w:rsidP="00F62BBD">
            <w:pPr>
              <w:pStyle w:val="aa"/>
              <w:spacing w:line="300" w:lineRule="auto"/>
              <w:jc w:val="both"/>
              <w:rPr>
                <w:szCs w:val="28"/>
                <w:lang w:val="uk-UA"/>
              </w:rPr>
            </w:pPr>
            <w:r>
              <w:rPr>
                <w:szCs w:val="28"/>
                <w:lang w:val="uk-UA"/>
              </w:rPr>
              <w:t>39</w:t>
            </w:r>
          </w:p>
        </w:tc>
      </w:tr>
      <w:tr w:rsidR="001415B9" w:rsidTr="00F62BBD">
        <w:tc>
          <w:tcPr>
            <w:tcW w:w="8748" w:type="dxa"/>
          </w:tcPr>
          <w:p w:rsidR="001415B9" w:rsidRDefault="001415B9" w:rsidP="00F62BBD">
            <w:pPr>
              <w:pStyle w:val="aa"/>
              <w:spacing w:line="300" w:lineRule="auto"/>
              <w:jc w:val="both"/>
              <w:rPr>
                <w:szCs w:val="28"/>
                <w:lang w:val="uk-UA"/>
              </w:rPr>
            </w:pPr>
            <w:r w:rsidRPr="00530017">
              <w:rPr>
                <w:bCs/>
                <w:lang w:val="uk-UA"/>
              </w:rPr>
              <w:t>2.1. Клінічна характеристика обстежених хворих</w:t>
            </w:r>
            <w:r>
              <w:rPr>
                <w:bCs/>
                <w:lang w:val="uk-UA"/>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39</w:t>
            </w:r>
          </w:p>
        </w:tc>
      </w:tr>
      <w:tr w:rsidR="001415B9" w:rsidTr="00F62BBD">
        <w:tc>
          <w:tcPr>
            <w:tcW w:w="8748" w:type="dxa"/>
          </w:tcPr>
          <w:p w:rsidR="001415B9" w:rsidRDefault="001415B9" w:rsidP="00F62BBD">
            <w:pPr>
              <w:pStyle w:val="aa"/>
              <w:spacing w:line="300" w:lineRule="auto"/>
              <w:jc w:val="both"/>
              <w:rPr>
                <w:szCs w:val="28"/>
                <w:lang w:val="uk-UA"/>
              </w:rPr>
            </w:pPr>
            <w:r w:rsidRPr="00530017">
              <w:rPr>
                <w:szCs w:val="28"/>
              </w:rPr>
              <w:t xml:space="preserve">2.2. Методи </w:t>
            </w:r>
            <w:r>
              <w:rPr>
                <w:szCs w:val="28"/>
                <w:lang w:val="uk-UA"/>
              </w:rPr>
              <w:t xml:space="preserve">проведеного </w:t>
            </w:r>
            <w:r w:rsidRPr="00530017">
              <w:rPr>
                <w:szCs w:val="28"/>
              </w:rPr>
              <w:t>дослідження</w:t>
            </w:r>
            <w:r>
              <w:rPr>
                <w:szCs w:val="28"/>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44</w:t>
            </w:r>
          </w:p>
        </w:tc>
      </w:tr>
      <w:tr w:rsidR="001415B9" w:rsidTr="00F62BBD">
        <w:tc>
          <w:tcPr>
            <w:tcW w:w="8748" w:type="dxa"/>
          </w:tcPr>
          <w:p w:rsidR="001415B9" w:rsidRDefault="001415B9" w:rsidP="00F62BBD">
            <w:pPr>
              <w:pStyle w:val="aa"/>
              <w:spacing w:line="300" w:lineRule="auto"/>
              <w:jc w:val="both"/>
              <w:rPr>
                <w:szCs w:val="28"/>
                <w:lang w:val="uk-UA"/>
              </w:rPr>
            </w:pPr>
            <w:r>
              <w:rPr>
                <w:szCs w:val="28"/>
                <w:lang w:val="uk-UA"/>
              </w:rPr>
              <w:t xml:space="preserve">РОЗДІЛ 3. </w:t>
            </w:r>
            <w:r w:rsidRPr="001415B9">
              <w:rPr>
                <w:rStyle w:val="FontStyle60"/>
                <w:szCs w:val="28"/>
                <w:lang w:val="uk-UA" w:eastAsia="uk-UA"/>
              </w:rPr>
              <w:t xml:space="preserve">ВПЛИВ КОМБІНАЦІЇ ІМУНОФАНУ ТА </w:t>
            </w:r>
            <w:r w:rsidRPr="002D7A54">
              <w:rPr>
                <w:rStyle w:val="FontStyle60"/>
                <w:szCs w:val="28"/>
                <w:lang w:val="en-US" w:eastAsia="uk-UA"/>
              </w:rPr>
              <w:t>L</w:t>
            </w:r>
            <w:r w:rsidRPr="001415B9">
              <w:rPr>
                <w:rStyle w:val="FontStyle60"/>
                <w:szCs w:val="28"/>
                <w:lang w:val="uk-UA" w:eastAsia="uk-UA"/>
              </w:rPr>
              <w:t>-АР</w:t>
            </w:r>
            <w:r w:rsidRPr="001415B9">
              <w:rPr>
                <w:rStyle w:val="FontStyle60"/>
                <w:szCs w:val="28"/>
                <w:lang w:val="uk-UA" w:eastAsia="uk-UA"/>
              </w:rPr>
              <w:softHyphen/>
              <w:t>ГІ</w:t>
            </w:r>
            <w:r w:rsidRPr="001415B9">
              <w:rPr>
                <w:rStyle w:val="FontStyle60"/>
                <w:szCs w:val="28"/>
                <w:lang w:val="uk-UA" w:eastAsia="uk-UA"/>
              </w:rPr>
              <w:softHyphen/>
              <w:t>НІНУ В ЛІКУВАННІ ТА ФІТОЗАСОБУ КРИШТАЛЮ В МЕДИЧНІЙ РЕА</w:t>
            </w:r>
            <w:r w:rsidRPr="001415B9">
              <w:rPr>
                <w:rStyle w:val="FontStyle60"/>
                <w:szCs w:val="28"/>
                <w:lang w:val="uk-UA" w:eastAsia="uk-UA"/>
              </w:rPr>
              <w:softHyphen/>
              <w:t>БІЛІТАЦІЇ НА КЛІНІЧНІ ПОКАЗНИКИ У ХВОРИХ МО</w:t>
            </w:r>
            <w:r w:rsidRPr="001415B9">
              <w:rPr>
                <w:rStyle w:val="FontStyle60"/>
                <w:szCs w:val="28"/>
                <w:lang w:val="uk-UA" w:eastAsia="uk-UA"/>
              </w:rPr>
              <w:softHyphen/>
              <w:t>ЛОДОГО ВІКУ З НЕАЛКОГОЛЬНИМ СТЕА</w:t>
            </w:r>
            <w:r w:rsidRPr="001415B9">
              <w:rPr>
                <w:rStyle w:val="FontStyle60"/>
                <w:szCs w:val="28"/>
                <w:lang w:val="uk-UA" w:eastAsia="uk-UA"/>
              </w:rPr>
              <w:softHyphen/>
              <w:t>ТОГЕПАТИТОМ В СПОЛУЧЕННІ З ІШЕМІЧНОЮ ХВОРОБОЮ СЕРЦЯ</w:t>
            </w:r>
            <w:r w:rsidRPr="001415B9">
              <w:rPr>
                <w:rStyle w:val="FontStyle60"/>
                <w:b w:val="0"/>
                <w:szCs w:val="28"/>
                <w:lang w:val="uk-UA" w:eastAsia="uk-UA"/>
              </w:rPr>
              <w:t xml:space="preserve"> ……………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53</w:t>
            </w:r>
          </w:p>
        </w:tc>
      </w:tr>
      <w:tr w:rsidR="001415B9" w:rsidTr="00F62BBD">
        <w:tc>
          <w:tcPr>
            <w:tcW w:w="8748" w:type="dxa"/>
          </w:tcPr>
          <w:p w:rsidR="001415B9" w:rsidRDefault="001415B9" w:rsidP="00F62BBD">
            <w:pPr>
              <w:pStyle w:val="aa"/>
              <w:spacing w:line="300" w:lineRule="auto"/>
              <w:jc w:val="both"/>
              <w:rPr>
                <w:szCs w:val="28"/>
                <w:lang w:val="uk-UA"/>
              </w:rPr>
            </w:pPr>
            <w:r w:rsidRPr="00706A9D">
              <w:rPr>
                <w:rStyle w:val="FontStyle60"/>
                <w:b w:val="0"/>
                <w:szCs w:val="28"/>
                <w:lang w:eastAsia="uk-UA"/>
              </w:rPr>
              <w:t xml:space="preserve">3.1. Клінічні прояви у хворих на </w:t>
            </w:r>
            <w:r>
              <w:rPr>
                <w:rStyle w:val="FontStyle60"/>
                <w:b w:val="0"/>
                <w:szCs w:val="28"/>
                <w:lang w:eastAsia="uk-UA"/>
              </w:rPr>
              <w:t>НАСГ</w:t>
            </w:r>
            <w:r w:rsidRPr="00706A9D">
              <w:rPr>
                <w:rStyle w:val="FontStyle60"/>
                <w:b w:val="0"/>
                <w:szCs w:val="28"/>
                <w:lang w:eastAsia="uk-UA"/>
              </w:rPr>
              <w:t xml:space="preserve"> в сполученні з </w:t>
            </w:r>
            <w:r>
              <w:rPr>
                <w:rStyle w:val="FontStyle60"/>
                <w:b w:val="0"/>
                <w:szCs w:val="28"/>
                <w:lang w:eastAsia="uk-UA"/>
              </w:rPr>
              <w:t>ІХС ……………</w:t>
            </w:r>
          </w:p>
        </w:tc>
        <w:tc>
          <w:tcPr>
            <w:tcW w:w="720" w:type="dxa"/>
          </w:tcPr>
          <w:p w:rsidR="001415B9" w:rsidRDefault="001415B9" w:rsidP="00F62BBD">
            <w:pPr>
              <w:pStyle w:val="aa"/>
              <w:spacing w:line="300" w:lineRule="auto"/>
              <w:jc w:val="both"/>
              <w:rPr>
                <w:szCs w:val="28"/>
                <w:lang w:val="uk-UA"/>
              </w:rPr>
            </w:pPr>
            <w:r>
              <w:rPr>
                <w:szCs w:val="28"/>
                <w:lang w:val="uk-UA"/>
              </w:rPr>
              <w:t>53</w:t>
            </w:r>
          </w:p>
        </w:tc>
      </w:tr>
      <w:tr w:rsidR="001415B9" w:rsidTr="00F62BBD">
        <w:tc>
          <w:tcPr>
            <w:tcW w:w="8748" w:type="dxa"/>
          </w:tcPr>
          <w:p w:rsidR="001415B9" w:rsidRDefault="001415B9" w:rsidP="00F62BBD">
            <w:pPr>
              <w:pStyle w:val="aa"/>
              <w:spacing w:line="300" w:lineRule="auto"/>
              <w:jc w:val="both"/>
              <w:rPr>
                <w:szCs w:val="28"/>
                <w:lang w:val="uk-UA"/>
              </w:rPr>
            </w:pPr>
            <w:r w:rsidRPr="002355FA">
              <w:rPr>
                <w:szCs w:val="28"/>
                <w:lang w:val="uk-UA"/>
              </w:rPr>
              <w:t xml:space="preserve">3.2. </w:t>
            </w:r>
            <w:r w:rsidRPr="009814EC">
              <w:rPr>
                <w:spacing w:val="-4"/>
                <w:szCs w:val="28"/>
                <w:lang w:val="uk-UA"/>
              </w:rPr>
              <w:t xml:space="preserve">Ефективність комбінації імунофану та </w:t>
            </w:r>
            <w:r w:rsidRPr="009814EC">
              <w:rPr>
                <w:spacing w:val="-4"/>
                <w:szCs w:val="28"/>
                <w:lang w:val="en-US"/>
              </w:rPr>
              <w:t>L</w:t>
            </w:r>
            <w:r w:rsidRPr="009814EC">
              <w:rPr>
                <w:spacing w:val="-4"/>
                <w:szCs w:val="28"/>
                <w:lang w:val="uk-UA"/>
              </w:rPr>
              <w:t>-аргініну в лікуванні хворих молодого віку з НАСГ в сполученні з ІХС і фітозасобу криш</w:t>
            </w:r>
            <w:r w:rsidRPr="009814EC">
              <w:rPr>
                <w:spacing w:val="-4"/>
                <w:szCs w:val="28"/>
                <w:lang w:val="uk-UA"/>
              </w:rPr>
              <w:softHyphen/>
              <w:t>талю в медичній реабілітації</w:t>
            </w:r>
            <w:r>
              <w:rPr>
                <w:spacing w:val="-4"/>
                <w:szCs w:val="28"/>
                <w:lang w:val="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62</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2355FA">
              <w:rPr>
                <w:szCs w:val="28"/>
                <w:lang w:val="uk-UA"/>
              </w:rPr>
              <w:t xml:space="preserve">РОЗДІЛ 4. </w:t>
            </w:r>
            <w:r w:rsidRPr="002D7A54">
              <w:rPr>
                <w:b/>
                <w:szCs w:val="28"/>
                <w:lang w:val="uk-UA"/>
              </w:rPr>
              <w:t xml:space="preserve">ХАРАКТЕРИСТИКА </w:t>
            </w:r>
            <w:r w:rsidRPr="002D7A54">
              <w:rPr>
                <w:b/>
                <w:caps/>
                <w:szCs w:val="28"/>
                <w:lang w:val="uk-UA"/>
              </w:rPr>
              <w:t>функціональнИХ ЗМІН ПЕЧІНКИ І ліпідного спектру крові у хворих із СПО</w:t>
            </w:r>
            <w:r>
              <w:rPr>
                <w:b/>
                <w:caps/>
                <w:szCs w:val="28"/>
                <w:lang w:val="uk-UA"/>
              </w:rPr>
              <w:softHyphen/>
            </w:r>
            <w:r w:rsidRPr="002D7A54">
              <w:rPr>
                <w:b/>
                <w:caps/>
                <w:szCs w:val="28"/>
                <w:lang w:val="uk-UA"/>
              </w:rPr>
              <w:t>ЛУЧЕНИМ перебігом НЕАЛКОГОЛЬНОГО СТЕА</w:t>
            </w:r>
            <w:r>
              <w:rPr>
                <w:b/>
                <w:caps/>
                <w:szCs w:val="28"/>
                <w:lang w:val="uk-UA"/>
              </w:rPr>
              <w:softHyphen/>
            </w:r>
            <w:r w:rsidRPr="002D7A54">
              <w:rPr>
                <w:b/>
                <w:caps/>
                <w:szCs w:val="28"/>
                <w:lang w:val="uk-UA"/>
              </w:rPr>
              <w:t>ТО</w:t>
            </w:r>
            <w:r>
              <w:rPr>
                <w:b/>
                <w:caps/>
                <w:szCs w:val="28"/>
                <w:lang w:val="uk-UA"/>
              </w:rPr>
              <w:softHyphen/>
            </w:r>
            <w:r w:rsidRPr="002D7A54">
              <w:rPr>
                <w:b/>
                <w:caps/>
                <w:szCs w:val="28"/>
                <w:lang w:val="uk-UA"/>
              </w:rPr>
              <w:t>ГЕ</w:t>
            </w:r>
            <w:r>
              <w:rPr>
                <w:b/>
                <w:caps/>
                <w:szCs w:val="28"/>
                <w:lang w:val="uk-UA"/>
              </w:rPr>
              <w:softHyphen/>
            </w:r>
            <w:r w:rsidRPr="002D7A54">
              <w:rPr>
                <w:b/>
                <w:caps/>
                <w:szCs w:val="28"/>
                <w:lang w:val="uk-UA"/>
              </w:rPr>
              <w:t>ПА</w:t>
            </w:r>
            <w:r>
              <w:rPr>
                <w:b/>
                <w:caps/>
                <w:szCs w:val="28"/>
                <w:lang w:val="uk-UA"/>
              </w:rPr>
              <w:softHyphen/>
            </w:r>
            <w:r w:rsidRPr="002D7A54">
              <w:rPr>
                <w:b/>
                <w:caps/>
                <w:szCs w:val="28"/>
                <w:lang w:val="uk-UA"/>
              </w:rPr>
              <w:t>ТИТУ та ішемічної хвороби серця</w:t>
            </w:r>
            <w:r>
              <w:rPr>
                <w:b/>
                <w:caps/>
                <w:szCs w:val="28"/>
                <w:lang w:val="uk-UA"/>
              </w:rPr>
              <w:t xml:space="preserve"> </w:t>
            </w:r>
            <w:r w:rsidRPr="009B6B39">
              <w:rPr>
                <w:caps/>
                <w:szCs w:val="28"/>
                <w:lang w:val="uk-UA"/>
              </w:rPr>
              <w:t>………………………….</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67</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2355FA">
              <w:rPr>
                <w:szCs w:val="28"/>
              </w:rPr>
              <w:t xml:space="preserve">4.1. Зміни функціонального стану </w:t>
            </w:r>
            <w:r w:rsidRPr="002355FA">
              <w:rPr>
                <w:szCs w:val="28"/>
                <w:lang w:val="uk-UA"/>
              </w:rPr>
              <w:t xml:space="preserve">печінки </w:t>
            </w:r>
            <w:r w:rsidRPr="002355FA">
              <w:rPr>
                <w:szCs w:val="28"/>
              </w:rPr>
              <w:t xml:space="preserve">у хворих </w:t>
            </w:r>
            <w:r w:rsidRPr="002355FA">
              <w:rPr>
                <w:szCs w:val="28"/>
                <w:lang w:val="uk-UA"/>
              </w:rPr>
              <w:t>з НАСГ в спо</w:t>
            </w:r>
            <w:r>
              <w:rPr>
                <w:szCs w:val="28"/>
                <w:lang w:val="uk-UA"/>
              </w:rPr>
              <w:softHyphen/>
            </w:r>
            <w:r w:rsidRPr="002355FA">
              <w:rPr>
                <w:szCs w:val="28"/>
                <w:lang w:val="uk-UA"/>
              </w:rPr>
              <w:t>лу</w:t>
            </w:r>
            <w:r>
              <w:rPr>
                <w:szCs w:val="28"/>
                <w:lang w:val="uk-UA"/>
              </w:rPr>
              <w:softHyphen/>
            </w:r>
            <w:r w:rsidRPr="002355FA">
              <w:rPr>
                <w:szCs w:val="28"/>
                <w:lang w:val="uk-UA"/>
              </w:rPr>
              <w:t>чен</w:t>
            </w:r>
            <w:r>
              <w:rPr>
                <w:szCs w:val="28"/>
                <w:lang w:val="uk-UA"/>
              </w:rPr>
              <w:softHyphen/>
            </w:r>
            <w:r w:rsidRPr="002355FA">
              <w:rPr>
                <w:szCs w:val="28"/>
                <w:lang w:val="uk-UA"/>
              </w:rPr>
              <w:t>ні з ІХС</w:t>
            </w:r>
            <w:r>
              <w:rPr>
                <w:szCs w:val="28"/>
                <w:lang w:val="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67</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BB19AF">
              <w:rPr>
                <w:szCs w:val="28"/>
                <w:lang w:val="uk-UA"/>
              </w:rPr>
              <w:lastRenderedPageBreak/>
              <w:t>4</w:t>
            </w:r>
            <w:r w:rsidRPr="00BB19AF">
              <w:rPr>
                <w:szCs w:val="28"/>
              </w:rPr>
              <w:t>.</w:t>
            </w:r>
            <w:r>
              <w:rPr>
                <w:szCs w:val="28"/>
                <w:lang w:val="uk-UA"/>
              </w:rPr>
              <w:t>2.</w:t>
            </w:r>
            <w:r w:rsidRPr="00BB19AF">
              <w:rPr>
                <w:szCs w:val="28"/>
              </w:rPr>
              <w:t xml:space="preserve"> </w:t>
            </w:r>
            <w:r w:rsidRPr="009814EC">
              <w:rPr>
                <w:spacing w:val="-4"/>
                <w:szCs w:val="28"/>
              </w:rPr>
              <w:t xml:space="preserve">Зміни </w:t>
            </w:r>
            <w:r w:rsidRPr="009814EC">
              <w:rPr>
                <w:spacing w:val="-4"/>
                <w:szCs w:val="28"/>
                <w:lang w:val="uk-UA"/>
              </w:rPr>
              <w:t xml:space="preserve">ліпідного профілю крові </w:t>
            </w:r>
            <w:r w:rsidRPr="009814EC">
              <w:rPr>
                <w:spacing w:val="-4"/>
                <w:szCs w:val="28"/>
              </w:rPr>
              <w:t xml:space="preserve">у хворих </w:t>
            </w:r>
            <w:r w:rsidRPr="009814EC">
              <w:rPr>
                <w:spacing w:val="-4"/>
                <w:szCs w:val="28"/>
                <w:lang w:val="uk-UA"/>
              </w:rPr>
              <w:t>з НАСГ в сполученні з ІХС</w:t>
            </w:r>
          </w:p>
        </w:tc>
        <w:tc>
          <w:tcPr>
            <w:tcW w:w="720" w:type="dxa"/>
          </w:tcPr>
          <w:p w:rsidR="001415B9" w:rsidRDefault="001415B9" w:rsidP="00F62BBD">
            <w:pPr>
              <w:pStyle w:val="aa"/>
              <w:spacing w:line="300" w:lineRule="auto"/>
              <w:jc w:val="both"/>
              <w:rPr>
                <w:szCs w:val="28"/>
                <w:lang w:val="uk-UA"/>
              </w:rPr>
            </w:pPr>
            <w:r>
              <w:rPr>
                <w:szCs w:val="28"/>
                <w:lang w:val="uk-UA"/>
              </w:rPr>
              <w:t>71</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7E761F">
              <w:rPr>
                <w:spacing w:val="6"/>
                <w:szCs w:val="20"/>
                <w:lang w:val="uk-UA"/>
              </w:rPr>
              <w:t xml:space="preserve">4.3. </w:t>
            </w:r>
            <w:r w:rsidRPr="009814EC">
              <w:rPr>
                <w:spacing w:val="-4"/>
                <w:szCs w:val="28"/>
                <w:lang w:val="uk-UA"/>
              </w:rPr>
              <w:t xml:space="preserve">Оцінка впливу комбінації імунофану та </w:t>
            </w:r>
            <w:r w:rsidRPr="009814EC">
              <w:rPr>
                <w:spacing w:val="-4"/>
                <w:szCs w:val="28"/>
                <w:lang w:val="en-GB"/>
              </w:rPr>
              <w:t>L</w:t>
            </w:r>
            <w:r w:rsidRPr="009814EC">
              <w:rPr>
                <w:spacing w:val="-4"/>
                <w:szCs w:val="28"/>
                <w:lang w:val="uk-UA"/>
              </w:rPr>
              <w:t>-аргініну в лікуванні та фітозасобу кришталю в медичній реабілітації на показники функ</w:t>
            </w:r>
            <w:r w:rsidRPr="009814EC">
              <w:rPr>
                <w:spacing w:val="-4"/>
                <w:szCs w:val="28"/>
                <w:lang w:val="uk-UA"/>
              </w:rPr>
              <w:softHyphen/>
              <w:t>ціона</w:t>
            </w:r>
            <w:r>
              <w:rPr>
                <w:spacing w:val="-4"/>
                <w:szCs w:val="28"/>
                <w:lang w:val="uk-UA"/>
              </w:rPr>
              <w:softHyphen/>
            </w:r>
            <w:r w:rsidRPr="009814EC">
              <w:rPr>
                <w:spacing w:val="-4"/>
                <w:szCs w:val="28"/>
                <w:lang w:val="uk-UA"/>
              </w:rPr>
              <w:t>ль</w:t>
            </w:r>
            <w:r>
              <w:rPr>
                <w:spacing w:val="-4"/>
                <w:szCs w:val="28"/>
                <w:lang w:val="uk-UA"/>
              </w:rPr>
              <w:softHyphen/>
            </w:r>
            <w:r w:rsidRPr="009814EC">
              <w:rPr>
                <w:spacing w:val="-4"/>
                <w:szCs w:val="28"/>
                <w:lang w:val="uk-UA"/>
              </w:rPr>
              <w:t>ного стану печінки у хворих молодого віку на НАСГ в сполученні з ІХС</w:t>
            </w:r>
            <w:r w:rsidRPr="007E761F">
              <w:rPr>
                <w:spacing w:val="6"/>
                <w:szCs w:val="20"/>
                <w:lang w:val="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79</w:t>
            </w:r>
          </w:p>
        </w:tc>
      </w:tr>
      <w:tr w:rsidR="001415B9" w:rsidTr="00F62BBD">
        <w:tc>
          <w:tcPr>
            <w:tcW w:w="8748" w:type="dxa"/>
          </w:tcPr>
          <w:p w:rsidR="001415B9" w:rsidRPr="002D7A54" w:rsidRDefault="001415B9" w:rsidP="00F62BBD">
            <w:pPr>
              <w:pStyle w:val="aa"/>
              <w:spacing w:line="300" w:lineRule="auto"/>
              <w:jc w:val="both"/>
              <w:rPr>
                <w:szCs w:val="28"/>
                <w:lang w:val="uk-UA"/>
              </w:rPr>
            </w:pPr>
            <w:r w:rsidRPr="009B6B39">
              <w:rPr>
                <w:spacing w:val="-4"/>
                <w:szCs w:val="28"/>
                <w:lang w:val="uk-UA"/>
              </w:rPr>
              <w:t xml:space="preserve">4.4. Оцінка впливу </w:t>
            </w:r>
            <w:r w:rsidRPr="009B6B39">
              <w:rPr>
                <w:spacing w:val="6"/>
                <w:szCs w:val="28"/>
                <w:lang w:val="uk-UA"/>
              </w:rPr>
              <w:t xml:space="preserve">на ліпідний спектр крові хворих молодого віку з НАСГ в сполученні з ІХС комбінації імунофану та </w:t>
            </w:r>
            <w:r w:rsidRPr="002D7A54">
              <w:rPr>
                <w:spacing w:val="6"/>
                <w:szCs w:val="28"/>
                <w:lang w:val="en-GB"/>
              </w:rPr>
              <w:t>L</w:t>
            </w:r>
            <w:r w:rsidRPr="009B6B39">
              <w:rPr>
                <w:spacing w:val="6"/>
                <w:szCs w:val="28"/>
                <w:lang w:val="uk-UA"/>
              </w:rPr>
              <w:t>-аргініну в лікуванні та фітозасобу кришталю під час медичної реабілітації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81</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1415B9">
              <w:rPr>
                <w:spacing w:val="6"/>
                <w:szCs w:val="28"/>
                <w:lang w:val="uk-UA"/>
              </w:rPr>
              <w:t xml:space="preserve">РОЗДІЛ 5. </w:t>
            </w:r>
            <w:r w:rsidRPr="001415B9">
              <w:rPr>
                <w:rStyle w:val="FontStyle60"/>
                <w:szCs w:val="28"/>
                <w:lang w:val="uk-UA" w:eastAsia="uk-UA"/>
              </w:rPr>
              <w:t>ЕНДОТЕЛІАЛЬНА ДИСФУНКЦІЯ У ХВОРИХ</w:t>
            </w:r>
            <w:r w:rsidRPr="001415B9">
              <w:rPr>
                <w:rStyle w:val="FontStyle60"/>
                <w:b w:val="0"/>
                <w:szCs w:val="28"/>
                <w:lang w:val="uk-UA" w:eastAsia="uk-UA"/>
              </w:rPr>
              <w:t xml:space="preserve"> </w:t>
            </w:r>
            <w:r w:rsidRPr="002D7A54">
              <w:rPr>
                <w:b/>
                <w:szCs w:val="28"/>
                <w:lang w:val="uk-UA"/>
              </w:rPr>
              <w:t>МО</w:t>
            </w:r>
            <w:r>
              <w:rPr>
                <w:b/>
                <w:szCs w:val="28"/>
                <w:lang w:val="uk-UA"/>
              </w:rPr>
              <w:softHyphen/>
            </w:r>
            <w:r w:rsidRPr="002D7A54">
              <w:rPr>
                <w:b/>
                <w:szCs w:val="28"/>
                <w:lang w:val="uk-UA"/>
              </w:rPr>
              <w:t>ЛОДОГО ВІКУ НА НЕАЛКОГОЛЬНИЙ СТЕАТО</w:t>
            </w:r>
            <w:r>
              <w:rPr>
                <w:b/>
                <w:szCs w:val="28"/>
                <w:lang w:val="uk-UA"/>
              </w:rPr>
              <w:softHyphen/>
            </w:r>
            <w:r w:rsidRPr="002D7A54">
              <w:rPr>
                <w:b/>
                <w:szCs w:val="28"/>
                <w:lang w:val="uk-UA"/>
              </w:rPr>
              <w:t>ГЕ</w:t>
            </w:r>
            <w:r>
              <w:rPr>
                <w:b/>
                <w:szCs w:val="28"/>
                <w:lang w:val="uk-UA"/>
              </w:rPr>
              <w:softHyphen/>
            </w:r>
            <w:r w:rsidRPr="002D7A54">
              <w:rPr>
                <w:b/>
                <w:szCs w:val="28"/>
                <w:lang w:val="uk-UA"/>
              </w:rPr>
              <w:t>ПА</w:t>
            </w:r>
            <w:r>
              <w:rPr>
                <w:b/>
                <w:szCs w:val="28"/>
                <w:lang w:val="uk-UA"/>
              </w:rPr>
              <w:softHyphen/>
            </w:r>
            <w:r w:rsidRPr="002D7A54">
              <w:rPr>
                <w:b/>
                <w:szCs w:val="28"/>
                <w:lang w:val="uk-UA"/>
              </w:rPr>
              <w:t>ТИТ В СПО</w:t>
            </w:r>
            <w:r>
              <w:rPr>
                <w:b/>
                <w:szCs w:val="28"/>
                <w:lang w:val="uk-UA"/>
              </w:rPr>
              <w:softHyphen/>
            </w:r>
            <w:r w:rsidRPr="002D7A54">
              <w:rPr>
                <w:b/>
                <w:szCs w:val="28"/>
                <w:lang w:val="uk-UA"/>
              </w:rPr>
              <w:t>ЛУЧЕННІ З ІШЕМІЧНОЮ ХВОРОБОЮ СЕРЦЯ</w:t>
            </w:r>
            <w:r w:rsidRPr="001415B9">
              <w:rPr>
                <w:rStyle w:val="FontStyle60"/>
                <w:b w:val="0"/>
                <w:szCs w:val="28"/>
                <w:lang w:val="uk-UA" w:eastAsia="uk-UA"/>
              </w:rPr>
              <w:t xml:space="preserve"> </w:t>
            </w:r>
            <w:r w:rsidRPr="001415B9">
              <w:rPr>
                <w:rStyle w:val="FontStyle60"/>
                <w:szCs w:val="28"/>
                <w:lang w:val="uk-UA" w:eastAsia="uk-UA"/>
              </w:rPr>
              <w:t>ТА ЕФЕК</w:t>
            </w:r>
            <w:r w:rsidRPr="001415B9">
              <w:rPr>
                <w:rStyle w:val="FontStyle60"/>
                <w:szCs w:val="28"/>
                <w:lang w:val="uk-UA" w:eastAsia="uk-UA"/>
              </w:rPr>
              <w:softHyphen/>
              <w:t xml:space="preserve">ТИВНІСТЬ ЇЇ  ЛІКУВАННЯ </w:t>
            </w:r>
            <w:r w:rsidRPr="001415B9">
              <w:rPr>
                <w:rStyle w:val="FontStyle60"/>
                <w:b w:val="0"/>
                <w:szCs w:val="28"/>
                <w:lang w:val="uk-UA" w:eastAsia="uk-UA"/>
              </w:rPr>
              <w:t>……………………………………………</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86</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0C3EAE">
              <w:rPr>
                <w:rStyle w:val="FontStyle60"/>
                <w:b w:val="0"/>
                <w:szCs w:val="28"/>
                <w:lang w:eastAsia="uk-UA"/>
              </w:rPr>
              <w:t>5.1. Порушення продукції ендотеліну-1 у хворих молодого віку на НАСГ в сполученні з ІХС</w:t>
            </w:r>
            <w:r>
              <w:rPr>
                <w:rStyle w:val="FontStyle60"/>
                <w:b w:val="0"/>
                <w:szCs w:val="28"/>
                <w:lang w:eastAsia="uk-UA"/>
              </w:rPr>
              <w:t xml:space="preserve"> …………………………………………………</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86</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555845">
              <w:rPr>
                <w:rStyle w:val="FontStyle60"/>
                <w:b w:val="0"/>
                <w:szCs w:val="28"/>
                <w:lang w:eastAsia="uk-UA"/>
              </w:rPr>
              <w:t xml:space="preserve">5.2. Вплив імунофану, </w:t>
            </w:r>
            <w:r w:rsidRPr="00555845">
              <w:rPr>
                <w:rStyle w:val="FontStyle60"/>
                <w:b w:val="0"/>
                <w:szCs w:val="28"/>
                <w:lang w:val="en-GB" w:eastAsia="uk-UA"/>
              </w:rPr>
              <w:t>L</w:t>
            </w:r>
            <w:r w:rsidRPr="00555845">
              <w:rPr>
                <w:rStyle w:val="FontStyle60"/>
                <w:b w:val="0"/>
                <w:szCs w:val="28"/>
                <w:lang w:eastAsia="uk-UA"/>
              </w:rPr>
              <w:t>-аргініну та фітозасобу кришталю на показ</w:t>
            </w:r>
            <w:r>
              <w:rPr>
                <w:rStyle w:val="FontStyle60"/>
                <w:b w:val="0"/>
                <w:szCs w:val="28"/>
                <w:lang w:eastAsia="uk-UA"/>
              </w:rPr>
              <w:softHyphen/>
            </w:r>
            <w:r w:rsidRPr="00555845">
              <w:rPr>
                <w:rStyle w:val="FontStyle60"/>
                <w:b w:val="0"/>
                <w:szCs w:val="28"/>
                <w:lang w:eastAsia="uk-UA"/>
              </w:rPr>
              <w:t>ники ЕТ-1 у хворих молодого віку з НАСГ в сполученні з ІХС</w:t>
            </w:r>
            <w:r>
              <w:rPr>
                <w:rStyle w:val="FontStyle60"/>
                <w:b w:val="0"/>
                <w:szCs w:val="28"/>
                <w:lang w:eastAsia="uk-UA"/>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93</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3F763F">
              <w:rPr>
                <w:rStyle w:val="FontStyle60"/>
                <w:b w:val="0"/>
                <w:szCs w:val="28"/>
                <w:lang w:eastAsia="uk-UA"/>
              </w:rPr>
              <w:t>5.3. Порушення продукції оксиду азоту у хворих молодого віку на НАСГ в сполученні з ІХС</w:t>
            </w:r>
            <w:r>
              <w:rPr>
                <w:rStyle w:val="FontStyle60"/>
                <w:b w:val="0"/>
                <w:szCs w:val="28"/>
                <w:lang w:eastAsia="uk-UA"/>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94</w:t>
            </w:r>
          </w:p>
        </w:tc>
      </w:tr>
      <w:tr w:rsidR="001415B9" w:rsidTr="00F62BBD">
        <w:trPr>
          <w:trHeight w:val="1271"/>
        </w:trPr>
        <w:tc>
          <w:tcPr>
            <w:tcW w:w="8748" w:type="dxa"/>
          </w:tcPr>
          <w:p w:rsidR="001415B9" w:rsidRPr="002355FA" w:rsidRDefault="001415B9" w:rsidP="00F62BBD">
            <w:pPr>
              <w:pStyle w:val="aa"/>
              <w:spacing w:line="300" w:lineRule="auto"/>
              <w:jc w:val="both"/>
              <w:rPr>
                <w:szCs w:val="28"/>
                <w:lang w:val="uk-UA"/>
              </w:rPr>
            </w:pPr>
            <w:r w:rsidRPr="003F763F">
              <w:rPr>
                <w:rStyle w:val="FontStyle61"/>
                <w:szCs w:val="28"/>
                <w:lang w:val="uk-UA" w:eastAsia="uk-UA"/>
              </w:rPr>
              <w:t xml:space="preserve">5.4. </w:t>
            </w:r>
            <w:r w:rsidRPr="009814EC">
              <w:rPr>
                <w:rStyle w:val="FontStyle60"/>
                <w:b w:val="0"/>
                <w:spacing w:val="-4"/>
                <w:szCs w:val="28"/>
                <w:lang w:eastAsia="uk-UA"/>
              </w:rPr>
              <w:t xml:space="preserve">Вплив імунофану, </w:t>
            </w:r>
            <w:r w:rsidRPr="009814EC">
              <w:rPr>
                <w:rStyle w:val="FontStyle60"/>
                <w:b w:val="0"/>
                <w:spacing w:val="-4"/>
                <w:szCs w:val="28"/>
                <w:lang w:val="en-GB" w:eastAsia="uk-UA"/>
              </w:rPr>
              <w:t>L</w:t>
            </w:r>
            <w:r w:rsidRPr="009814EC">
              <w:rPr>
                <w:rStyle w:val="FontStyle60"/>
                <w:b w:val="0"/>
                <w:spacing w:val="-4"/>
                <w:szCs w:val="28"/>
                <w:lang w:eastAsia="uk-UA"/>
              </w:rPr>
              <w:t>-аргініну та фітозасобу кришталю на по</w:t>
            </w:r>
            <w:r w:rsidRPr="009814EC">
              <w:rPr>
                <w:rStyle w:val="FontStyle60"/>
                <w:b w:val="0"/>
                <w:spacing w:val="-4"/>
                <w:szCs w:val="28"/>
                <w:lang w:eastAsia="uk-UA"/>
              </w:rPr>
              <w:softHyphen/>
              <w:t>каз</w:t>
            </w:r>
            <w:r w:rsidRPr="009814EC">
              <w:rPr>
                <w:rStyle w:val="FontStyle60"/>
                <w:b w:val="0"/>
                <w:spacing w:val="-4"/>
                <w:szCs w:val="28"/>
                <w:lang w:eastAsia="uk-UA"/>
              </w:rPr>
              <w:softHyphen/>
              <w:t>ники про</w:t>
            </w:r>
            <w:r w:rsidRPr="009814EC">
              <w:rPr>
                <w:rStyle w:val="FontStyle60"/>
                <w:b w:val="0"/>
                <w:spacing w:val="-4"/>
                <w:szCs w:val="28"/>
                <w:lang w:eastAsia="uk-UA"/>
              </w:rPr>
              <w:softHyphen/>
              <w:t>дукції оксиду азоту у хворих молодого віку з НАСГ в спо</w:t>
            </w:r>
            <w:r w:rsidRPr="009814EC">
              <w:rPr>
                <w:rStyle w:val="FontStyle60"/>
                <w:b w:val="0"/>
                <w:spacing w:val="-4"/>
                <w:szCs w:val="28"/>
                <w:lang w:eastAsia="uk-UA"/>
              </w:rPr>
              <w:softHyphen/>
              <w:t>лу</w:t>
            </w:r>
            <w:r w:rsidRPr="009814EC">
              <w:rPr>
                <w:rStyle w:val="FontStyle60"/>
                <w:b w:val="0"/>
                <w:spacing w:val="-4"/>
                <w:szCs w:val="28"/>
                <w:lang w:eastAsia="uk-UA"/>
              </w:rPr>
              <w:softHyphen/>
              <w:t>ченні з ІХС</w:t>
            </w:r>
            <w:r>
              <w:rPr>
                <w:rStyle w:val="FontStyle60"/>
                <w:b w:val="0"/>
                <w:spacing w:val="-4"/>
                <w:szCs w:val="28"/>
                <w:lang w:eastAsia="uk-UA"/>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98</w:t>
            </w:r>
          </w:p>
        </w:tc>
      </w:tr>
      <w:tr w:rsidR="001415B9" w:rsidTr="00F62BBD">
        <w:tc>
          <w:tcPr>
            <w:tcW w:w="8748" w:type="dxa"/>
          </w:tcPr>
          <w:p w:rsidR="001415B9" w:rsidRPr="002355FA" w:rsidRDefault="001415B9" w:rsidP="00F62BBD">
            <w:pPr>
              <w:pStyle w:val="aa"/>
              <w:spacing w:line="300" w:lineRule="auto"/>
              <w:jc w:val="both"/>
              <w:rPr>
                <w:szCs w:val="28"/>
                <w:lang w:val="uk-UA"/>
              </w:rPr>
            </w:pPr>
            <w:r w:rsidRPr="001415B9">
              <w:rPr>
                <w:rStyle w:val="FontStyle60"/>
                <w:b w:val="0"/>
                <w:szCs w:val="28"/>
                <w:lang w:val="uk-UA" w:eastAsia="uk-UA"/>
              </w:rPr>
              <w:t xml:space="preserve">РОЗДІЛ 6. </w:t>
            </w:r>
            <w:r w:rsidRPr="001415B9">
              <w:rPr>
                <w:rStyle w:val="FontStyle60"/>
                <w:szCs w:val="28"/>
                <w:lang w:val="uk-UA" w:eastAsia="uk-UA"/>
              </w:rPr>
              <w:t>ЦИТОКІНОВИЙ ПРОФІЛЬ ТА ЕФЕКТИВНІСТЬ</w:t>
            </w:r>
            <w:r w:rsidRPr="001415B9">
              <w:rPr>
                <w:rStyle w:val="FontStyle60"/>
                <w:b w:val="0"/>
                <w:szCs w:val="28"/>
                <w:lang w:val="uk-UA" w:eastAsia="uk-UA"/>
              </w:rPr>
              <w:t xml:space="preserve"> </w:t>
            </w:r>
            <w:r>
              <w:rPr>
                <w:b/>
                <w:color w:val="000000"/>
                <w:spacing w:val="-6"/>
                <w:szCs w:val="28"/>
                <w:lang w:val="uk-UA"/>
              </w:rPr>
              <w:t xml:space="preserve">ІМУНОФАНУ, </w:t>
            </w:r>
            <w:r>
              <w:rPr>
                <w:b/>
                <w:color w:val="000000"/>
                <w:spacing w:val="-6"/>
                <w:szCs w:val="28"/>
                <w:lang w:val="en-US"/>
              </w:rPr>
              <w:t>L</w:t>
            </w:r>
            <w:r>
              <w:rPr>
                <w:b/>
                <w:color w:val="000000"/>
                <w:spacing w:val="-6"/>
                <w:szCs w:val="28"/>
                <w:lang w:val="uk-UA"/>
              </w:rPr>
              <w:t>-АРГІНІНУ ТА ФІТОЗАСОБУ КРИШТАЛЮ В ТЕ</w:t>
            </w:r>
            <w:r>
              <w:rPr>
                <w:b/>
                <w:color w:val="000000"/>
                <w:spacing w:val="-6"/>
                <w:szCs w:val="28"/>
                <w:lang w:val="uk-UA"/>
              </w:rPr>
              <w:softHyphen/>
              <w:t>РАПІЇ НЕАЛКО</w:t>
            </w:r>
            <w:r>
              <w:rPr>
                <w:b/>
                <w:color w:val="000000"/>
                <w:spacing w:val="-6"/>
                <w:szCs w:val="28"/>
                <w:lang w:val="uk-UA"/>
              </w:rPr>
              <w:softHyphen/>
              <w:t>ГОЛЬ</w:t>
            </w:r>
            <w:r>
              <w:rPr>
                <w:b/>
                <w:color w:val="000000"/>
                <w:spacing w:val="-6"/>
                <w:szCs w:val="28"/>
                <w:lang w:val="uk-UA"/>
              </w:rPr>
              <w:softHyphen/>
              <w:t>НО</w:t>
            </w:r>
            <w:r>
              <w:rPr>
                <w:b/>
                <w:color w:val="000000"/>
                <w:spacing w:val="-6"/>
                <w:szCs w:val="28"/>
                <w:lang w:val="uk-UA"/>
              </w:rPr>
              <w:softHyphen/>
              <w:t>ГО СТЕАТОГЕПАТИТУ ПРИ ПОЄД</w:t>
            </w:r>
            <w:r>
              <w:rPr>
                <w:b/>
                <w:color w:val="000000"/>
                <w:spacing w:val="-6"/>
                <w:szCs w:val="28"/>
                <w:lang w:val="uk-UA"/>
              </w:rPr>
              <w:softHyphen/>
              <w:t>НАН</w:t>
            </w:r>
            <w:r>
              <w:rPr>
                <w:b/>
                <w:color w:val="000000"/>
                <w:spacing w:val="-6"/>
                <w:szCs w:val="28"/>
                <w:lang w:val="uk-UA"/>
              </w:rPr>
              <w:softHyphen/>
            </w:r>
            <w:r>
              <w:rPr>
                <w:b/>
                <w:color w:val="000000"/>
                <w:spacing w:val="-6"/>
                <w:szCs w:val="28"/>
                <w:lang w:val="uk-UA"/>
              </w:rPr>
              <w:softHyphen/>
              <w:t xml:space="preserve">НІ З ІШЕМІЧНОЮ ХВОРОБОЮ СЕРЦЯ  </w:t>
            </w:r>
            <w:r w:rsidRPr="009B6B39">
              <w:rPr>
                <w:color w:val="000000"/>
                <w:spacing w:val="-6"/>
                <w:szCs w:val="28"/>
                <w:lang w:val="uk-UA"/>
              </w:rPr>
              <w:t>……………………….</w:t>
            </w:r>
          </w:p>
        </w:tc>
        <w:tc>
          <w:tcPr>
            <w:tcW w:w="720" w:type="dxa"/>
          </w:tcPr>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p>
          <w:p w:rsidR="001415B9" w:rsidRDefault="001415B9" w:rsidP="00F62BBD">
            <w:pPr>
              <w:pStyle w:val="aa"/>
              <w:spacing w:line="300" w:lineRule="auto"/>
              <w:jc w:val="both"/>
              <w:rPr>
                <w:szCs w:val="28"/>
                <w:lang w:val="uk-UA"/>
              </w:rPr>
            </w:pPr>
            <w:r>
              <w:rPr>
                <w:szCs w:val="28"/>
                <w:lang w:val="uk-UA"/>
              </w:rPr>
              <w:t>103</w:t>
            </w:r>
          </w:p>
        </w:tc>
      </w:tr>
      <w:tr w:rsidR="001415B9" w:rsidTr="00F62BBD">
        <w:tc>
          <w:tcPr>
            <w:tcW w:w="8748" w:type="dxa"/>
          </w:tcPr>
          <w:p w:rsidR="001415B9" w:rsidRPr="002D7A54" w:rsidRDefault="001415B9" w:rsidP="00F62BBD">
            <w:pPr>
              <w:pStyle w:val="aa"/>
              <w:spacing w:line="300" w:lineRule="auto"/>
              <w:jc w:val="both"/>
              <w:rPr>
                <w:rStyle w:val="FontStyle60"/>
                <w:szCs w:val="28"/>
                <w:lang w:eastAsia="uk-UA"/>
              </w:rPr>
            </w:pPr>
            <w:r w:rsidRPr="002D7A54">
              <w:rPr>
                <w:lang w:val="uk-UA"/>
              </w:rPr>
              <w:t>6</w:t>
            </w:r>
            <w:r w:rsidRPr="002D7A54">
              <w:rPr>
                <w:bCs/>
              </w:rPr>
              <w:t>.</w:t>
            </w:r>
            <w:r w:rsidRPr="002D7A54">
              <w:rPr>
                <w:bCs/>
                <w:lang w:val="uk-UA"/>
              </w:rPr>
              <w:t>1</w:t>
            </w:r>
            <w:r w:rsidRPr="002D7A54">
              <w:rPr>
                <w:bCs/>
              </w:rPr>
              <w:t>. Показники цитокін</w:t>
            </w:r>
            <w:r w:rsidRPr="002D7A54">
              <w:rPr>
                <w:bCs/>
                <w:lang w:val="uk-UA"/>
              </w:rPr>
              <w:t xml:space="preserve">ів </w:t>
            </w:r>
            <w:r w:rsidRPr="002D7A54">
              <w:rPr>
                <w:bCs/>
              </w:rPr>
              <w:t xml:space="preserve">у хворих на </w:t>
            </w:r>
            <w:r w:rsidRPr="002D7A54">
              <w:rPr>
                <w:bCs/>
                <w:lang w:val="uk-UA"/>
              </w:rPr>
              <w:t>НАСГ у поєднанні з ІХС</w:t>
            </w:r>
            <w:r>
              <w:rPr>
                <w:bCs/>
                <w:lang w:val="uk-UA"/>
              </w:rPr>
              <w:t xml:space="preserve"> ……….</w:t>
            </w:r>
          </w:p>
        </w:tc>
        <w:tc>
          <w:tcPr>
            <w:tcW w:w="720" w:type="dxa"/>
          </w:tcPr>
          <w:p w:rsidR="001415B9" w:rsidRDefault="001415B9" w:rsidP="00F62BBD">
            <w:pPr>
              <w:pStyle w:val="aa"/>
              <w:spacing w:line="300" w:lineRule="auto"/>
              <w:jc w:val="both"/>
              <w:rPr>
                <w:szCs w:val="28"/>
                <w:lang w:val="uk-UA"/>
              </w:rPr>
            </w:pPr>
            <w:r>
              <w:rPr>
                <w:szCs w:val="28"/>
                <w:lang w:val="uk-UA"/>
              </w:rPr>
              <w:t>103</w:t>
            </w:r>
          </w:p>
        </w:tc>
      </w:tr>
      <w:tr w:rsidR="001415B9" w:rsidTr="00F62BBD">
        <w:tc>
          <w:tcPr>
            <w:tcW w:w="8748" w:type="dxa"/>
          </w:tcPr>
          <w:p w:rsidR="001415B9" w:rsidRPr="001415B9" w:rsidRDefault="001415B9" w:rsidP="00F62BBD">
            <w:pPr>
              <w:pStyle w:val="aa"/>
              <w:spacing w:line="300" w:lineRule="auto"/>
              <w:jc w:val="both"/>
              <w:rPr>
                <w:rStyle w:val="FontStyle60"/>
                <w:b w:val="0"/>
                <w:szCs w:val="28"/>
                <w:lang w:val="uk-UA" w:eastAsia="uk-UA"/>
              </w:rPr>
            </w:pPr>
            <w:r w:rsidRPr="001415B9">
              <w:rPr>
                <w:rStyle w:val="FontStyle60"/>
                <w:b w:val="0"/>
                <w:szCs w:val="28"/>
                <w:lang w:val="uk-UA" w:eastAsia="uk-UA"/>
              </w:rPr>
              <w:t xml:space="preserve">6.2. Вплив імунофану, </w:t>
            </w:r>
            <w:r>
              <w:rPr>
                <w:rStyle w:val="FontStyle60"/>
                <w:b w:val="0"/>
                <w:szCs w:val="28"/>
                <w:lang w:val="en-US" w:eastAsia="uk-UA"/>
              </w:rPr>
              <w:t>L</w:t>
            </w:r>
            <w:r w:rsidRPr="001415B9">
              <w:rPr>
                <w:rStyle w:val="FontStyle60"/>
                <w:b w:val="0"/>
                <w:szCs w:val="28"/>
                <w:lang w:val="uk-UA" w:eastAsia="uk-UA"/>
              </w:rPr>
              <w:t>-аргініну в лікуванні та кришталю в ме</w:t>
            </w:r>
            <w:r w:rsidRPr="001415B9">
              <w:rPr>
                <w:rStyle w:val="FontStyle60"/>
                <w:b w:val="0"/>
                <w:szCs w:val="28"/>
                <w:lang w:val="uk-UA" w:eastAsia="uk-UA"/>
              </w:rPr>
              <w:softHyphen/>
              <w:t>дич</w:t>
            </w:r>
            <w:r w:rsidRPr="001415B9">
              <w:rPr>
                <w:rStyle w:val="FontStyle60"/>
                <w:b w:val="0"/>
                <w:szCs w:val="28"/>
                <w:lang w:val="uk-UA" w:eastAsia="uk-UA"/>
              </w:rPr>
              <w:softHyphen/>
              <w:t>ній реабілітації на цитокіновий профіль у хворих із поєднаною патологією</w:t>
            </w:r>
          </w:p>
        </w:tc>
        <w:tc>
          <w:tcPr>
            <w:tcW w:w="720" w:type="dxa"/>
          </w:tcPr>
          <w:p w:rsidR="001415B9" w:rsidRDefault="001415B9" w:rsidP="00F62BBD">
            <w:pPr>
              <w:pStyle w:val="aa"/>
              <w:spacing w:line="300" w:lineRule="auto"/>
              <w:jc w:val="both"/>
              <w:rPr>
                <w:szCs w:val="28"/>
                <w:lang w:val="uk-UA"/>
              </w:rPr>
            </w:pPr>
            <w:r>
              <w:rPr>
                <w:szCs w:val="28"/>
                <w:lang w:val="uk-UA"/>
              </w:rPr>
              <w:t>109</w:t>
            </w:r>
          </w:p>
        </w:tc>
      </w:tr>
      <w:tr w:rsidR="001415B9" w:rsidTr="00F62BBD">
        <w:tc>
          <w:tcPr>
            <w:tcW w:w="8748" w:type="dxa"/>
          </w:tcPr>
          <w:p w:rsidR="001415B9" w:rsidRPr="002D7A54" w:rsidRDefault="001415B9" w:rsidP="00F62BBD">
            <w:pPr>
              <w:pStyle w:val="aa"/>
              <w:spacing w:line="300" w:lineRule="auto"/>
              <w:jc w:val="both"/>
              <w:rPr>
                <w:rStyle w:val="FontStyle60"/>
                <w:spacing w:val="-4"/>
                <w:szCs w:val="28"/>
                <w:lang w:eastAsia="uk-UA"/>
              </w:rPr>
            </w:pPr>
            <w:r w:rsidRPr="002D7A54">
              <w:rPr>
                <w:rStyle w:val="FontStyle60"/>
                <w:spacing w:val="-4"/>
                <w:szCs w:val="28"/>
                <w:lang w:eastAsia="uk-UA"/>
              </w:rPr>
              <w:t xml:space="preserve">АНАЛІЗ І УЗАГАЛЬНЕННЯ РЕЗУЛЬТАТІВ ДОСЛІДЖЕННЯ </w:t>
            </w:r>
            <w:r>
              <w:rPr>
                <w:rStyle w:val="FontStyle60"/>
                <w:spacing w:val="-4"/>
                <w:szCs w:val="28"/>
                <w:lang w:eastAsia="uk-UA"/>
              </w:rPr>
              <w:t xml:space="preserve"> </w:t>
            </w:r>
            <w:r w:rsidRPr="009B6B39">
              <w:rPr>
                <w:rStyle w:val="FontStyle60"/>
                <w:b w:val="0"/>
                <w:spacing w:val="-4"/>
                <w:szCs w:val="28"/>
                <w:lang w:eastAsia="uk-UA"/>
              </w:rPr>
              <w:t>…</w:t>
            </w:r>
            <w:r>
              <w:rPr>
                <w:rStyle w:val="FontStyle60"/>
                <w:b w:val="0"/>
                <w:spacing w:val="-4"/>
                <w:szCs w:val="28"/>
                <w:lang w:eastAsia="uk-UA"/>
              </w:rPr>
              <w:t>..</w:t>
            </w:r>
          </w:p>
        </w:tc>
        <w:tc>
          <w:tcPr>
            <w:tcW w:w="720" w:type="dxa"/>
          </w:tcPr>
          <w:p w:rsidR="001415B9" w:rsidRDefault="001415B9" w:rsidP="00F62BBD">
            <w:pPr>
              <w:pStyle w:val="aa"/>
              <w:spacing w:line="300" w:lineRule="auto"/>
              <w:jc w:val="both"/>
              <w:rPr>
                <w:szCs w:val="28"/>
                <w:lang w:val="uk-UA"/>
              </w:rPr>
            </w:pPr>
            <w:r>
              <w:rPr>
                <w:szCs w:val="28"/>
                <w:lang w:val="uk-UA"/>
              </w:rPr>
              <w:t>118</w:t>
            </w:r>
          </w:p>
        </w:tc>
      </w:tr>
      <w:tr w:rsidR="001415B9" w:rsidTr="00F62BBD">
        <w:tc>
          <w:tcPr>
            <w:tcW w:w="8748" w:type="dxa"/>
          </w:tcPr>
          <w:p w:rsidR="001415B9" w:rsidRPr="002D7A54" w:rsidRDefault="001415B9" w:rsidP="00F62BBD">
            <w:pPr>
              <w:pStyle w:val="aa"/>
              <w:spacing w:line="300" w:lineRule="auto"/>
              <w:ind w:right="-108"/>
              <w:jc w:val="both"/>
              <w:rPr>
                <w:rStyle w:val="FontStyle60"/>
                <w:szCs w:val="28"/>
                <w:lang w:eastAsia="uk-UA"/>
              </w:rPr>
            </w:pPr>
            <w:r w:rsidRPr="002D7A54">
              <w:rPr>
                <w:rStyle w:val="FontStyle60"/>
                <w:lang w:eastAsia="uk-UA"/>
              </w:rPr>
              <w:t>ВИСНОВКИ</w:t>
            </w:r>
            <w:r>
              <w:rPr>
                <w:rStyle w:val="FontStyle60"/>
                <w:lang w:eastAsia="uk-UA"/>
              </w:rPr>
              <w:t xml:space="preserve"> .</w:t>
            </w:r>
            <w:r w:rsidRPr="009B6B39">
              <w:rPr>
                <w:rStyle w:val="FontStyle60"/>
                <w:b w:val="0"/>
                <w:lang w:eastAsia="uk-UA"/>
              </w:rPr>
              <w:t>……………………………………………………………….</w:t>
            </w:r>
          </w:p>
        </w:tc>
        <w:tc>
          <w:tcPr>
            <w:tcW w:w="720" w:type="dxa"/>
          </w:tcPr>
          <w:p w:rsidR="001415B9" w:rsidRDefault="001415B9" w:rsidP="00F62BBD">
            <w:pPr>
              <w:pStyle w:val="aa"/>
              <w:spacing w:line="300" w:lineRule="auto"/>
              <w:jc w:val="both"/>
              <w:rPr>
                <w:szCs w:val="28"/>
                <w:lang w:val="uk-UA"/>
              </w:rPr>
            </w:pPr>
            <w:r>
              <w:rPr>
                <w:szCs w:val="28"/>
                <w:lang w:val="uk-UA"/>
              </w:rPr>
              <w:t>135</w:t>
            </w:r>
          </w:p>
        </w:tc>
      </w:tr>
      <w:tr w:rsidR="001415B9" w:rsidTr="00F62BBD">
        <w:tc>
          <w:tcPr>
            <w:tcW w:w="8748" w:type="dxa"/>
          </w:tcPr>
          <w:p w:rsidR="001415B9" w:rsidRPr="002D7A54" w:rsidRDefault="001415B9" w:rsidP="00F62BBD">
            <w:pPr>
              <w:pStyle w:val="aa"/>
              <w:spacing w:line="300" w:lineRule="auto"/>
              <w:jc w:val="both"/>
              <w:rPr>
                <w:rStyle w:val="FontStyle60"/>
                <w:lang w:eastAsia="uk-UA"/>
              </w:rPr>
            </w:pPr>
            <w:r w:rsidRPr="002D7A54">
              <w:rPr>
                <w:rStyle w:val="FontStyle60"/>
                <w:lang w:eastAsia="uk-UA"/>
              </w:rPr>
              <w:t>ПРАКТИЧНІ РЕКОМЕНДАЦІЇ</w:t>
            </w:r>
            <w:r>
              <w:rPr>
                <w:rStyle w:val="FontStyle60"/>
                <w:lang w:eastAsia="uk-UA"/>
              </w:rPr>
              <w:t xml:space="preserve"> </w:t>
            </w:r>
            <w:r w:rsidRPr="009B6B39">
              <w:rPr>
                <w:rStyle w:val="FontStyle60"/>
                <w:b w:val="0"/>
                <w:lang w:eastAsia="uk-UA"/>
              </w:rPr>
              <w:t>………………………………………</w:t>
            </w:r>
            <w:r>
              <w:rPr>
                <w:rStyle w:val="FontStyle60"/>
                <w:b w:val="0"/>
                <w:lang w:eastAsia="uk-UA"/>
              </w:rPr>
              <w:t>..</w:t>
            </w:r>
          </w:p>
        </w:tc>
        <w:tc>
          <w:tcPr>
            <w:tcW w:w="720" w:type="dxa"/>
          </w:tcPr>
          <w:p w:rsidR="001415B9" w:rsidRDefault="001415B9" w:rsidP="00F62BBD">
            <w:pPr>
              <w:pStyle w:val="aa"/>
              <w:spacing w:line="300" w:lineRule="auto"/>
              <w:jc w:val="both"/>
              <w:rPr>
                <w:szCs w:val="28"/>
                <w:lang w:val="uk-UA"/>
              </w:rPr>
            </w:pPr>
            <w:r>
              <w:rPr>
                <w:szCs w:val="28"/>
                <w:lang w:val="uk-UA"/>
              </w:rPr>
              <w:t>137</w:t>
            </w:r>
          </w:p>
        </w:tc>
      </w:tr>
      <w:tr w:rsidR="001415B9" w:rsidTr="00F62BBD">
        <w:tc>
          <w:tcPr>
            <w:tcW w:w="8748" w:type="dxa"/>
          </w:tcPr>
          <w:p w:rsidR="001415B9" w:rsidRPr="002D7A54" w:rsidRDefault="001415B9" w:rsidP="00F62BBD">
            <w:pPr>
              <w:pStyle w:val="aa"/>
              <w:spacing w:line="300" w:lineRule="auto"/>
              <w:jc w:val="both"/>
              <w:rPr>
                <w:rStyle w:val="FontStyle60"/>
                <w:lang w:eastAsia="uk-UA"/>
              </w:rPr>
            </w:pPr>
            <w:r w:rsidRPr="002D7A54">
              <w:rPr>
                <w:rStyle w:val="FontStyle60"/>
                <w:lang w:eastAsia="uk-UA"/>
              </w:rPr>
              <w:t>СПИСОК ВИКОРИСТАНИХ ДЖЕРЕЛ</w:t>
            </w:r>
            <w:r>
              <w:rPr>
                <w:rStyle w:val="FontStyle60"/>
                <w:lang w:eastAsia="uk-UA"/>
              </w:rPr>
              <w:t xml:space="preserve"> </w:t>
            </w:r>
            <w:r w:rsidRPr="009B6B39">
              <w:rPr>
                <w:rStyle w:val="FontStyle60"/>
                <w:b w:val="0"/>
                <w:lang w:eastAsia="uk-UA"/>
              </w:rPr>
              <w:t>……</w:t>
            </w:r>
            <w:r>
              <w:rPr>
                <w:rStyle w:val="FontStyle60"/>
                <w:b w:val="0"/>
                <w:lang w:eastAsia="uk-UA"/>
              </w:rPr>
              <w:t>...</w:t>
            </w:r>
            <w:r w:rsidRPr="009B6B39">
              <w:rPr>
                <w:rStyle w:val="FontStyle60"/>
                <w:b w:val="0"/>
                <w:lang w:eastAsia="uk-UA"/>
              </w:rPr>
              <w:t>……………………….</w:t>
            </w:r>
          </w:p>
        </w:tc>
        <w:tc>
          <w:tcPr>
            <w:tcW w:w="720" w:type="dxa"/>
          </w:tcPr>
          <w:p w:rsidR="001415B9" w:rsidRDefault="001415B9" w:rsidP="00F62BBD">
            <w:pPr>
              <w:pStyle w:val="aa"/>
              <w:spacing w:line="300" w:lineRule="auto"/>
              <w:jc w:val="both"/>
              <w:rPr>
                <w:szCs w:val="28"/>
                <w:lang w:val="uk-UA"/>
              </w:rPr>
            </w:pPr>
            <w:r>
              <w:rPr>
                <w:szCs w:val="28"/>
                <w:lang w:val="uk-UA"/>
              </w:rPr>
              <w:t>138</w:t>
            </w:r>
          </w:p>
        </w:tc>
      </w:tr>
    </w:tbl>
    <w:p w:rsidR="001415B9" w:rsidRDefault="001415B9" w:rsidP="001415B9">
      <w:pPr>
        <w:pStyle w:val="aa"/>
        <w:pageBreakBefore/>
        <w:spacing w:after="0" w:line="360" w:lineRule="auto"/>
        <w:jc w:val="center"/>
        <w:rPr>
          <w:b/>
          <w:szCs w:val="28"/>
          <w:lang w:val="uk-UA"/>
        </w:rPr>
      </w:pPr>
      <w:r>
        <w:rPr>
          <w:b/>
          <w:szCs w:val="28"/>
          <w:lang w:val="uk-UA"/>
        </w:rPr>
        <w:lastRenderedPageBreak/>
        <w:t>СПИСОК УМОВНИХ СКОРОЧЕНЬ</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380"/>
      </w:tblGrid>
      <w:tr w:rsidR="001415B9" w:rsidTr="00F62BBD">
        <w:tc>
          <w:tcPr>
            <w:tcW w:w="1908" w:type="dxa"/>
          </w:tcPr>
          <w:p w:rsidR="001415B9" w:rsidRPr="00256E1E" w:rsidRDefault="001415B9" w:rsidP="00F62BBD">
            <w:pPr>
              <w:spacing w:line="360" w:lineRule="auto"/>
              <w:rPr>
                <w:sz w:val="28"/>
                <w:szCs w:val="28"/>
                <w:lang w:val="uk-UA"/>
              </w:rPr>
            </w:pPr>
            <w:r>
              <w:rPr>
                <w:sz w:val="28"/>
                <w:szCs w:val="28"/>
                <w:lang w:val="uk-UA"/>
              </w:rPr>
              <w:t>АлАТ</w:t>
            </w:r>
          </w:p>
        </w:tc>
        <w:tc>
          <w:tcPr>
            <w:tcW w:w="7380" w:type="dxa"/>
          </w:tcPr>
          <w:p w:rsidR="001415B9" w:rsidRDefault="001415B9" w:rsidP="00F62BBD">
            <w:pPr>
              <w:spacing w:line="360" w:lineRule="auto"/>
              <w:rPr>
                <w:sz w:val="28"/>
                <w:szCs w:val="28"/>
                <w:lang w:val="uk-UA"/>
              </w:rPr>
            </w:pPr>
            <w:r>
              <w:rPr>
                <w:sz w:val="28"/>
                <w:lang w:val="uk-UA"/>
              </w:rPr>
              <w:t xml:space="preserve">- </w:t>
            </w:r>
            <w:r w:rsidRPr="00951D4A">
              <w:rPr>
                <w:sz w:val="28"/>
              </w:rPr>
              <w:t>ланінамінотрансфераза</w:t>
            </w:r>
          </w:p>
        </w:tc>
      </w:tr>
      <w:tr w:rsidR="001415B9" w:rsidTr="00F62BBD">
        <w:tc>
          <w:tcPr>
            <w:tcW w:w="1908" w:type="dxa"/>
          </w:tcPr>
          <w:p w:rsidR="001415B9" w:rsidRPr="00256E1E" w:rsidRDefault="001415B9" w:rsidP="00F62BBD">
            <w:pPr>
              <w:spacing w:line="360" w:lineRule="auto"/>
              <w:rPr>
                <w:sz w:val="28"/>
                <w:szCs w:val="28"/>
                <w:lang w:val="uk-UA"/>
              </w:rPr>
            </w:pPr>
            <w:r w:rsidRPr="00256E1E">
              <w:rPr>
                <w:sz w:val="28"/>
                <w:szCs w:val="28"/>
                <w:lang w:val="uk-UA"/>
              </w:rPr>
              <w:t>АОЗ</w:t>
            </w:r>
          </w:p>
        </w:tc>
        <w:tc>
          <w:tcPr>
            <w:tcW w:w="7380" w:type="dxa"/>
          </w:tcPr>
          <w:p w:rsidR="001415B9" w:rsidRDefault="001415B9" w:rsidP="00F62BBD">
            <w:pPr>
              <w:spacing w:line="360" w:lineRule="auto"/>
              <w:rPr>
                <w:sz w:val="28"/>
                <w:szCs w:val="28"/>
                <w:lang w:val="uk-UA"/>
              </w:rPr>
            </w:pPr>
            <w:r>
              <w:rPr>
                <w:sz w:val="28"/>
                <w:szCs w:val="28"/>
                <w:lang w:val="uk-UA"/>
              </w:rPr>
              <w:t>- антиоксидантний захист</w:t>
            </w:r>
          </w:p>
        </w:tc>
      </w:tr>
      <w:tr w:rsidR="001415B9" w:rsidTr="00F62BBD">
        <w:tc>
          <w:tcPr>
            <w:tcW w:w="1908" w:type="dxa"/>
          </w:tcPr>
          <w:p w:rsidR="001415B9" w:rsidRDefault="001415B9" w:rsidP="00F62BBD">
            <w:pPr>
              <w:spacing w:line="360" w:lineRule="auto"/>
              <w:rPr>
                <w:sz w:val="28"/>
                <w:lang w:val="en-US"/>
              </w:rPr>
            </w:pPr>
            <w:r>
              <w:rPr>
                <w:sz w:val="28"/>
                <w:szCs w:val="28"/>
                <w:lang w:val="uk-UA"/>
              </w:rPr>
              <w:t>АсАТ</w:t>
            </w:r>
          </w:p>
        </w:tc>
        <w:tc>
          <w:tcPr>
            <w:tcW w:w="7380" w:type="dxa"/>
          </w:tcPr>
          <w:p w:rsidR="001415B9" w:rsidRDefault="001415B9" w:rsidP="00F62BBD">
            <w:pPr>
              <w:spacing w:line="360" w:lineRule="auto"/>
              <w:rPr>
                <w:sz w:val="28"/>
                <w:szCs w:val="28"/>
                <w:lang w:val="uk-UA"/>
              </w:rPr>
            </w:pPr>
            <w:r>
              <w:rPr>
                <w:sz w:val="28"/>
                <w:szCs w:val="28"/>
                <w:lang w:val="uk-UA"/>
              </w:rPr>
              <w:t xml:space="preserve">- </w:t>
            </w:r>
            <w:r w:rsidRPr="00951D4A">
              <w:rPr>
                <w:sz w:val="28"/>
              </w:rPr>
              <w:t>аспартатамінотрансфераза</w:t>
            </w:r>
          </w:p>
        </w:tc>
      </w:tr>
      <w:tr w:rsidR="001415B9" w:rsidTr="00F62BBD">
        <w:tc>
          <w:tcPr>
            <w:tcW w:w="1908" w:type="dxa"/>
          </w:tcPr>
          <w:p w:rsidR="001415B9" w:rsidRDefault="001415B9" w:rsidP="00F62BBD">
            <w:pPr>
              <w:spacing w:line="360" w:lineRule="auto"/>
              <w:rPr>
                <w:sz w:val="28"/>
                <w:szCs w:val="28"/>
                <w:lang w:val="uk-UA" w:eastAsia="uk-UA"/>
              </w:rPr>
            </w:pPr>
            <w:r>
              <w:rPr>
                <w:sz w:val="28"/>
                <w:szCs w:val="28"/>
                <w:lang w:val="uk-UA" w:eastAsia="uk-UA"/>
              </w:rPr>
              <w:t>АТ</w:t>
            </w:r>
          </w:p>
        </w:tc>
        <w:tc>
          <w:tcPr>
            <w:tcW w:w="7380" w:type="dxa"/>
          </w:tcPr>
          <w:p w:rsidR="001415B9" w:rsidRDefault="001415B9" w:rsidP="00F62BBD">
            <w:pPr>
              <w:spacing w:line="360" w:lineRule="auto"/>
              <w:rPr>
                <w:sz w:val="28"/>
                <w:szCs w:val="28"/>
                <w:lang w:val="uk-UA"/>
              </w:rPr>
            </w:pPr>
            <w:r>
              <w:rPr>
                <w:sz w:val="28"/>
                <w:szCs w:val="28"/>
                <w:lang w:val="uk-UA"/>
              </w:rPr>
              <w:t>- артеріальний тиск</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ВЕМ</w:t>
            </w:r>
          </w:p>
        </w:tc>
        <w:tc>
          <w:tcPr>
            <w:tcW w:w="7380" w:type="dxa"/>
          </w:tcPr>
          <w:p w:rsidR="001415B9" w:rsidRDefault="001415B9" w:rsidP="00F62BBD">
            <w:pPr>
              <w:spacing w:line="360" w:lineRule="auto"/>
              <w:rPr>
                <w:sz w:val="28"/>
                <w:szCs w:val="28"/>
                <w:lang w:val="uk-UA"/>
              </w:rPr>
            </w:pPr>
            <w:r>
              <w:rPr>
                <w:sz w:val="28"/>
                <w:szCs w:val="28"/>
                <w:lang w:val="uk-UA"/>
              </w:rPr>
              <w:t xml:space="preserve">-  </w:t>
            </w:r>
            <w:r>
              <w:rPr>
                <w:sz w:val="28"/>
                <w:lang w:val="uk-UA"/>
              </w:rPr>
              <w:t>велоергометрії</w:t>
            </w:r>
          </w:p>
        </w:tc>
      </w:tr>
      <w:tr w:rsidR="001415B9" w:rsidTr="00F62BBD">
        <w:tc>
          <w:tcPr>
            <w:tcW w:w="1908" w:type="dxa"/>
          </w:tcPr>
          <w:p w:rsidR="001415B9" w:rsidRPr="000F0850" w:rsidRDefault="001415B9" w:rsidP="00F62BBD">
            <w:pPr>
              <w:pStyle w:val="23"/>
              <w:spacing w:line="360" w:lineRule="auto"/>
              <w:rPr>
                <w:szCs w:val="28"/>
              </w:rPr>
            </w:pPr>
            <w:r w:rsidRPr="000F0850">
              <w:t>ГГТП</w:t>
            </w:r>
          </w:p>
        </w:tc>
        <w:tc>
          <w:tcPr>
            <w:tcW w:w="7380" w:type="dxa"/>
          </w:tcPr>
          <w:p w:rsidR="001415B9" w:rsidRPr="00951D4A" w:rsidRDefault="001415B9" w:rsidP="00F62BBD">
            <w:pPr>
              <w:pStyle w:val="23"/>
              <w:spacing w:line="360" w:lineRule="auto"/>
              <w:rPr>
                <w:szCs w:val="28"/>
              </w:rPr>
            </w:pPr>
            <w:r w:rsidRPr="00951D4A">
              <w:rPr>
                <w:szCs w:val="28"/>
              </w:rPr>
              <w:t xml:space="preserve">- </w:t>
            </w:r>
            <w:r w:rsidRPr="00951D4A">
              <w:t>гамаглутамілтранспептидаза</w:t>
            </w:r>
          </w:p>
        </w:tc>
      </w:tr>
      <w:tr w:rsidR="001415B9" w:rsidTr="00F62BBD">
        <w:tc>
          <w:tcPr>
            <w:tcW w:w="1908" w:type="dxa"/>
          </w:tcPr>
          <w:p w:rsidR="001415B9" w:rsidRDefault="001415B9" w:rsidP="00F62BBD">
            <w:pPr>
              <w:spacing w:line="360" w:lineRule="auto"/>
              <w:rPr>
                <w:sz w:val="28"/>
                <w:szCs w:val="28"/>
                <w:lang w:val="uk-UA" w:eastAsia="uk-UA"/>
              </w:rPr>
            </w:pPr>
            <w:r>
              <w:rPr>
                <w:sz w:val="28"/>
                <w:szCs w:val="28"/>
                <w:lang w:val="uk-UA" w:eastAsia="uk-UA"/>
              </w:rPr>
              <w:t>ДАТ</w:t>
            </w:r>
          </w:p>
        </w:tc>
        <w:tc>
          <w:tcPr>
            <w:tcW w:w="7380" w:type="dxa"/>
          </w:tcPr>
          <w:p w:rsidR="001415B9" w:rsidRDefault="001415B9" w:rsidP="00F62BBD">
            <w:pPr>
              <w:spacing w:line="360" w:lineRule="auto"/>
              <w:rPr>
                <w:sz w:val="28"/>
                <w:szCs w:val="28"/>
                <w:lang w:val="uk-UA"/>
              </w:rPr>
            </w:pPr>
            <w:r>
              <w:rPr>
                <w:sz w:val="28"/>
                <w:szCs w:val="28"/>
                <w:lang w:val="uk-UA"/>
              </w:rPr>
              <w:t>- діастолічний артеріальний тиск</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ДФН</w:t>
            </w:r>
          </w:p>
        </w:tc>
        <w:tc>
          <w:tcPr>
            <w:tcW w:w="7380" w:type="dxa"/>
          </w:tcPr>
          <w:p w:rsidR="001415B9" w:rsidRDefault="001415B9" w:rsidP="00F62BBD">
            <w:pPr>
              <w:spacing w:line="360" w:lineRule="auto"/>
              <w:rPr>
                <w:sz w:val="28"/>
                <w:szCs w:val="28"/>
                <w:lang w:val="uk-UA"/>
              </w:rPr>
            </w:pPr>
            <w:r>
              <w:rPr>
                <w:sz w:val="28"/>
                <w:lang w:val="uk-UA"/>
              </w:rPr>
              <w:t>- дозоване фізичне навантаження</w:t>
            </w:r>
          </w:p>
        </w:tc>
      </w:tr>
      <w:tr w:rsidR="001415B9" w:rsidTr="00F62BBD">
        <w:tc>
          <w:tcPr>
            <w:tcW w:w="1908" w:type="dxa"/>
          </w:tcPr>
          <w:p w:rsidR="001415B9" w:rsidRDefault="001415B9" w:rsidP="00F62BBD">
            <w:pPr>
              <w:spacing w:line="360" w:lineRule="auto"/>
              <w:rPr>
                <w:sz w:val="28"/>
                <w:lang w:val="en-US"/>
              </w:rPr>
            </w:pPr>
            <w:r>
              <w:rPr>
                <w:sz w:val="28"/>
                <w:szCs w:val="28"/>
                <w:lang w:val="uk-UA"/>
              </w:rPr>
              <w:t>ЖК</w:t>
            </w:r>
          </w:p>
        </w:tc>
        <w:tc>
          <w:tcPr>
            <w:tcW w:w="7380" w:type="dxa"/>
          </w:tcPr>
          <w:p w:rsidR="001415B9" w:rsidRDefault="001415B9" w:rsidP="00F62BBD">
            <w:pPr>
              <w:spacing w:line="360" w:lineRule="auto"/>
              <w:rPr>
                <w:sz w:val="28"/>
                <w:szCs w:val="28"/>
                <w:lang w:val="uk-UA"/>
              </w:rPr>
            </w:pPr>
            <w:r>
              <w:rPr>
                <w:sz w:val="28"/>
                <w:szCs w:val="28"/>
                <w:lang w:val="uk-UA"/>
              </w:rPr>
              <w:t>- жовчні кислоти</w:t>
            </w:r>
          </w:p>
        </w:tc>
      </w:tr>
      <w:tr w:rsidR="001415B9" w:rsidTr="00F62BBD">
        <w:tc>
          <w:tcPr>
            <w:tcW w:w="1908" w:type="dxa"/>
          </w:tcPr>
          <w:p w:rsidR="001415B9" w:rsidRDefault="001415B9" w:rsidP="00F62BBD">
            <w:pPr>
              <w:spacing w:line="360" w:lineRule="auto"/>
              <w:rPr>
                <w:sz w:val="28"/>
                <w:lang w:val="uk-UA"/>
              </w:rPr>
            </w:pPr>
            <w:r>
              <w:rPr>
                <w:sz w:val="28"/>
                <w:lang w:val="uk-UA"/>
              </w:rPr>
              <w:t>ІММ ЛШ</w:t>
            </w:r>
          </w:p>
        </w:tc>
        <w:tc>
          <w:tcPr>
            <w:tcW w:w="7380" w:type="dxa"/>
          </w:tcPr>
          <w:p w:rsidR="001415B9" w:rsidRDefault="001415B9" w:rsidP="00F62BBD">
            <w:pPr>
              <w:spacing w:line="360" w:lineRule="auto"/>
              <w:rPr>
                <w:sz w:val="28"/>
                <w:szCs w:val="28"/>
                <w:lang w:val="uk-UA"/>
              </w:rPr>
            </w:pPr>
            <w:r>
              <w:rPr>
                <w:sz w:val="28"/>
                <w:szCs w:val="28"/>
                <w:lang w:val="uk-UA"/>
              </w:rPr>
              <w:t>- індекс маси міокарду лівого шлуночка</w:t>
            </w:r>
          </w:p>
        </w:tc>
      </w:tr>
      <w:tr w:rsidR="001415B9" w:rsidTr="00F62BBD">
        <w:tc>
          <w:tcPr>
            <w:tcW w:w="1908" w:type="dxa"/>
          </w:tcPr>
          <w:p w:rsidR="001415B9" w:rsidRDefault="001415B9" w:rsidP="00F62BBD">
            <w:pPr>
              <w:spacing w:line="360" w:lineRule="auto"/>
              <w:rPr>
                <w:sz w:val="28"/>
                <w:szCs w:val="28"/>
                <w:lang w:val="uk-UA" w:eastAsia="uk-UA"/>
              </w:rPr>
            </w:pPr>
            <w:r w:rsidRPr="006F7060">
              <w:rPr>
                <w:sz w:val="28"/>
                <w:szCs w:val="28"/>
                <w:lang w:val="uk-UA"/>
              </w:rPr>
              <w:t>ІФА</w:t>
            </w:r>
          </w:p>
        </w:tc>
        <w:tc>
          <w:tcPr>
            <w:tcW w:w="7380" w:type="dxa"/>
          </w:tcPr>
          <w:p w:rsidR="001415B9" w:rsidRDefault="001415B9" w:rsidP="00F62BBD">
            <w:pPr>
              <w:spacing w:line="360" w:lineRule="auto"/>
              <w:rPr>
                <w:sz w:val="28"/>
                <w:szCs w:val="28"/>
                <w:lang w:val="uk-UA"/>
              </w:rPr>
            </w:pPr>
            <w:r>
              <w:rPr>
                <w:sz w:val="28"/>
                <w:szCs w:val="28"/>
                <w:lang w:val="uk-UA"/>
              </w:rPr>
              <w:t xml:space="preserve">- імуноерментний аналіз </w:t>
            </w:r>
          </w:p>
        </w:tc>
      </w:tr>
      <w:tr w:rsidR="001415B9" w:rsidTr="00F62BBD">
        <w:tc>
          <w:tcPr>
            <w:tcW w:w="1908" w:type="dxa"/>
          </w:tcPr>
          <w:p w:rsidR="001415B9" w:rsidRDefault="001415B9" w:rsidP="00F62BBD">
            <w:pPr>
              <w:spacing w:line="360" w:lineRule="auto"/>
              <w:rPr>
                <w:sz w:val="28"/>
                <w:szCs w:val="28"/>
                <w:lang w:val="uk-UA"/>
              </w:rPr>
            </w:pPr>
            <w:r w:rsidRPr="007567FD">
              <w:rPr>
                <w:sz w:val="28"/>
                <w:szCs w:val="28"/>
                <w:lang w:val="uk-UA"/>
              </w:rPr>
              <w:t>ІХС</w:t>
            </w:r>
          </w:p>
        </w:tc>
        <w:tc>
          <w:tcPr>
            <w:tcW w:w="7380" w:type="dxa"/>
          </w:tcPr>
          <w:p w:rsidR="001415B9" w:rsidRDefault="001415B9" w:rsidP="00F62BBD">
            <w:pPr>
              <w:spacing w:line="360" w:lineRule="auto"/>
              <w:rPr>
                <w:sz w:val="28"/>
                <w:szCs w:val="28"/>
                <w:lang w:val="uk-UA"/>
              </w:rPr>
            </w:pPr>
            <w:r>
              <w:rPr>
                <w:sz w:val="28"/>
                <w:szCs w:val="28"/>
                <w:lang w:val="uk-UA"/>
              </w:rPr>
              <w:t>- ішемічна хвороба серця</w:t>
            </w:r>
          </w:p>
        </w:tc>
      </w:tr>
      <w:tr w:rsidR="001415B9" w:rsidTr="00F62BBD">
        <w:tc>
          <w:tcPr>
            <w:tcW w:w="1908" w:type="dxa"/>
          </w:tcPr>
          <w:p w:rsidR="001415B9" w:rsidRDefault="001415B9" w:rsidP="00F62BBD">
            <w:pPr>
              <w:spacing w:line="360" w:lineRule="auto"/>
              <w:rPr>
                <w:sz w:val="28"/>
                <w:lang w:val="uk-UA"/>
              </w:rPr>
            </w:pPr>
            <w:r>
              <w:rPr>
                <w:sz w:val="28"/>
                <w:lang w:val="uk-UA"/>
              </w:rPr>
              <w:t>КДО</w:t>
            </w:r>
          </w:p>
        </w:tc>
        <w:tc>
          <w:tcPr>
            <w:tcW w:w="7380" w:type="dxa"/>
          </w:tcPr>
          <w:p w:rsidR="001415B9" w:rsidRDefault="001415B9" w:rsidP="00F62BBD">
            <w:pPr>
              <w:spacing w:line="360" w:lineRule="auto"/>
              <w:rPr>
                <w:sz w:val="28"/>
                <w:szCs w:val="28"/>
                <w:lang w:val="uk-UA"/>
              </w:rPr>
            </w:pPr>
            <w:r>
              <w:rPr>
                <w:sz w:val="28"/>
                <w:szCs w:val="28"/>
                <w:lang w:val="uk-UA"/>
              </w:rPr>
              <w:t>- кінцевий діастолічний об</w:t>
            </w:r>
            <w:r>
              <w:rPr>
                <w:sz w:val="28"/>
                <w:szCs w:val="28"/>
                <w:lang w:val="en-US"/>
              </w:rPr>
              <w:t>`</w:t>
            </w:r>
            <w:r>
              <w:rPr>
                <w:sz w:val="28"/>
                <w:szCs w:val="28"/>
                <w:lang w:val="uk-UA"/>
              </w:rPr>
              <w:t>єм</w:t>
            </w:r>
          </w:p>
        </w:tc>
      </w:tr>
      <w:tr w:rsidR="001415B9" w:rsidTr="00F62BBD">
        <w:tc>
          <w:tcPr>
            <w:tcW w:w="1908" w:type="dxa"/>
          </w:tcPr>
          <w:p w:rsidR="001415B9" w:rsidRDefault="001415B9" w:rsidP="00F62BBD">
            <w:pPr>
              <w:spacing w:line="360" w:lineRule="auto"/>
              <w:rPr>
                <w:sz w:val="28"/>
                <w:lang w:val="en-US"/>
              </w:rPr>
            </w:pPr>
            <w:r>
              <w:rPr>
                <w:sz w:val="28"/>
                <w:lang w:val="uk-UA"/>
              </w:rPr>
              <w:t>КДР</w:t>
            </w:r>
          </w:p>
        </w:tc>
        <w:tc>
          <w:tcPr>
            <w:tcW w:w="7380" w:type="dxa"/>
          </w:tcPr>
          <w:p w:rsidR="001415B9" w:rsidRDefault="001415B9" w:rsidP="00F62BBD">
            <w:pPr>
              <w:spacing w:line="360" w:lineRule="auto"/>
              <w:rPr>
                <w:sz w:val="28"/>
                <w:szCs w:val="28"/>
                <w:lang w:val="uk-UA"/>
              </w:rPr>
            </w:pPr>
            <w:r>
              <w:rPr>
                <w:sz w:val="28"/>
                <w:szCs w:val="28"/>
                <w:lang w:val="uk-UA"/>
              </w:rPr>
              <w:t>-  кінцевий діастолічний розмір</w:t>
            </w:r>
          </w:p>
        </w:tc>
      </w:tr>
      <w:tr w:rsidR="001415B9" w:rsidRPr="001314EB" w:rsidTr="00F62BBD">
        <w:tc>
          <w:tcPr>
            <w:tcW w:w="1908" w:type="dxa"/>
          </w:tcPr>
          <w:p w:rsidR="001415B9" w:rsidRDefault="001415B9" w:rsidP="00F62BBD">
            <w:pPr>
              <w:spacing w:line="360" w:lineRule="auto"/>
              <w:rPr>
                <w:sz w:val="28"/>
                <w:szCs w:val="28"/>
                <w:lang w:val="uk-UA" w:eastAsia="uk-UA"/>
              </w:rPr>
            </w:pPr>
            <w:r>
              <w:rPr>
                <w:sz w:val="28"/>
                <w:lang w:val="uk-UA"/>
              </w:rPr>
              <w:t>КСО</w:t>
            </w:r>
          </w:p>
        </w:tc>
        <w:tc>
          <w:tcPr>
            <w:tcW w:w="7380" w:type="dxa"/>
          </w:tcPr>
          <w:p w:rsidR="001415B9" w:rsidRPr="001314EB" w:rsidRDefault="001415B9" w:rsidP="00F62BBD">
            <w:pPr>
              <w:spacing w:line="360" w:lineRule="auto"/>
              <w:rPr>
                <w:sz w:val="28"/>
                <w:szCs w:val="28"/>
                <w:lang w:val="uk-UA"/>
              </w:rPr>
            </w:pPr>
            <w:r>
              <w:rPr>
                <w:sz w:val="28"/>
                <w:szCs w:val="28"/>
                <w:lang w:val="uk-UA"/>
              </w:rPr>
              <w:t>- кінцевий систолічний об</w:t>
            </w:r>
            <w:r>
              <w:rPr>
                <w:sz w:val="28"/>
                <w:szCs w:val="28"/>
                <w:lang w:val="en-US"/>
              </w:rPr>
              <w:t>`</w:t>
            </w:r>
            <w:r>
              <w:rPr>
                <w:sz w:val="28"/>
                <w:szCs w:val="28"/>
                <w:lang w:val="uk-UA"/>
              </w:rPr>
              <w:t>єм</w:t>
            </w:r>
          </w:p>
        </w:tc>
      </w:tr>
      <w:tr w:rsidR="001415B9" w:rsidTr="00F62BBD">
        <w:tc>
          <w:tcPr>
            <w:tcW w:w="1908" w:type="dxa"/>
          </w:tcPr>
          <w:p w:rsidR="001415B9" w:rsidRDefault="001415B9" w:rsidP="00F62BBD">
            <w:pPr>
              <w:spacing w:line="360" w:lineRule="auto"/>
              <w:rPr>
                <w:sz w:val="28"/>
                <w:lang w:val="en-US"/>
              </w:rPr>
            </w:pPr>
            <w:r>
              <w:rPr>
                <w:sz w:val="28"/>
                <w:lang w:val="uk-UA"/>
              </w:rPr>
              <w:t>КСР</w:t>
            </w:r>
          </w:p>
        </w:tc>
        <w:tc>
          <w:tcPr>
            <w:tcW w:w="7380" w:type="dxa"/>
          </w:tcPr>
          <w:p w:rsidR="001415B9" w:rsidRPr="00255320" w:rsidRDefault="001415B9" w:rsidP="00F62BBD">
            <w:pPr>
              <w:spacing w:line="360" w:lineRule="auto"/>
              <w:rPr>
                <w:sz w:val="28"/>
                <w:szCs w:val="28"/>
                <w:lang w:val="uk-UA"/>
              </w:rPr>
            </w:pPr>
            <w:r>
              <w:rPr>
                <w:sz w:val="28"/>
                <w:szCs w:val="28"/>
                <w:lang w:val="uk-UA"/>
              </w:rPr>
              <w:t>-  кінцевий систолічний розмір</w:t>
            </w:r>
          </w:p>
        </w:tc>
      </w:tr>
      <w:tr w:rsidR="001415B9" w:rsidTr="00F62BBD">
        <w:tc>
          <w:tcPr>
            <w:tcW w:w="1908" w:type="dxa"/>
          </w:tcPr>
          <w:p w:rsidR="001415B9" w:rsidRDefault="001415B9" w:rsidP="00F62BBD">
            <w:pPr>
              <w:spacing w:line="360" w:lineRule="auto"/>
              <w:rPr>
                <w:sz w:val="28"/>
                <w:lang w:val="en-US"/>
              </w:rPr>
            </w:pPr>
            <w:r>
              <w:rPr>
                <w:sz w:val="28"/>
                <w:lang w:val="uk-UA"/>
              </w:rPr>
              <w:t>ЛП</w:t>
            </w:r>
          </w:p>
        </w:tc>
        <w:tc>
          <w:tcPr>
            <w:tcW w:w="7380" w:type="dxa"/>
          </w:tcPr>
          <w:p w:rsidR="001415B9" w:rsidRDefault="001415B9" w:rsidP="00F62BBD">
            <w:pPr>
              <w:spacing w:line="360" w:lineRule="auto"/>
              <w:rPr>
                <w:sz w:val="28"/>
                <w:szCs w:val="28"/>
                <w:lang w:val="uk-UA"/>
              </w:rPr>
            </w:pPr>
            <w:r>
              <w:rPr>
                <w:sz w:val="28"/>
                <w:szCs w:val="28"/>
                <w:lang w:val="uk-UA"/>
              </w:rPr>
              <w:t>- ліве предсердя</w:t>
            </w:r>
          </w:p>
        </w:tc>
      </w:tr>
      <w:tr w:rsidR="001415B9" w:rsidTr="00F62BBD">
        <w:tc>
          <w:tcPr>
            <w:tcW w:w="1908" w:type="dxa"/>
          </w:tcPr>
          <w:p w:rsidR="001415B9" w:rsidRDefault="001415B9" w:rsidP="00F62BBD">
            <w:pPr>
              <w:spacing w:line="360" w:lineRule="auto"/>
              <w:rPr>
                <w:sz w:val="28"/>
                <w:lang w:val="uk-UA"/>
              </w:rPr>
            </w:pPr>
            <w:r>
              <w:rPr>
                <w:sz w:val="28"/>
                <w:lang w:val="uk-UA"/>
              </w:rPr>
              <w:t>ЛФ</w:t>
            </w:r>
          </w:p>
        </w:tc>
        <w:tc>
          <w:tcPr>
            <w:tcW w:w="7380" w:type="dxa"/>
          </w:tcPr>
          <w:p w:rsidR="001415B9" w:rsidRDefault="001415B9" w:rsidP="00F62BBD">
            <w:pPr>
              <w:spacing w:line="360" w:lineRule="auto"/>
              <w:rPr>
                <w:sz w:val="28"/>
                <w:szCs w:val="28"/>
                <w:lang w:val="uk-UA"/>
              </w:rPr>
            </w:pPr>
            <w:r>
              <w:rPr>
                <w:sz w:val="28"/>
                <w:szCs w:val="28"/>
                <w:lang w:val="uk-UA"/>
              </w:rPr>
              <w:t>- лужна фосфатаза</w:t>
            </w:r>
          </w:p>
        </w:tc>
      </w:tr>
      <w:tr w:rsidR="001415B9" w:rsidTr="00F62BBD">
        <w:tc>
          <w:tcPr>
            <w:tcW w:w="1908" w:type="dxa"/>
          </w:tcPr>
          <w:p w:rsidR="001415B9" w:rsidRDefault="001415B9" w:rsidP="00F62BBD">
            <w:pPr>
              <w:spacing w:line="360" w:lineRule="auto"/>
              <w:rPr>
                <w:sz w:val="28"/>
                <w:lang w:val="uk-UA"/>
              </w:rPr>
            </w:pPr>
            <w:r>
              <w:rPr>
                <w:sz w:val="28"/>
                <w:lang w:val="uk-UA"/>
              </w:rPr>
              <w:t>ЛШ</w:t>
            </w:r>
          </w:p>
        </w:tc>
        <w:tc>
          <w:tcPr>
            <w:tcW w:w="7380" w:type="dxa"/>
          </w:tcPr>
          <w:p w:rsidR="001415B9" w:rsidRDefault="001415B9" w:rsidP="00F62BBD">
            <w:pPr>
              <w:spacing w:line="360" w:lineRule="auto"/>
              <w:rPr>
                <w:sz w:val="28"/>
                <w:szCs w:val="28"/>
                <w:lang w:val="uk-UA"/>
              </w:rPr>
            </w:pPr>
            <w:r>
              <w:rPr>
                <w:sz w:val="28"/>
                <w:szCs w:val="28"/>
                <w:lang w:val="uk-UA"/>
              </w:rPr>
              <w:t>- лівий шлуночок</w:t>
            </w:r>
          </w:p>
        </w:tc>
      </w:tr>
      <w:tr w:rsidR="001415B9" w:rsidTr="00F62BBD">
        <w:tc>
          <w:tcPr>
            <w:tcW w:w="1908" w:type="dxa"/>
          </w:tcPr>
          <w:p w:rsidR="001415B9" w:rsidRDefault="001415B9" w:rsidP="00F62BBD">
            <w:pPr>
              <w:spacing w:line="360" w:lineRule="auto"/>
              <w:rPr>
                <w:sz w:val="28"/>
                <w:lang w:val="uk-UA"/>
              </w:rPr>
            </w:pPr>
            <w:r>
              <w:rPr>
                <w:sz w:val="28"/>
                <w:lang w:val="uk-UA"/>
              </w:rPr>
              <w:t>ММ ЛШ</w:t>
            </w:r>
          </w:p>
        </w:tc>
        <w:tc>
          <w:tcPr>
            <w:tcW w:w="7380" w:type="dxa"/>
          </w:tcPr>
          <w:p w:rsidR="001415B9" w:rsidRDefault="001415B9" w:rsidP="00F62BBD">
            <w:pPr>
              <w:spacing w:line="360" w:lineRule="auto"/>
              <w:rPr>
                <w:sz w:val="28"/>
                <w:szCs w:val="28"/>
                <w:lang w:val="uk-UA"/>
              </w:rPr>
            </w:pPr>
            <w:r>
              <w:rPr>
                <w:sz w:val="28"/>
                <w:lang w:val="uk-UA"/>
              </w:rPr>
              <w:t>- маса міокарду лівого шлуночка</w:t>
            </w:r>
          </w:p>
        </w:tc>
      </w:tr>
      <w:tr w:rsidR="001415B9" w:rsidTr="00F62BBD">
        <w:tc>
          <w:tcPr>
            <w:tcW w:w="1908" w:type="dxa"/>
          </w:tcPr>
          <w:p w:rsidR="001415B9" w:rsidRDefault="001415B9" w:rsidP="00F62BBD">
            <w:pPr>
              <w:spacing w:line="360" w:lineRule="auto"/>
              <w:rPr>
                <w:sz w:val="28"/>
                <w:szCs w:val="28"/>
                <w:lang w:val="uk-UA"/>
              </w:rPr>
            </w:pPr>
            <w:r w:rsidRPr="007567FD">
              <w:rPr>
                <w:sz w:val="28"/>
                <w:szCs w:val="28"/>
                <w:lang w:val="uk-UA"/>
              </w:rPr>
              <w:t>НАСГ</w:t>
            </w:r>
          </w:p>
        </w:tc>
        <w:tc>
          <w:tcPr>
            <w:tcW w:w="7380" w:type="dxa"/>
          </w:tcPr>
          <w:p w:rsidR="001415B9" w:rsidRDefault="001415B9" w:rsidP="00F62BBD">
            <w:pPr>
              <w:spacing w:line="360" w:lineRule="auto"/>
              <w:rPr>
                <w:sz w:val="28"/>
                <w:szCs w:val="28"/>
                <w:lang w:val="uk-UA"/>
              </w:rPr>
            </w:pPr>
            <w:r>
              <w:rPr>
                <w:sz w:val="28"/>
                <w:szCs w:val="28"/>
                <w:lang w:val="uk-UA"/>
              </w:rPr>
              <w:t>- неалкогольний стеатогепатит</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ПД</w:t>
            </w:r>
          </w:p>
        </w:tc>
        <w:tc>
          <w:tcPr>
            <w:tcW w:w="7380" w:type="dxa"/>
          </w:tcPr>
          <w:p w:rsidR="001415B9" w:rsidRDefault="001415B9" w:rsidP="00F62BBD">
            <w:pPr>
              <w:spacing w:line="360" w:lineRule="auto"/>
              <w:rPr>
                <w:sz w:val="28"/>
                <w:szCs w:val="28"/>
                <w:lang w:val="uk-UA"/>
              </w:rPr>
            </w:pPr>
            <w:r>
              <w:rPr>
                <w:sz w:val="28"/>
                <w:lang w:val="uk-UA"/>
              </w:rPr>
              <w:t>- подвійний добуток</w:t>
            </w:r>
          </w:p>
        </w:tc>
      </w:tr>
      <w:tr w:rsidR="001415B9" w:rsidTr="00F62BBD">
        <w:tc>
          <w:tcPr>
            <w:tcW w:w="1908" w:type="dxa"/>
          </w:tcPr>
          <w:p w:rsidR="001415B9" w:rsidRDefault="001415B9" w:rsidP="00F62BBD">
            <w:pPr>
              <w:spacing w:line="360" w:lineRule="auto"/>
              <w:rPr>
                <w:sz w:val="28"/>
                <w:lang w:val="en-US"/>
              </w:rPr>
            </w:pPr>
            <w:r>
              <w:rPr>
                <w:sz w:val="28"/>
                <w:szCs w:val="28"/>
                <w:lang w:val="uk-UA"/>
              </w:rPr>
              <w:t>ПОЛ</w:t>
            </w:r>
          </w:p>
        </w:tc>
        <w:tc>
          <w:tcPr>
            <w:tcW w:w="7380" w:type="dxa"/>
          </w:tcPr>
          <w:p w:rsidR="001415B9" w:rsidRDefault="001415B9" w:rsidP="00F62BBD">
            <w:pPr>
              <w:spacing w:line="360" w:lineRule="auto"/>
              <w:rPr>
                <w:sz w:val="28"/>
                <w:szCs w:val="28"/>
                <w:lang w:val="uk-UA"/>
              </w:rPr>
            </w:pPr>
            <w:r>
              <w:rPr>
                <w:sz w:val="28"/>
                <w:szCs w:val="28"/>
                <w:lang w:val="uk-UA"/>
              </w:rPr>
              <w:t>- перекисне оксилення ліпідів</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САТ</w:t>
            </w:r>
          </w:p>
        </w:tc>
        <w:tc>
          <w:tcPr>
            <w:tcW w:w="7380" w:type="dxa"/>
          </w:tcPr>
          <w:p w:rsidR="001415B9" w:rsidRDefault="001415B9" w:rsidP="00F62BBD">
            <w:pPr>
              <w:spacing w:line="360" w:lineRule="auto"/>
              <w:rPr>
                <w:sz w:val="28"/>
                <w:szCs w:val="28"/>
                <w:lang w:val="uk-UA"/>
              </w:rPr>
            </w:pPr>
            <w:r>
              <w:rPr>
                <w:sz w:val="28"/>
                <w:szCs w:val="28"/>
                <w:lang w:val="uk-UA"/>
              </w:rPr>
              <w:t>- систолічний артеріальний тиск</w:t>
            </w:r>
          </w:p>
        </w:tc>
      </w:tr>
      <w:tr w:rsidR="001415B9" w:rsidTr="00F62BBD">
        <w:tc>
          <w:tcPr>
            <w:tcW w:w="1908" w:type="dxa"/>
          </w:tcPr>
          <w:p w:rsidR="001415B9" w:rsidRPr="00255320" w:rsidRDefault="001415B9" w:rsidP="00F62BBD">
            <w:pPr>
              <w:spacing w:line="360" w:lineRule="auto"/>
              <w:rPr>
                <w:sz w:val="28"/>
                <w:szCs w:val="28"/>
                <w:lang w:val="uk-UA" w:eastAsia="uk-UA"/>
              </w:rPr>
            </w:pPr>
            <w:r w:rsidRPr="00255320">
              <w:rPr>
                <w:sz w:val="28"/>
                <w:szCs w:val="28"/>
              </w:rPr>
              <w:t>СН</w:t>
            </w:r>
          </w:p>
        </w:tc>
        <w:tc>
          <w:tcPr>
            <w:tcW w:w="7380" w:type="dxa"/>
          </w:tcPr>
          <w:p w:rsidR="001415B9" w:rsidRDefault="001415B9" w:rsidP="00F62BBD">
            <w:pPr>
              <w:spacing w:line="360" w:lineRule="auto"/>
              <w:rPr>
                <w:sz w:val="28"/>
                <w:szCs w:val="28"/>
                <w:lang w:val="uk-UA"/>
              </w:rPr>
            </w:pPr>
            <w:r>
              <w:rPr>
                <w:sz w:val="28"/>
                <w:szCs w:val="28"/>
                <w:lang w:val="uk-UA"/>
              </w:rPr>
              <w:t>- серцева недостатність</w:t>
            </w:r>
          </w:p>
        </w:tc>
      </w:tr>
      <w:tr w:rsidR="001415B9" w:rsidTr="00F62BBD">
        <w:tc>
          <w:tcPr>
            <w:tcW w:w="1908" w:type="dxa"/>
          </w:tcPr>
          <w:p w:rsidR="001415B9" w:rsidRPr="00255320" w:rsidRDefault="001415B9" w:rsidP="00F62BBD">
            <w:pPr>
              <w:spacing w:line="360" w:lineRule="auto"/>
              <w:rPr>
                <w:sz w:val="28"/>
                <w:szCs w:val="28"/>
                <w:lang w:val="en-US"/>
              </w:rPr>
            </w:pPr>
            <w:r w:rsidRPr="00255320">
              <w:rPr>
                <w:sz w:val="28"/>
                <w:szCs w:val="28"/>
                <w:lang w:val="uk-UA"/>
              </w:rPr>
              <w:t>ТГ</w:t>
            </w:r>
          </w:p>
        </w:tc>
        <w:tc>
          <w:tcPr>
            <w:tcW w:w="7380" w:type="dxa"/>
          </w:tcPr>
          <w:p w:rsidR="001415B9" w:rsidRDefault="001415B9" w:rsidP="00F62BBD">
            <w:pPr>
              <w:spacing w:line="360" w:lineRule="auto"/>
              <w:rPr>
                <w:sz w:val="28"/>
                <w:szCs w:val="28"/>
                <w:lang w:val="uk-UA"/>
              </w:rPr>
            </w:pPr>
            <w:r>
              <w:rPr>
                <w:sz w:val="28"/>
                <w:szCs w:val="28"/>
                <w:lang w:val="uk-UA"/>
              </w:rPr>
              <w:t>- тригліцериди</w:t>
            </w:r>
          </w:p>
        </w:tc>
      </w:tr>
      <w:tr w:rsidR="001415B9" w:rsidTr="00F62BBD">
        <w:trPr>
          <w:trHeight w:val="438"/>
        </w:trPr>
        <w:tc>
          <w:tcPr>
            <w:tcW w:w="1908" w:type="dxa"/>
          </w:tcPr>
          <w:p w:rsidR="001415B9" w:rsidRDefault="001415B9" w:rsidP="00F62BBD">
            <w:pPr>
              <w:spacing w:line="360" w:lineRule="auto"/>
              <w:rPr>
                <w:sz w:val="28"/>
                <w:lang w:val="uk-UA"/>
              </w:rPr>
            </w:pPr>
            <w:r>
              <w:rPr>
                <w:sz w:val="28"/>
                <w:lang w:val="uk-UA"/>
              </w:rPr>
              <w:t>ТЗС ЛШ</w:t>
            </w:r>
          </w:p>
        </w:tc>
        <w:tc>
          <w:tcPr>
            <w:tcW w:w="7380" w:type="dxa"/>
          </w:tcPr>
          <w:p w:rsidR="001415B9" w:rsidRDefault="001415B9" w:rsidP="00F62BBD">
            <w:pPr>
              <w:spacing w:line="360" w:lineRule="auto"/>
              <w:rPr>
                <w:sz w:val="28"/>
                <w:szCs w:val="28"/>
                <w:lang w:val="uk-UA"/>
              </w:rPr>
            </w:pPr>
            <w:r>
              <w:rPr>
                <w:sz w:val="28"/>
                <w:szCs w:val="28"/>
                <w:lang w:val="uk-UA"/>
              </w:rPr>
              <w:t>- товщина задньої стінки лівого шлуночка</w:t>
            </w:r>
          </w:p>
        </w:tc>
      </w:tr>
      <w:tr w:rsidR="001415B9" w:rsidTr="00F62BBD">
        <w:tc>
          <w:tcPr>
            <w:tcW w:w="1908" w:type="dxa"/>
          </w:tcPr>
          <w:p w:rsidR="001415B9" w:rsidRDefault="001415B9" w:rsidP="00F62BBD">
            <w:pPr>
              <w:spacing w:line="360" w:lineRule="auto"/>
              <w:rPr>
                <w:sz w:val="28"/>
                <w:lang w:val="uk-UA"/>
              </w:rPr>
            </w:pPr>
            <w:r>
              <w:rPr>
                <w:sz w:val="28"/>
                <w:lang w:val="uk-UA"/>
              </w:rPr>
              <w:t>ТМШП</w:t>
            </w:r>
          </w:p>
        </w:tc>
        <w:tc>
          <w:tcPr>
            <w:tcW w:w="7380" w:type="dxa"/>
          </w:tcPr>
          <w:p w:rsidR="001415B9" w:rsidRDefault="001415B9" w:rsidP="00F62BBD">
            <w:pPr>
              <w:spacing w:line="360" w:lineRule="auto"/>
              <w:rPr>
                <w:sz w:val="28"/>
                <w:szCs w:val="28"/>
                <w:lang w:val="uk-UA"/>
              </w:rPr>
            </w:pPr>
            <w:r>
              <w:rPr>
                <w:sz w:val="28"/>
                <w:szCs w:val="28"/>
                <w:lang w:val="uk-UA"/>
              </w:rPr>
              <w:t>- товщина міжшлуночкової перетинки</w:t>
            </w:r>
          </w:p>
        </w:tc>
      </w:tr>
      <w:tr w:rsidR="001415B9" w:rsidTr="00F62BBD">
        <w:tc>
          <w:tcPr>
            <w:tcW w:w="1908" w:type="dxa"/>
          </w:tcPr>
          <w:p w:rsidR="001415B9" w:rsidRDefault="001415B9" w:rsidP="00F62BBD">
            <w:pPr>
              <w:spacing w:line="360" w:lineRule="auto"/>
              <w:rPr>
                <w:sz w:val="28"/>
                <w:lang w:val="uk-UA"/>
              </w:rPr>
            </w:pPr>
            <w:r>
              <w:rPr>
                <w:sz w:val="28"/>
                <w:lang w:val="uk-UA"/>
              </w:rPr>
              <w:t>УО</w:t>
            </w:r>
          </w:p>
        </w:tc>
        <w:tc>
          <w:tcPr>
            <w:tcW w:w="7380" w:type="dxa"/>
          </w:tcPr>
          <w:p w:rsidR="001415B9" w:rsidRPr="00A36BEF" w:rsidRDefault="001415B9" w:rsidP="00F62BBD">
            <w:pPr>
              <w:spacing w:line="360" w:lineRule="auto"/>
              <w:rPr>
                <w:sz w:val="28"/>
                <w:szCs w:val="28"/>
                <w:lang w:val="uk-UA"/>
              </w:rPr>
            </w:pPr>
            <w:r>
              <w:rPr>
                <w:sz w:val="28"/>
                <w:szCs w:val="28"/>
                <w:lang w:val="uk-UA"/>
              </w:rPr>
              <w:t>- ударний об</w:t>
            </w:r>
            <w:r>
              <w:rPr>
                <w:sz w:val="28"/>
                <w:szCs w:val="28"/>
                <w:lang w:val="en-US"/>
              </w:rPr>
              <w:t>`</w:t>
            </w:r>
            <w:r>
              <w:rPr>
                <w:sz w:val="28"/>
                <w:szCs w:val="28"/>
                <w:lang w:val="uk-UA"/>
              </w:rPr>
              <w:t>єм</w:t>
            </w:r>
          </w:p>
        </w:tc>
      </w:tr>
      <w:tr w:rsidR="001415B9" w:rsidTr="00F62BBD">
        <w:tc>
          <w:tcPr>
            <w:tcW w:w="1908" w:type="dxa"/>
          </w:tcPr>
          <w:p w:rsidR="001415B9" w:rsidRDefault="001415B9" w:rsidP="00F62BBD">
            <w:pPr>
              <w:spacing w:line="360" w:lineRule="auto"/>
              <w:rPr>
                <w:sz w:val="28"/>
                <w:lang w:val="uk-UA"/>
              </w:rPr>
            </w:pPr>
            <w:r>
              <w:rPr>
                <w:sz w:val="28"/>
                <w:lang w:val="uk-UA"/>
              </w:rPr>
              <w:lastRenderedPageBreak/>
              <w:t>ФВ</w:t>
            </w:r>
          </w:p>
        </w:tc>
        <w:tc>
          <w:tcPr>
            <w:tcW w:w="7380" w:type="dxa"/>
          </w:tcPr>
          <w:p w:rsidR="001415B9" w:rsidRDefault="001415B9" w:rsidP="00F62BBD">
            <w:pPr>
              <w:spacing w:line="360" w:lineRule="auto"/>
              <w:rPr>
                <w:sz w:val="28"/>
                <w:szCs w:val="28"/>
                <w:lang w:val="uk-UA"/>
              </w:rPr>
            </w:pPr>
            <w:r>
              <w:rPr>
                <w:sz w:val="28"/>
                <w:szCs w:val="28"/>
                <w:lang w:val="uk-UA"/>
              </w:rPr>
              <w:t>-  фракція викіду</w:t>
            </w:r>
          </w:p>
        </w:tc>
      </w:tr>
      <w:tr w:rsidR="001415B9" w:rsidTr="00F62BBD">
        <w:tc>
          <w:tcPr>
            <w:tcW w:w="1908" w:type="dxa"/>
          </w:tcPr>
          <w:p w:rsidR="001415B9" w:rsidRDefault="001415B9" w:rsidP="00F62BBD">
            <w:pPr>
              <w:spacing w:line="360" w:lineRule="auto"/>
              <w:rPr>
                <w:sz w:val="28"/>
                <w:lang w:val="en-US"/>
              </w:rPr>
            </w:pPr>
            <w:r>
              <w:rPr>
                <w:sz w:val="28"/>
                <w:lang w:val="uk-UA"/>
              </w:rPr>
              <w:t>ФНПα</w:t>
            </w:r>
          </w:p>
        </w:tc>
        <w:tc>
          <w:tcPr>
            <w:tcW w:w="7380" w:type="dxa"/>
          </w:tcPr>
          <w:p w:rsidR="001415B9" w:rsidRDefault="001415B9" w:rsidP="00F62BBD">
            <w:pPr>
              <w:spacing w:line="360" w:lineRule="auto"/>
              <w:rPr>
                <w:sz w:val="28"/>
                <w:szCs w:val="28"/>
                <w:lang w:val="uk-UA"/>
              </w:rPr>
            </w:pPr>
            <w:r>
              <w:rPr>
                <w:sz w:val="28"/>
                <w:szCs w:val="28"/>
                <w:lang w:val="uk-UA"/>
              </w:rPr>
              <w:t>- фактор некрозу пухлин</w:t>
            </w:r>
          </w:p>
        </w:tc>
      </w:tr>
      <w:tr w:rsidR="001415B9" w:rsidTr="00F62BBD">
        <w:tc>
          <w:tcPr>
            <w:tcW w:w="1908" w:type="dxa"/>
          </w:tcPr>
          <w:p w:rsidR="001415B9" w:rsidRDefault="001415B9" w:rsidP="00F62BBD">
            <w:pPr>
              <w:spacing w:line="360" w:lineRule="auto"/>
              <w:rPr>
                <w:sz w:val="28"/>
                <w:lang w:val="uk-UA"/>
              </w:rPr>
            </w:pPr>
            <w:r>
              <w:rPr>
                <w:sz w:val="28"/>
                <w:lang w:val="uk-UA"/>
              </w:rPr>
              <w:t>ХС</w:t>
            </w:r>
          </w:p>
        </w:tc>
        <w:tc>
          <w:tcPr>
            <w:tcW w:w="7380" w:type="dxa"/>
          </w:tcPr>
          <w:p w:rsidR="001415B9" w:rsidRDefault="001415B9" w:rsidP="00F62BBD">
            <w:pPr>
              <w:pStyle w:val="23"/>
              <w:spacing w:line="360" w:lineRule="auto"/>
              <w:rPr>
                <w:spacing w:val="6"/>
              </w:rPr>
            </w:pPr>
            <w:r>
              <w:rPr>
                <w:spacing w:val="6"/>
              </w:rPr>
              <w:t>- холестерин</w:t>
            </w:r>
          </w:p>
        </w:tc>
      </w:tr>
      <w:tr w:rsidR="001415B9" w:rsidTr="00F62BBD">
        <w:tc>
          <w:tcPr>
            <w:tcW w:w="1908" w:type="dxa"/>
          </w:tcPr>
          <w:p w:rsidR="001415B9" w:rsidRDefault="001415B9" w:rsidP="00F62BBD">
            <w:pPr>
              <w:spacing w:line="360" w:lineRule="auto"/>
              <w:rPr>
                <w:sz w:val="28"/>
                <w:lang w:val="en-US"/>
              </w:rPr>
            </w:pPr>
            <w:r>
              <w:rPr>
                <w:sz w:val="28"/>
                <w:lang w:val="uk-UA"/>
              </w:rPr>
              <w:t>ХС ЛПВЩ</w:t>
            </w:r>
          </w:p>
        </w:tc>
        <w:tc>
          <w:tcPr>
            <w:tcW w:w="7380" w:type="dxa"/>
          </w:tcPr>
          <w:p w:rsidR="001415B9" w:rsidRPr="00951D4A" w:rsidRDefault="001415B9" w:rsidP="00F62BBD">
            <w:pPr>
              <w:pStyle w:val="23"/>
              <w:spacing w:line="360" w:lineRule="auto"/>
              <w:rPr>
                <w:szCs w:val="28"/>
              </w:rPr>
            </w:pPr>
            <w:r>
              <w:rPr>
                <w:spacing w:val="6"/>
              </w:rPr>
              <w:t>- холестерин ліпопротеїдів високої щільності</w:t>
            </w:r>
          </w:p>
        </w:tc>
      </w:tr>
      <w:tr w:rsidR="001415B9" w:rsidTr="00F62BBD">
        <w:tc>
          <w:tcPr>
            <w:tcW w:w="1908" w:type="dxa"/>
          </w:tcPr>
          <w:p w:rsidR="001415B9" w:rsidRDefault="001415B9" w:rsidP="00F62BBD">
            <w:pPr>
              <w:spacing w:line="360" w:lineRule="auto"/>
              <w:rPr>
                <w:sz w:val="28"/>
                <w:lang w:val="en-US"/>
              </w:rPr>
            </w:pPr>
            <w:r>
              <w:rPr>
                <w:sz w:val="28"/>
                <w:lang w:val="uk-UA"/>
              </w:rPr>
              <w:t>ХС ЛПДШЩ</w:t>
            </w:r>
          </w:p>
        </w:tc>
        <w:tc>
          <w:tcPr>
            <w:tcW w:w="7380" w:type="dxa"/>
          </w:tcPr>
          <w:p w:rsidR="001415B9" w:rsidRPr="00951D4A" w:rsidRDefault="001415B9" w:rsidP="00F62BBD">
            <w:pPr>
              <w:pStyle w:val="23"/>
              <w:spacing w:line="360" w:lineRule="auto"/>
              <w:rPr>
                <w:szCs w:val="28"/>
              </w:rPr>
            </w:pPr>
            <w:r>
              <w:rPr>
                <w:spacing w:val="6"/>
              </w:rPr>
              <w:t xml:space="preserve">- холестерин </w:t>
            </w:r>
            <w:r>
              <w:t>ліпопротеїдів дуже низької щільності</w:t>
            </w:r>
          </w:p>
        </w:tc>
      </w:tr>
      <w:tr w:rsidR="001415B9" w:rsidTr="00F62BBD">
        <w:tc>
          <w:tcPr>
            <w:tcW w:w="1908" w:type="dxa"/>
          </w:tcPr>
          <w:p w:rsidR="001415B9" w:rsidRDefault="001415B9" w:rsidP="00F62BBD">
            <w:pPr>
              <w:spacing w:line="360" w:lineRule="auto"/>
              <w:rPr>
                <w:sz w:val="28"/>
                <w:lang w:val="en-US"/>
              </w:rPr>
            </w:pPr>
            <w:r>
              <w:rPr>
                <w:sz w:val="28"/>
                <w:lang w:val="uk-UA"/>
              </w:rPr>
              <w:t>ХС ЛПНЩ</w:t>
            </w:r>
          </w:p>
        </w:tc>
        <w:tc>
          <w:tcPr>
            <w:tcW w:w="7380" w:type="dxa"/>
          </w:tcPr>
          <w:p w:rsidR="001415B9" w:rsidRPr="00951D4A" w:rsidRDefault="001415B9" w:rsidP="00F62BBD">
            <w:pPr>
              <w:pStyle w:val="ae"/>
              <w:spacing w:line="360" w:lineRule="auto"/>
              <w:jc w:val="both"/>
              <w:rPr>
                <w:szCs w:val="28"/>
              </w:rPr>
            </w:pPr>
            <w:r>
              <w:rPr>
                <w:spacing w:val="6"/>
              </w:rPr>
              <w:t>- холестерин ліпопротеїдів низької щільності</w:t>
            </w:r>
          </w:p>
        </w:tc>
      </w:tr>
      <w:tr w:rsidR="001415B9" w:rsidTr="00F62BBD">
        <w:tc>
          <w:tcPr>
            <w:tcW w:w="1908" w:type="dxa"/>
          </w:tcPr>
          <w:p w:rsidR="001415B9" w:rsidRPr="00B40D27" w:rsidRDefault="001415B9" w:rsidP="00F62BBD">
            <w:pPr>
              <w:spacing w:line="360" w:lineRule="auto"/>
              <w:rPr>
                <w:sz w:val="28"/>
                <w:szCs w:val="28"/>
                <w:lang w:val="en-US"/>
              </w:rPr>
            </w:pPr>
            <w:r w:rsidRPr="00B40D27">
              <w:rPr>
                <w:rStyle w:val="FontStyle23"/>
                <w:sz w:val="28"/>
                <w:szCs w:val="28"/>
                <w:lang w:eastAsia="uk-UA"/>
              </w:rPr>
              <w:t>цАМФ</w:t>
            </w:r>
          </w:p>
        </w:tc>
        <w:tc>
          <w:tcPr>
            <w:tcW w:w="7380" w:type="dxa"/>
          </w:tcPr>
          <w:p w:rsidR="001415B9" w:rsidRPr="002353FA" w:rsidRDefault="001415B9" w:rsidP="00F62BBD">
            <w:pPr>
              <w:pStyle w:val="aff5"/>
              <w:spacing w:before="40" w:after="60" w:line="360" w:lineRule="auto"/>
              <w:rPr>
                <w:b/>
                <w:bCs/>
              </w:rPr>
            </w:pPr>
            <w:r w:rsidRPr="002353FA">
              <w:rPr>
                <w:b/>
                <w:bCs/>
              </w:rPr>
              <w:t>- циклічний аденозінмонофосфафат</w:t>
            </w:r>
          </w:p>
        </w:tc>
      </w:tr>
      <w:tr w:rsidR="001415B9" w:rsidTr="00F62BBD">
        <w:tc>
          <w:tcPr>
            <w:tcW w:w="1908" w:type="dxa"/>
          </w:tcPr>
          <w:p w:rsidR="001415B9" w:rsidRPr="00B40D27" w:rsidRDefault="001415B9" w:rsidP="00F62BBD">
            <w:pPr>
              <w:spacing w:line="360" w:lineRule="auto"/>
              <w:rPr>
                <w:sz w:val="28"/>
                <w:szCs w:val="28"/>
                <w:lang w:val="en-US"/>
              </w:rPr>
            </w:pPr>
            <w:r w:rsidRPr="00B40D27">
              <w:rPr>
                <w:sz w:val="28"/>
                <w:szCs w:val="28"/>
              </w:rPr>
              <w:t>цГМФ</w:t>
            </w:r>
          </w:p>
        </w:tc>
        <w:tc>
          <w:tcPr>
            <w:tcW w:w="7380" w:type="dxa"/>
          </w:tcPr>
          <w:p w:rsidR="001415B9" w:rsidRPr="00B40D27" w:rsidRDefault="001415B9" w:rsidP="00F62BBD">
            <w:pPr>
              <w:pStyle w:val="ae"/>
              <w:spacing w:before="40" w:after="60" w:line="360" w:lineRule="auto"/>
              <w:jc w:val="both"/>
              <w:rPr>
                <w:bCs/>
              </w:rPr>
            </w:pPr>
            <w:r w:rsidRPr="00B40D27">
              <w:rPr>
                <w:bCs/>
              </w:rPr>
              <w:t>- циклічний гуанінмонофосфат</w:t>
            </w:r>
          </w:p>
        </w:tc>
      </w:tr>
      <w:tr w:rsidR="001415B9" w:rsidTr="00F62BBD">
        <w:tc>
          <w:tcPr>
            <w:tcW w:w="1908" w:type="dxa"/>
          </w:tcPr>
          <w:p w:rsidR="001415B9" w:rsidRDefault="001415B9" w:rsidP="00F62BBD">
            <w:pPr>
              <w:spacing w:line="360" w:lineRule="auto"/>
              <w:rPr>
                <w:sz w:val="28"/>
                <w:szCs w:val="28"/>
                <w:lang w:val="uk-UA"/>
              </w:rPr>
            </w:pPr>
            <w:r>
              <w:rPr>
                <w:sz w:val="28"/>
                <w:lang w:val="uk-UA"/>
              </w:rPr>
              <w:t>ЦК</w:t>
            </w:r>
          </w:p>
        </w:tc>
        <w:tc>
          <w:tcPr>
            <w:tcW w:w="7380" w:type="dxa"/>
          </w:tcPr>
          <w:p w:rsidR="001415B9" w:rsidRDefault="001415B9" w:rsidP="00F62BBD">
            <w:pPr>
              <w:spacing w:line="360" w:lineRule="auto"/>
              <w:rPr>
                <w:sz w:val="28"/>
                <w:szCs w:val="28"/>
                <w:lang w:val="uk-UA"/>
              </w:rPr>
            </w:pPr>
            <w:r>
              <w:rPr>
                <w:sz w:val="28"/>
                <w:szCs w:val="28"/>
                <w:lang w:val="uk-UA"/>
              </w:rPr>
              <w:t xml:space="preserve">- цитокін </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ЕКГ</w:t>
            </w:r>
          </w:p>
        </w:tc>
        <w:tc>
          <w:tcPr>
            <w:tcW w:w="7380" w:type="dxa"/>
          </w:tcPr>
          <w:p w:rsidR="001415B9" w:rsidRDefault="001415B9" w:rsidP="00F62BBD">
            <w:pPr>
              <w:spacing w:line="360" w:lineRule="auto"/>
              <w:rPr>
                <w:sz w:val="28"/>
                <w:szCs w:val="28"/>
                <w:lang w:val="uk-UA"/>
              </w:rPr>
            </w:pPr>
            <w:r>
              <w:rPr>
                <w:sz w:val="28"/>
                <w:szCs w:val="28"/>
                <w:lang w:val="uk-UA"/>
              </w:rPr>
              <w:t xml:space="preserve">- </w:t>
            </w:r>
            <w:r>
              <w:rPr>
                <w:sz w:val="28"/>
                <w:szCs w:val="28"/>
              </w:rPr>
              <w:t>е</w:t>
            </w:r>
            <w:r w:rsidRPr="00547B0F">
              <w:rPr>
                <w:sz w:val="28"/>
                <w:szCs w:val="28"/>
              </w:rPr>
              <w:t>лектрокардіографі</w:t>
            </w:r>
            <w:r>
              <w:rPr>
                <w:sz w:val="28"/>
                <w:szCs w:val="28"/>
              </w:rPr>
              <w:t>я</w:t>
            </w:r>
          </w:p>
        </w:tc>
      </w:tr>
      <w:tr w:rsidR="001415B9" w:rsidTr="00F62BBD">
        <w:tc>
          <w:tcPr>
            <w:tcW w:w="1908" w:type="dxa"/>
          </w:tcPr>
          <w:p w:rsidR="001415B9" w:rsidRDefault="001415B9" w:rsidP="00F62BBD">
            <w:pPr>
              <w:spacing w:line="360" w:lineRule="auto"/>
              <w:rPr>
                <w:sz w:val="28"/>
                <w:lang w:val="en-US"/>
              </w:rPr>
            </w:pPr>
            <w:r>
              <w:rPr>
                <w:sz w:val="28"/>
                <w:lang w:val="uk-UA"/>
              </w:rPr>
              <w:t>ЕТ-1</w:t>
            </w:r>
          </w:p>
        </w:tc>
        <w:tc>
          <w:tcPr>
            <w:tcW w:w="7380" w:type="dxa"/>
          </w:tcPr>
          <w:p w:rsidR="001415B9" w:rsidRDefault="001415B9" w:rsidP="00F62BBD">
            <w:pPr>
              <w:spacing w:line="360" w:lineRule="auto"/>
              <w:rPr>
                <w:sz w:val="28"/>
                <w:szCs w:val="28"/>
                <w:lang w:val="uk-UA"/>
              </w:rPr>
            </w:pPr>
            <w:r>
              <w:rPr>
                <w:sz w:val="28"/>
                <w:szCs w:val="28"/>
                <w:lang w:val="uk-UA"/>
              </w:rPr>
              <w:t xml:space="preserve">- ендотелін -1 </w:t>
            </w:r>
          </w:p>
        </w:tc>
      </w:tr>
      <w:tr w:rsidR="001415B9" w:rsidTr="00F62BBD">
        <w:tc>
          <w:tcPr>
            <w:tcW w:w="1908" w:type="dxa"/>
          </w:tcPr>
          <w:p w:rsidR="001415B9" w:rsidRPr="008E25D3" w:rsidRDefault="001415B9" w:rsidP="00F62BBD">
            <w:pPr>
              <w:spacing w:line="360" w:lineRule="auto"/>
              <w:jc w:val="both"/>
              <w:rPr>
                <w:sz w:val="28"/>
                <w:szCs w:val="28"/>
              </w:rPr>
            </w:pPr>
            <w:r w:rsidRPr="008E25D3">
              <w:rPr>
                <w:sz w:val="28"/>
                <w:szCs w:val="28"/>
              </w:rPr>
              <w:t>ЕхоКГ</w:t>
            </w:r>
          </w:p>
        </w:tc>
        <w:tc>
          <w:tcPr>
            <w:tcW w:w="7380" w:type="dxa"/>
          </w:tcPr>
          <w:p w:rsidR="001415B9" w:rsidRPr="008E25D3" w:rsidRDefault="001415B9" w:rsidP="00F62BBD">
            <w:pPr>
              <w:spacing w:line="360" w:lineRule="auto"/>
              <w:jc w:val="both"/>
              <w:rPr>
                <w:sz w:val="28"/>
                <w:szCs w:val="28"/>
              </w:rPr>
            </w:pPr>
            <w:r w:rsidRPr="008E25D3">
              <w:rPr>
                <w:sz w:val="28"/>
                <w:szCs w:val="28"/>
              </w:rPr>
              <w:t>- ехокардіографія</w:t>
            </w:r>
          </w:p>
        </w:tc>
      </w:tr>
      <w:tr w:rsidR="001415B9" w:rsidTr="00F62BBD">
        <w:tc>
          <w:tcPr>
            <w:tcW w:w="1908" w:type="dxa"/>
          </w:tcPr>
          <w:p w:rsidR="001415B9" w:rsidRDefault="001415B9" w:rsidP="00F62BBD">
            <w:pPr>
              <w:spacing w:line="360" w:lineRule="auto"/>
              <w:rPr>
                <w:sz w:val="28"/>
                <w:szCs w:val="28"/>
                <w:lang w:val="uk-UA" w:eastAsia="uk-UA"/>
              </w:rPr>
            </w:pPr>
            <w:r>
              <w:rPr>
                <w:sz w:val="28"/>
                <w:lang w:val="uk-UA"/>
              </w:rPr>
              <w:t>ЧСС</w:t>
            </w:r>
          </w:p>
        </w:tc>
        <w:tc>
          <w:tcPr>
            <w:tcW w:w="7380" w:type="dxa"/>
          </w:tcPr>
          <w:p w:rsidR="001415B9" w:rsidRPr="00255320" w:rsidRDefault="001415B9" w:rsidP="00F62BBD">
            <w:pPr>
              <w:spacing w:line="360" w:lineRule="auto"/>
              <w:rPr>
                <w:sz w:val="28"/>
                <w:lang w:val="uk-UA"/>
              </w:rPr>
            </w:pPr>
            <w:r>
              <w:rPr>
                <w:sz w:val="28"/>
                <w:lang w:val="uk-UA"/>
              </w:rPr>
              <w:t>- частота серцевих скорочень</w:t>
            </w:r>
          </w:p>
        </w:tc>
      </w:tr>
      <w:tr w:rsidR="001415B9" w:rsidTr="00F62BBD">
        <w:tc>
          <w:tcPr>
            <w:tcW w:w="1908" w:type="dxa"/>
          </w:tcPr>
          <w:p w:rsidR="001415B9" w:rsidRDefault="001415B9" w:rsidP="00F62BBD">
            <w:pPr>
              <w:spacing w:line="360" w:lineRule="auto"/>
              <w:rPr>
                <w:sz w:val="28"/>
                <w:lang w:val="en-US"/>
              </w:rPr>
            </w:pPr>
            <w:r>
              <w:rPr>
                <w:sz w:val="28"/>
                <w:szCs w:val="28"/>
                <w:lang w:val="en-US"/>
              </w:rPr>
              <w:t>CD</w:t>
            </w:r>
          </w:p>
        </w:tc>
        <w:tc>
          <w:tcPr>
            <w:tcW w:w="7380" w:type="dxa"/>
          </w:tcPr>
          <w:p w:rsidR="001415B9" w:rsidRDefault="001415B9" w:rsidP="00F62BBD">
            <w:pPr>
              <w:spacing w:line="360" w:lineRule="auto"/>
              <w:rPr>
                <w:sz w:val="28"/>
                <w:szCs w:val="28"/>
                <w:lang w:val="uk-UA"/>
              </w:rPr>
            </w:pPr>
            <w:r>
              <w:rPr>
                <w:sz w:val="28"/>
                <w:szCs w:val="28"/>
                <w:lang w:val="uk-UA"/>
              </w:rPr>
              <w:t xml:space="preserve">- кластер диференціювання </w:t>
            </w:r>
          </w:p>
        </w:tc>
      </w:tr>
      <w:tr w:rsidR="001415B9" w:rsidTr="00F62BBD">
        <w:tc>
          <w:tcPr>
            <w:tcW w:w="1908" w:type="dxa"/>
          </w:tcPr>
          <w:p w:rsidR="001415B9" w:rsidRDefault="001415B9" w:rsidP="00F62BBD">
            <w:pPr>
              <w:spacing w:line="360" w:lineRule="auto"/>
              <w:rPr>
                <w:sz w:val="28"/>
                <w:lang w:val="en-US"/>
              </w:rPr>
            </w:pPr>
            <w:r w:rsidRPr="00D91D52">
              <w:rPr>
                <w:sz w:val="28"/>
                <w:szCs w:val="28"/>
                <w:lang w:val="uk-UA"/>
              </w:rPr>
              <w:t>Ig</w:t>
            </w:r>
          </w:p>
        </w:tc>
        <w:tc>
          <w:tcPr>
            <w:tcW w:w="7380" w:type="dxa"/>
          </w:tcPr>
          <w:p w:rsidR="001415B9" w:rsidRDefault="001415B9" w:rsidP="00F62BBD">
            <w:pPr>
              <w:spacing w:line="360" w:lineRule="auto"/>
              <w:rPr>
                <w:sz w:val="28"/>
                <w:szCs w:val="28"/>
                <w:lang w:val="uk-UA"/>
              </w:rPr>
            </w:pPr>
            <w:r>
              <w:rPr>
                <w:sz w:val="28"/>
                <w:szCs w:val="28"/>
                <w:lang w:val="uk-UA"/>
              </w:rPr>
              <w:t>- імуноглобулін</w:t>
            </w:r>
          </w:p>
        </w:tc>
      </w:tr>
      <w:tr w:rsidR="001415B9" w:rsidTr="00F62BBD">
        <w:tc>
          <w:tcPr>
            <w:tcW w:w="1908" w:type="dxa"/>
          </w:tcPr>
          <w:p w:rsidR="001415B9" w:rsidRPr="008E25D3" w:rsidRDefault="001415B9" w:rsidP="00F62BBD">
            <w:pPr>
              <w:spacing w:line="360" w:lineRule="auto"/>
              <w:jc w:val="both"/>
              <w:rPr>
                <w:sz w:val="28"/>
                <w:szCs w:val="28"/>
              </w:rPr>
            </w:pPr>
            <w:r w:rsidRPr="008E25D3">
              <w:rPr>
                <w:sz w:val="28"/>
                <w:szCs w:val="28"/>
                <w:lang w:val="en-US"/>
              </w:rPr>
              <w:t>FGF</w:t>
            </w:r>
          </w:p>
        </w:tc>
        <w:tc>
          <w:tcPr>
            <w:tcW w:w="7380" w:type="dxa"/>
          </w:tcPr>
          <w:p w:rsidR="001415B9" w:rsidRPr="008E25D3" w:rsidRDefault="001415B9" w:rsidP="00F62BBD">
            <w:pPr>
              <w:spacing w:line="360" w:lineRule="auto"/>
              <w:jc w:val="both"/>
              <w:rPr>
                <w:sz w:val="28"/>
                <w:szCs w:val="28"/>
              </w:rPr>
            </w:pPr>
            <w:r w:rsidRPr="008E25D3">
              <w:rPr>
                <w:sz w:val="28"/>
                <w:szCs w:val="28"/>
              </w:rPr>
              <w:t>- фактор росту фібробластів</w:t>
            </w:r>
          </w:p>
        </w:tc>
      </w:tr>
      <w:tr w:rsidR="001415B9" w:rsidTr="00F62BBD">
        <w:tc>
          <w:tcPr>
            <w:tcW w:w="1908" w:type="dxa"/>
          </w:tcPr>
          <w:p w:rsidR="001415B9" w:rsidRDefault="001415B9" w:rsidP="00F62BBD">
            <w:pPr>
              <w:spacing w:line="360" w:lineRule="auto"/>
              <w:rPr>
                <w:sz w:val="28"/>
                <w:szCs w:val="28"/>
                <w:lang w:val="uk-UA"/>
              </w:rPr>
            </w:pPr>
            <w:r>
              <w:rPr>
                <w:sz w:val="28"/>
                <w:lang w:val="en-US"/>
              </w:rPr>
              <w:t>IL</w:t>
            </w:r>
          </w:p>
        </w:tc>
        <w:tc>
          <w:tcPr>
            <w:tcW w:w="7380" w:type="dxa"/>
          </w:tcPr>
          <w:p w:rsidR="001415B9" w:rsidRDefault="001415B9" w:rsidP="00F62BBD">
            <w:pPr>
              <w:spacing w:line="360" w:lineRule="auto"/>
              <w:rPr>
                <w:sz w:val="28"/>
                <w:szCs w:val="28"/>
                <w:lang w:val="uk-UA"/>
              </w:rPr>
            </w:pPr>
            <w:r>
              <w:rPr>
                <w:sz w:val="28"/>
                <w:szCs w:val="28"/>
                <w:lang w:val="uk-UA"/>
              </w:rPr>
              <w:t>- інтерлейкін</w:t>
            </w:r>
          </w:p>
        </w:tc>
      </w:tr>
      <w:tr w:rsidR="001415B9" w:rsidTr="00F62BBD">
        <w:tc>
          <w:tcPr>
            <w:tcW w:w="1908" w:type="dxa"/>
          </w:tcPr>
          <w:p w:rsidR="001415B9" w:rsidRDefault="001415B9" w:rsidP="00F62BBD">
            <w:pPr>
              <w:spacing w:line="360" w:lineRule="auto"/>
              <w:rPr>
                <w:sz w:val="28"/>
                <w:lang w:val="en-US"/>
              </w:rPr>
            </w:pPr>
            <w:r>
              <w:rPr>
                <w:sz w:val="28"/>
                <w:lang w:val="en-US"/>
              </w:rPr>
              <w:t>NO</w:t>
            </w:r>
          </w:p>
        </w:tc>
        <w:tc>
          <w:tcPr>
            <w:tcW w:w="7380" w:type="dxa"/>
          </w:tcPr>
          <w:p w:rsidR="001415B9" w:rsidRDefault="001415B9" w:rsidP="00F62BBD">
            <w:pPr>
              <w:spacing w:line="360" w:lineRule="auto"/>
              <w:rPr>
                <w:sz w:val="28"/>
                <w:szCs w:val="28"/>
                <w:lang w:val="uk-UA"/>
              </w:rPr>
            </w:pPr>
            <w:r>
              <w:rPr>
                <w:sz w:val="28"/>
                <w:szCs w:val="28"/>
                <w:lang w:val="uk-UA"/>
              </w:rPr>
              <w:t>- оксид азоту</w:t>
            </w:r>
          </w:p>
        </w:tc>
      </w:tr>
      <w:tr w:rsidR="001415B9" w:rsidTr="00F62BBD">
        <w:tc>
          <w:tcPr>
            <w:tcW w:w="1908" w:type="dxa"/>
          </w:tcPr>
          <w:p w:rsidR="001415B9" w:rsidRPr="008E25D3" w:rsidRDefault="001415B9" w:rsidP="00F62BBD">
            <w:pPr>
              <w:spacing w:line="360" w:lineRule="auto"/>
              <w:jc w:val="both"/>
              <w:rPr>
                <w:sz w:val="28"/>
                <w:szCs w:val="28"/>
                <w:lang w:val="en-US"/>
              </w:rPr>
            </w:pPr>
            <w:r w:rsidRPr="008E25D3">
              <w:rPr>
                <w:sz w:val="28"/>
                <w:szCs w:val="28"/>
                <w:lang w:val="en-US"/>
              </w:rPr>
              <w:t>iNO</w:t>
            </w:r>
          </w:p>
        </w:tc>
        <w:tc>
          <w:tcPr>
            <w:tcW w:w="7380" w:type="dxa"/>
          </w:tcPr>
          <w:p w:rsidR="001415B9" w:rsidRPr="008E25D3" w:rsidRDefault="001415B9" w:rsidP="00F62BBD">
            <w:pPr>
              <w:spacing w:line="360" w:lineRule="auto"/>
              <w:jc w:val="both"/>
              <w:rPr>
                <w:sz w:val="28"/>
                <w:szCs w:val="28"/>
              </w:rPr>
            </w:pPr>
            <w:r>
              <w:rPr>
                <w:rStyle w:val="FontStyle61"/>
                <w:sz w:val="28"/>
                <w:szCs w:val="28"/>
                <w:lang w:val="uk-UA" w:eastAsia="uk-UA"/>
              </w:rPr>
              <w:t xml:space="preserve">- </w:t>
            </w:r>
            <w:r w:rsidRPr="008E25D3">
              <w:rPr>
                <w:rStyle w:val="FontStyle61"/>
                <w:sz w:val="28"/>
                <w:szCs w:val="28"/>
                <w:lang w:eastAsia="uk-UA"/>
              </w:rPr>
              <w:t>індуцибельна синтаза оксиду азоту</w:t>
            </w:r>
          </w:p>
        </w:tc>
      </w:tr>
      <w:tr w:rsidR="001415B9" w:rsidTr="00F62BBD">
        <w:tc>
          <w:tcPr>
            <w:tcW w:w="1908" w:type="dxa"/>
          </w:tcPr>
          <w:p w:rsidR="001415B9" w:rsidRDefault="001415B9" w:rsidP="00F62BBD">
            <w:pPr>
              <w:spacing w:line="360" w:lineRule="auto"/>
              <w:rPr>
                <w:sz w:val="28"/>
                <w:lang w:val="uk-UA"/>
              </w:rPr>
            </w:pPr>
            <w:r>
              <w:rPr>
                <w:rStyle w:val="FontStyle67"/>
                <w:rFonts w:eastAsia="MS Mincho"/>
                <w:sz w:val="28"/>
                <w:szCs w:val="28"/>
                <w:lang w:val="en-US" w:eastAsia="uk-UA"/>
              </w:rPr>
              <w:t>NO</w:t>
            </w:r>
            <w:r>
              <w:rPr>
                <w:rStyle w:val="FontStyle67"/>
                <w:rFonts w:eastAsia="MS Mincho"/>
                <w:sz w:val="28"/>
                <w:szCs w:val="28"/>
                <w:vertAlign w:val="subscript"/>
                <w:lang w:val="uk-UA" w:eastAsia="uk-UA"/>
              </w:rPr>
              <w:t>2</w:t>
            </w:r>
          </w:p>
        </w:tc>
        <w:tc>
          <w:tcPr>
            <w:tcW w:w="7380" w:type="dxa"/>
          </w:tcPr>
          <w:p w:rsidR="001415B9" w:rsidRDefault="001415B9" w:rsidP="00F62BBD">
            <w:pPr>
              <w:spacing w:line="360" w:lineRule="auto"/>
              <w:rPr>
                <w:sz w:val="28"/>
                <w:szCs w:val="28"/>
                <w:lang w:val="uk-UA"/>
              </w:rPr>
            </w:pPr>
            <w:r>
              <w:rPr>
                <w:sz w:val="28"/>
                <w:szCs w:val="28"/>
                <w:lang w:val="uk-UA"/>
              </w:rPr>
              <w:t>- нитрат</w:t>
            </w:r>
          </w:p>
        </w:tc>
      </w:tr>
      <w:tr w:rsidR="001415B9" w:rsidTr="00F62BBD">
        <w:tc>
          <w:tcPr>
            <w:tcW w:w="1908" w:type="dxa"/>
          </w:tcPr>
          <w:p w:rsidR="001415B9" w:rsidRDefault="001415B9" w:rsidP="00F62BBD">
            <w:pPr>
              <w:spacing w:line="360" w:lineRule="auto"/>
              <w:rPr>
                <w:sz w:val="28"/>
                <w:lang w:val="uk-UA"/>
              </w:rPr>
            </w:pPr>
            <w:r>
              <w:rPr>
                <w:rStyle w:val="FontStyle67"/>
                <w:rFonts w:eastAsia="MS Mincho"/>
                <w:sz w:val="28"/>
                <w:szCs w:val="28"/>
                <w:lang w:val="en-US" w:eastAsia="uk-UA"/>
              </w:rPr>
              <w:t>NO</w:t>
            </w:r>
            <w:r>
              <w:rPr>
                <w:rStyle w:val="FontStyle67"/>
                <w:rFonts w:eastAsia="MS Mincho"/>
                <w:sz w:val="28"/>
                <w:szCs w:val="28"/>
                <w:vertAlign w:val="subscript"/>
                <w:lang w:val="uk-UA" w:eastAsia="uk-UA"/>
              </w:rPr>
              <w:t>3</w:t>
            </w:r>
          </w:p>
        </w:tc>
        <w:tc>
          <w:tcPr>
            <w:tcW w:w="7380" w:type="dxa"/>
          </w:tcPr>
          <w:p w:rsidR="001415B9" w:rsidRDefault="001415B9" w:rsidP="00F62BBD">
            <w:pPr>
              <w:spacing w:line="360" w:lineRule="auto"/>
              <w:rPr>
                <w:sz w:val="28"/>
                <w:szCs w:val="28"/>
                <w:lang w:val="uk-UA"/>
              </w:rPr>
            </w:pPr>
            <w:r>
              <w:rPr>
                <w:sz w:val="28"/>
                <w:szCs w:val="28"/>
                <w:lang w:val="uk-UA"/>
              </w:rPr>
              <w:t>-нитріт</w:t>
            </w:r>
          </w:p>
        </w:tc>
      </w:tr>
      <w:tr w:rsidR="001415B9" w:rsidTr="00F62BBD">
        <w:tc>
          <w:tcPr>
            <w:tcW w:w="1908" w:type="dxa"/>
          </w:tcPr>
          <w:p w:rsidR="001415B9" w:rsidRDefault="001415B9" w:rsidP="00F62BBD">
            <w:pPr>
              <w:spacing w:line="360" w:lineRule="auto"/>
              <w:rPr>
                <w:sz w:val="28"/>
                <w:lang w:val="en-US"/>
              </w:rPr>
            </w:pPr>
            <w:r>
              <w:rPr>
                <w:rStyle w:val="FontStyle23"/>
                <w:sz w:val="28"/>
                <w:szCs w:val="28"/>
                <w:lang w:val="uk-UA" w:eastAsia="uk-UA"/>
              </w:rPr>
              <w:t>γ</w:t>
            </w:r>
            <w:r w:rsidRPr="00C06465">
              <w:rPr>
                <w:rStyle w:val="FontStyle23"/>
                <w:sz w:val="28"/>
                <w:szCs w:val="28"/>
                <w:lang w:val="uk-UA" w:eastAsia="uk-UA"/>
              </w:rPr>
              <w:t>-</w:t>
            </w:r>
            <w:r>
              <w:rPr>
                <w:rStyle w:val="FontStyle23"/>
                <w:sz w:val="28"/>
                <w:szCs w:val="28"/>
                <w:lang w:val="uk-UA" w:eastAsia="uk-UA"/>
              </w:rPr>
              <w:t>І</w:t>
            </w:r>
            <w:r w:rsidRPr="00C06465">
              <w:rPr>
                <w:rStyle w:val="FontStyle23"/>
                <w:sz w:val="28"/>
                <w:szCs w:val="28"/>
                <w:lang w:val="uk-UA" w:eastAsia="uk-UA"/>
              </w:rPr>
              <w:t>ФН</w:t>
            </w:r>
          </w:p>
        </w:tc>
        <w:tc>
          <w:tcPr>
            <w:tcW w:w="7380" w:type="dxa"/>
          </w:tcPr>
          <w:p w:rsidR="001415B9" w:rsidRDefault="001415B9" w:rsidP="00F62BBD">
            <w:pPr>
              <w:spacing w:line="360" w:lineRule="auto"/>
              <w:rPr>
                <w:sz w:val="28"/>
                <w:szCs w:val="28"/>
                <w:lang w:val="uk-UA"/>
              </w:rPr>
            </w:pPr>
            <w:r>
              <w:rPr>
                <w:sz w:val="28"/>
                <w:szCs w:val="28"/>
                <w:lang w:val="uk-UA"/>
              </w:rPr>
              <w:t>- γ-інтерферон</w:t>
            </w:r>
          </w:p>
        </w:tc>
      </w:tr>
    </w:tbl>
    <w:p w:rsidR="001415B9" w:rsidRPr="00C26401" w:rsidRDefault="001415B9" w:rsidP="001415B9">
      <w:pPr>
        <w:pStyle w:val="aa"/>
        <w:pageBreakBefore/>
        <w:spacing w:after="0" w:line="360" w:lineRule="auto"/>
        <w:jc w:val="center"/>
        <w:rPr>
          <w:b/>
          <w:szCs w:val="28"/>
          <w:lang w:val="uk-UA"/>
        </w:rPr>
      </w:pPr>
      <w:r w:rsidRPr="00C26401">
        <w:rPr>
          <w:b/>
          <w:szCs w:val="28"/>
          <w:lang w:val="uk-UA"/>
        </w:rPr>
        <w:lastRenderedPageBreak/>
        <w:t>ВСТУП</w:t>
      </w:r>
    </w:p>
    <w:p w:rsidR="001415B9" w:rsidRPr="000F553C" w:rsidRDefault="001415B9" w:rsidP="001415B9">
      <w:pPr>
        <w:pStyle w:val="aa"/>
        <w:widowControl w:val="0"/>
        <w:spacing w:after="0" w:line="360" w:lineRule="auto"/>
        <w:ind w:firstLine="720"/>
        <w:jc w:val="both"/>
        <w:rPr>
          <w:spacing w:val="-4"/>
          <w:szCs w:val="28"/>
          <w:lang w:val="uk-UA"/>
        </w:rPr>
      </w:pPr>
      <w:r w:rsidRPr="000F553C">
        <w:rPr>
          <w:b/>
          <w:spacing w:val="-4"/>
          <w:szCs w:val="28"/>
          <w:lang w:val="uk-UA"/>
        </w:rPr>
        <w:t>Актуальнійсть теми.</w:t>
      </w:r>
      <w:r>
        <w:rPr>
          <w:spacing w:val="-4"/>
          <w:szCs w:val="28"/>
          <w:lang w:val="uk-UA"/>
        </w:rPr>
        <w:t xml:space="preserve"> </w:t>
      </w:r>
      <w:r w:rsidRPr="000F553C">
        <w:rPr>
          <w:spacing w:val="-4"/>
          <w:szCs w:val="28"/>
          <w:lang w:val="uk-UA"/>
        </w:rPr>
        <w:t>В сучасних умовах внутрішні хвороби при їхньо</w:t>
      </w:r>
      <w:r>
        <w:rPr>
          <w:spacing w:val="-4"/>
          <w:szCs w:val="28"/>
          <w:lang w:val="uk-UA"/>
        </w:rPr>
        <w:t>-</w:t>
      </w:r>
      <w:r w:rsidRPr="000F553C">
        <w:rPr>
          <w:spacing w:val="-4"/>
          <w:szCs w:val="28"/>
          <w:lang w:val="uk-UA"/>
        </w:rPr>
        <w:t>му хронічному перебігу в зн</w:t>
      </w:r>
      <w:r w:rsidRPr="000F553C">
        <w:rPr>
          <w:spacing w:val="-4"/>
          <w:szCs w:val="28"/>
          <w:lang w:val="uk-UA"/>
        </w:rPr>
        <w:t>а</w:t>
      </w:r>
      <w:r w:rsidRPr="000F553C">
        <w:rPr>
          <w:spacing w:val="-4"/>
          <w:szCs w:val="28"/>
          <w:lang w:val="uk-UA"/>
        </w:rPr>
        <w:t>чній мірі характеризуються коморбідністю, тобто одночасною наявні</w:t>
      </w:r>
      <w:r w:rsidRPr="000F553C">
        <w:rPr>
          <w:spacing w:val="-4"/>
          <w:szCs w:val="28"/>
          <w:lang w:val="uk-UA"/>
        </w:rPr>
        <w:t>с</w:t>
      </w:r>
      <w:r w:rsidRPr="000F553C">
        <w:rPr>
          <w:spacing w:val="-4"/>
          <w:szCs w:val="28"/>
          <w:lang w:val="uk-UA"/>
        </w:rPr>
        <w:t>тю двох або більш нозологічних одиниць у одного хво</w:t>
      </w:r>
      <w:r>
        <w:rPr>
          <w:spacing w:val="-4"/>
          <w:szCs w:val="28"/>
          <w:lang w:val="uk-UA"/>
        </w:rPr>
        <w:t>-</w:t>
      </w:r>
      <w:r w:rsidRPr="000F553C">
        <w:rPr>
          <w:spacing w:val="-4"/>
          <w:szCs w:val="28"/>
          <w:lang w:val="uk-UA"/>
        </w:rPr>
        <w:t>рого, що нерідко негативно впливає на п</w:t>
      </w:r>
      <w:r w:rsidRPr="000F553C">
        <w:rPr>
          <w:spacing w:val="-4"/>
          <w:szCs w:val="28"/>
          <w:lang w:val="uk-UA"/>
        </w:rPr>
        <w:t>е</w:t>
      </w:r>
      <w:r w:rsidRPr="000F553C">
        <w:rPr>
          <w:spacing w:val="-4"/>
          <w:szCs w:val="28"/>
          <w:lang w:val="uk-UA"/>
        </w:rPr>
        <w:t>ребіг кожного з цих захворювань внаслідок формування синдрому взаємного обт</w:t>
      </w:r>
      <w:r w:rsidRPr="000F553C">
        <w:rPr>
          <w:spacing w:val="-4"/>
          <w:szCs w:val="28"/>
          <w:lang w:val="uk-UA"/>
        </w:rPr>
        <w:t>я</w:t>
      </w:r>
      <w:r w:rsidRPr="000F553C">
        <w:rPr>
          <w:spacing w:val="-4"/>
          <w:szCs w:val="28"/>
          <w:lang w:val="uk-UA"/>
        </w:rPr>
        <w:t xml:space="preserve">ження (В.Г.Передерій, С.М.Ткач, 2002, 2004; Л.М. Іванова, 2002, 2007; </w:t>
      </w:r>
      <w:r w:rsidRPr="000F553C">
        <w:rPr>
          <w:bCs/>
          <w:szCs w:val="28"/>
          <w:lang w:val="en-US"/>
        </w:rPr>
        <w:t>J</w:t>
      </w:r>
      <w:r w:rsidRPr="000F553C">
        <w:rPr>
          <w:bCs/>
          <w:szCs w:val="28"/>
          <w:lang w:val="uk-UA"/>
        </w:rPr>
        <w:t xml:space="preserve">. </w:t>
      </w:r>
      <w:r w:rsidRPr="000F553C">
        <w:rPr>
          <w:bCs/>
          <w:szCs w:val="28"/>
          <w:lang w:val="en-US"/>
        </w:rPr>
        <w:t>Davingnon</w:t>
      </w:r>
      <w:r w:rsidRPr="000F553C">
        <w:rPr>
          <w:bCs/>
          <w:szCs w:val="28"/>
          <w:lang w:val="uk-UA"/>
        </w:rPr>
        <w:t xml:space="preserve">, </w:t>
      </w:r>
      <w:r w:rsidRPr="000F553C">
        <w:rPr>
          <w:bCs/>
          <w:szCs w:val="28"/>
          <w:lang w:val="en-US"/>
        </w:rPr>
        <w:t>P</w:t>
      </w:r>
      <w:r w:rsidRPr="000F553C">
        <w:rPr>
          <w:bCs/>
          <w:szCs w:val="28"/>
          <w:lang w:val="uk-UA"/>
        </w:rPr>
        <w:t xml:space="preserve">. </w:t>
      </w:r>
      <w:r w:rsidRPr="000F553C">
        <w:rPr>
          <w:bCs/>
          <w:szCs w:val="28"/>
          <w:lang w:val="en-US"/>
        </w:rPr>
        <w:t>Ganz</w:t>
      </w:r>
      <w:r w:rsidRPr="000F553C">
        <w:rPr>
          <w:bCs/>
          <w:szCs w:val="28"/>
          <w:lang w:val="uk-UA"/>
        </w:rPr>
        <w:t>, 2004.</w:t>
      </w:r>
      <w:r w:rsidRPr="000F553C">
        <w:rPr>
          <w:spacing w:val="-4"/>
          <w:szCs w:val="28"/>
          <w:lang w:val="uk-UA"/>
        </w:rPr>
        <w:t>). Клініко-епідеміологічні дані останніх р</w:t>
      </w:r>
      <w:r w:rsidRPr="000F553C">
        <w:rPr>
          <w:spacing w:val="-4"/>
          <w:szCs w:val="28"/>
          <w:lang w:val="uk-UA"/>
        </w:rPr>
        <w:t>о</w:t>
      </w:r>
      <w:r w:rsidRPr="000F553C">
        <w:rPr>
          <w:spacing w:val="-4"/>
          <w:szCs w:val="28"/>
          <w:lang w:val="uk-UA"/>
        </w:rPr>
        <w:t>ків свідчать, що навіть у осіб мо</w:t>
      </w:r>
      <w:r>
        <w:rPr>
          <w:spacing w:val="-4"/>
          <w:szCs w:val="28"/>
          <w:lang w:val="uk-UA"/>
        </w:rPr>
        <w:t>-</w:t>
      </w:r>
      <w:r w:rsidRPr="000F553C">
        <w:rPr>
          <w:spacing w:val="-4"/>
          <w:szCs w:val="28"/>
          <w:lang w:val="uk-UA"/>
        </w:rPr>
        <w:t>лодого, найбільш працездатного, віку в 14-20% випадків сполучається пат</w:t>
      </w:r>
      <w:r w:rsidRPr="000F553C">
        <w:rPr>
          <w:spacing w:val="-4"/>
          <w:szCs w:val="28"/>
          <w:lang w:val="uk-UA"/>
        </w:rPr>
        <w:t>о</w:t>
      </w:r>
      <w:r>
        <w:rPr>
          <w:spacing w:val="-4"/>
          <w:szCs w:val="28"/>
          <w:lang w:val="uk-UA"/>
        </w:rPr>
        <w:t>-</w:t>
      </w:r>
      <w:r w:rsidRPr="000F553C">
        <w:rPr>
          <w:spacing w:val="-4"/>
          <w:szCs w:val="28"/>
          <w:lang w:val="uk-UA"/>
        </w:rPr>
        <w:t>логія серцево-судинної системи, зокрема іш</w:t>
      </w:r>
      <w:r w:rsidRPr="000F553C">
        <w:rPr>
          <w:spacing w:val="-4"/>
          <w:szCs w:val="28"/>
          <w:lang w:val="uk-UA"/>
        </w:rPr>
        <w:t>е</w:t>
      </w:r>
      <w:r w:rsidRPr="000F553C">
        <w:rPr>
          <w:spacing w:val="-4"/>
          <w:szCs w:val="28"/>
          <w:lang w:val="uk-UA"/>
        </w:rPr>
        <w:t>мічна хвороба серця (ІХС), та хронічні захворювання печінки, поперед усього, неа</w:t>
      </w:r>
      <w:r w:rsidRPr="000F553C">
        <w:rPr>
          <w:spacing w:val="-4"/>
          <w:szCs w:val="28"/>
          <w:lang w:val="uk-UA"/>
        </w:rPr>
        <w:t>л</w:t>
      </w:r>
      <w:r w:rsidRPr="000F553C">
        <w:rPr>
          <w:spacing w:val="-4"/>
          <w:szCs w:val="28"/>
          <w:lang w:val="uk-UA"/>
        </w:rPr>
        <w:t>когольний стеатогепатит (НАСГ), або стеатоз печінки (Т.Д. Звягінцева та співавт., 2002; В.В.Коло</w:t>
      </w:r>
      <w:r>
        <w:rPr>
          <w:spacing w:val="-4"/>
          <w:szCs w:val="28"/>
          <w:lang w:val="uk-UA"/>
        </w:rPr>
        <w:t>-</w:t>
      </w:r>
      <w:r w:rsidRPr="000F553C">
        <w:rPr>
          <w:spacing w:val="-4"/>
          <w:szCs w:val="28"/>
          <w:lang w:val="uk-UA"/>
        </w:rPr>
        <w:t>мієць, 2006; Г.А. Ігнат</w:t>
      </w:r>
      <w:r w:rsidRPr="000F553C">
        <w:rPr>
          <w:spacing w:val="-4"/>
          <w:szCs w:val="28"/>
          <w:lang w:val="uk-UA"/>
        </w:rPr>
        <w:t>е</w:t>
      </w:r>
      <w:r w:rsidRPr="000F553C">
        <w:rPr>
          <w:spacing w:val="-4"/>
          <w:szCs w:val="28"/>
          <w:lang w:val="uk-UA"/>
        </w:rPr>
        <w:t>нко, 2007). Дані медичної статистики свідчать про на</w:t>
      </w:r>
      <w:r>
        <w:rPr>
          <w:spacing w:val="-4"/>
          <w:szCs w:val="28"/>
          <w:lang w:val="uk-UA"/>
        </w:rPr>
        <w:t>-</w:t>
      </w:r>
      <w:r w:rsidRPr="000F553C">
        <w:rPr>
          <w:spacing w:val="-4"/>
          <w:szCs w:val="28"/>
          <w:lang w:val="uk-UA"/>
        </w:rPr>
        <w:t>явність чіткої тенденції до пі</w:t>
      </w:r>
      <w:r w:rsidRPr="000F553C">
        <w:rPr>
          <w:spacing w:val="-4"/>
          <w:szCs w:val="28"/>
          <w:lang w:val="uk-UA"/>
        </w:rPr>
        <w:t>д</w:t>
      </w:r>
      <w:r w:rsidRPr="000F553C">
        <w:rPr>
          <w:spacing w:val="-4"/>
          <w:szCs w:val="28"/>
          <w:lang w:val="uk-UA"/>
        </w:rPr>
        <w:t>вищення к</w:t>
      </w:r>
      <w:r w:rsidRPr="000F553C">
        <w:rPr>
          <w:spacing w:val="-4"/>
          <w:szCs w:val="28"/>
          <w:lang w:val="uk-UA"/>
        </w:rPr>
        <w:t>і</w:t>
      </w:r>
      <w:r w:rsidRPr="000F553C">
        <w:rPr>
          <w:spacing w:val="-4"/>
          <w:szCs w:val="28"/>
          <w:lang w:val="uk-UA"/>
        </w:rPr>
        <w:t>лькості хронічних захворювань гепа</w:t>
      </w:r>
      <w:r>
        <w:rPr>
          <w:spacing w:val="-4"/>
          <w:szCs w:val="28"/>
          <w:lang w:val="uk-UA"/>
        </w:rPr>
        <w:t>-</w:t>
      </w:r>
      <w:r w:rsidRPr="000F553C">
        <w:rPr>
          <w:spacing w:val="-4"/>
          <w:szCs w:val="28"/>
          <w:lang w:val="uk-UA"/>
        </w:rPr>
        <w:t>тобіліарної системи як в Україні, так і в інших країнах світу (М.В. Голубчіков, 2000; В.Ф. Москаленко та співав., 2000; Ю.А. Філіппов та співав., 2006; Н.В. Харченко, 2007). НАСГ – це друга за частотою розпов</w:t>
      </w:r>
      <w:r>
        <w:rPr>
          <w:spacing w:val="-4"/>
          <w:szCs w:val="28"/>
          <w:lang w:val="uk-UA"/>
        </w:rPr>
        <w:t>-</w:t>
      </w:r>
      <w:r w:rsidRPr="000F553C">
        <w:rPr>
          <w:spacing w:val="-4"/>
          <w:szCs w:val="28"/>
          <w:lang w:val="uk-UA"/>
        </w:rPr>
        <w:t>сюдження патологія печінки пі</w:t>
      </w:r>
      <w:r w:rsidRPr="000F553C">
        <w:rPr>
          <w:spacing w:val="-4"/>
          <w:szCs w:val="28"/>
          <w:lang w:val="uk-UA"/>
        </w:rPr>
        <w:t>с</w:t>
      </w:r>
      <w:r w:rsidRPr="000F553C">
        <w:rPr>
          <w:spacing w:val="-4"/>
          <w:szCs w:val="28"/>
          <w:lang w:val="uk-UA"/>
        </w:rPr>
        <w:t>ля хронічних вірусних гепатитів (О.Я. Бабак, 1999, 2005; Т.П. Гарник, 2004; Г.А. Анохіна, 2005; Р.А. Иванченкова, 2006; Г.Д. Ф</w:t>
      </w:r>
      <w:r w:rsidRPr="000F553C">
        <w:rPr>
          <w:spacing w:val="-4"/>
          <w:szCs w:val="28"/>
          <w:lang w:val="uk-UA"/>
        </w:rPr>
        <w:t>а</w:t>
      </w:r>
      <w:r w:rsidRPr="000F553C">
        <w:rPr>
          <w:spacing w:val="-4"/>
          <w:szCs w:val="28"/>
          <w:lang w:val="uk-UA"/>
        </w:rPr>
        <w:t>дєєнко та сп</w:t>
      </w:r>
      <w:r w:rsidRPr="000F553C">
        <w:rPr>
          <w:spacing w:val="-4"/>
          <w:szCs w:val="28"/>
          <w:lang w:val="uk-UA"/>
        </w:rPr>
        <w:t>і</w:t>
      </w:r>
      <w:r w:rsidRPr="000F553C">
        <w:rPr>
          <w:spacing w:val="-4"/>
          <w:szCs w:val="28"/>
          <w:lang w:val="uk-UA"/>
        </w:rPr>
        <w:t>вавт., 2006, 2008; Н.В. Харченко, 2007, 2008). Поряд з цим, ІХС посідає одне з основних місць серед причин смертності та інва</w:t>
      </w:r>
      <w:r>
        <w:rPr>
          <w:spacing w:val="-4"/>
          <w:szCs w:val="28"/>
          <w:lang w:val="uk-UA"/>
        </w:rPr>
        <w:t>-</w:t>
      </w:r>
      <w:r w:rsidRPr="000F553C">
        <w:rPr>
          <w:spacing w:val="-4"/>
          <w:szCs w:val="28"/>
          <w:lang w:val="uk-UA"/>
        </w:rPr>
        <w:t>лідності (І.М. Горбась, І.П. Смірн</w:t>
      </w:r>
      <w:r w:rsidRPr="000F553C">
        <w:rPr>
          <w:spacing w:val="-4"/>
          <w:szCs w:val="28"/>
          <w:lang w:val="uk-UA"/>
        </w:rPr>
        <w:t>о</w:t>
      </w:r>
      <w:r w:rsidRPr="000F553C">
        <w:rPr>
          <w:spacing w:val="-4"/>
          <w:szCs w:val="28"/>
          <w:lang w:val="uk-UA"/>
        </w:rPr>
        <w:t>ва, 2004; В.І. Денисюк та співавт., 2007; V. Barrios е.a., 2007; G.Sesti е.a., 2007). Водночас за останні десятиріччя простежується тенденція до значного “ом</w:t>
      </w:r>
      <w:r w:rsidRPr="000F553C">
        <w:rPr>
          <w:spacing w:val="-4"/>
          <w:szCs w:val="28"/>
          <w:lang w:val="uk-UA"/>
        </w:rPr>
        <w:t>о</w:t>
      </w:r>
      <w:r w:rsidRPr="000F553C">
        <w:rPr>
          <w:spacing w:val="-4"/>
          <w:szCs w:val="28"/>
          <w:lang w:val="uk-UA"/>
        </w:rPr>
        <w:t xml:space="preserve">лодження” ІХС (К.М. Амосова та співавт. 2004, 2008; Ю.М. Сіренко та співавт., 2005; 2009; </w:t>
      </w:r>
      <w:r w:rsidRPr="000F553C">
        <w:rPr>
          <w:spacing w:val="-4"/>
          <w:szCs w:val="28"/>
          <w:lang w:val="en-US"/>
        </w:rPr>
        <w:t>M</w:t>
      </w:r>
      <w:r w:rsidRPr="000F553C">
        <w:rPr>
          <w:spacing w:val="-4"/>
          <w:szCs w:val="28"/>
          <w:lang w:val="uk-UA"/>
        </w:rPr>
        <w:t xml:space="preserve">. </w:t>
      </w:r>
      <w:r w:rsidRPr="000F553C">
        <w:rPr>
          <w:spacing w:val="-4"/>
          <w:szCs w:val="28"/>
          <w:lang w:val="en-US"/>
        </w:rPr>
        <w:t>Ki</w:t>
      </w:r>
      <w:r w:rsidRPr="000F553C">
        <w:rPr>
          <w:spacing w:val="-4"/>
          <w:szCs w:val="28"/>
          <w:lang w:val="en-US"/>
        </w:rPr>
        <w:t>n</w:t>
      </w:r>
      <w:r w:rsidRPr="000F553C">
        <w:rPr>
          <w:spacing w:val="-4"/>
          <w:szCs w:val="28"/>
          <w:lang w:val="en-US"/>
        </w:rPr>
        <w:t>dermann</w:t>
      </w:r>
      <w:r w:rsidRPr="000F553C">
        <w:rPr>
          <w:spacing w:val="-4"/>
          <w:szCs w:val="28"/>
          <w:lang w:val="uk-UA"/>
        </w:rPr>
        <w:t>, 2008).</w:t>
      </w:r>
    </w:p>
    <w:p w:rsidR="001415B9" w:rsidRPr="000F553C" w:rsidRDefault="001415B9" w:rsidP="001415B9">
      <w:pPr>
        <w:widowControl w:val="0"/>
        <w:spacing w:line="360" w:lineRule="auto"/>
        <w:ind w:firstLine="720"/>
        <w:jc w:val="both"/>
        <w:rPr>
          <w:sz w:val="28"/>
          <w:szCs w:val="28"/>
          <w:lang w:val="uk-UA"/>
        </w:rPr>
      </w:pPr>
      <w:r w:rsidRPr="000F553C">
        <w:rPr>
          <w:sz w:val="28"/>
          <w:szCs w:val="28"/>
          <w:lang w:val="uk-UA"/>
        </w:rPr>
        <w:t>Встановлено наявність патогенетичних взаємозв’язків між патологією печ</w:t>
      </w:r>
      <w:r w:rsidRPr="000F553C">
        <w:rPr>
          <w:sz w:val="28"/>
          <w:szCs w:val="28"/>
          <w:lang w:val="uk-UA"/>
        </w:rPr>
        <w:t>і</w:t>
      </w:r>
      <w:r w:rsidRPr="000F553C">
        <w:rPr>
          <w:sz w:val="28"/>
          <w:szCs w:val="28"/>
          <w:lang w:val="uk-UA"/>
        </w:rPr>
        <w:t>нки та серцево-судинної системи (В.И.Залевский и соавт., 1997; О.В. К</w:t>
      </w:r>
      <w:r w:rsidRPr="000F553C">
        <w:rPr>
          <w:sz w:val="28"/>
          <w:szCs w:val="28"/>
          <w:lang w:val="uk-UA"/>
        </w:rPr>
        <w:t>о</w:t>
      </w:r>
      <w:r w:rsidRPr="000F553C">
        <w:rPr>
          <w:sz w:val="28"/>
          <w:szCs w:val="28"/>
          <w:lang w:val="uk-UA"/>
        </w:rPr>
        <w:t>ркушко та співавт., 2001; Л.М. Іванова, 2004, 2007; Н.В. Харченко, 2008). Головною прич</w:t>
      </w:r>
      <w:r w:rsidRPr="000F553C">
        <w:rPr>
          <w:sz w:val="28"/>
          <w:szCs w:val="28"/>
          <w:lang w:val="uk-UA"/>
        </w:rPr>
        <w:t>и</w:t>
      </w:r>
      <w:r w:rsidRPr="000F553C">
        <w:rPr>
          <w:sz w:val="28"/>
          <w:szCs w:val="28"/>
          <w:lang w:val="uk-UA"/>
        </w:rPr>
        <w:t>ною розвитку хронічного ураження печінки у хворих із ІХС є підсилений с</w:t>
      </w:r>
      <w:r w:rsidRPr="000F553C">
        <w:rPr>
          <w:sz w:val="28"/>
          <w:szCs w:val="28"/>
          <w:lang w:val="uk-UA"/>
        </w:rPr>
        <w:t>и</w:t>
      </w:r>
      <w:r w:rsidRPr="000F553C">
        <w:rPr>
          <w:sz w:val="28"/>
          <w:szCs w:val="28"/>
          <w:lang w:val="uk-UA"/>
        </w:rPr>
        <w:t>нтез колагену та зростання у її паренхімі сполучено</w:t>
      </w:r>
      <w:r>
        <w:rPr>
          <w:sz w:val="28"/>
          <w:szCs w:val="28"/>
          <w:lang w:val="uk-UA"/>
        </w:rPr>
        <w:t>-</w:t>
      </w:r>
      <w:r w:rsidRPr="000F553C">
        <w:rPr>
          <w:sz w:val="28"/>
          <w:szCs w:val="28"/>
          <w:lang w:val="uk-UA"/>
        </w:rPr>
        <w:t>тканих структур, чому сприяють хронічна гіпоксія і порушення внутріш</w:t>
      </w:r>
      <w:r>
        <w:rPr>
          <w:sz w:val="28"/>
          <w:szCs w:val="28"/>
          <w:lang w:val="uk-UA"/>
        </w:rPr>
        <w:t>-</w:t>
      </w:r>
      <w:r w:rsidRPr="000F553C">
        <w:rPr>
          <w:sz w:val="28"/>
          <w:szCs w:val="28"/>
          <w:lang w:val="uk-UA"/>
        </w:rPr>
        <w:t xml:space="preserve">ньопечінкової </w:t>
      </w:r>
      <w:r w:rsidRPr="000F553C">
        <w:rPr>
          <w:sz w:val="28"/>
          <w:szCs w:val="28"/>
          <w:lang w:val="uk-UA"/>
        </w:rPr>
        <w:lastRenderedPageBreak/>
        <w:t>гемодинаміки та мікроци</w:t>
      </w:r>
      <w:r w:rsidRPr="000F553C">
        <w:rPr>
          <w:sz w:val="28"/>
          <w:szCs w:val="28"/>
          <w:lang w:val="uk-UA"/>
        </w:rPr>
        <w:t>р</w:t>
      </w:r>
      <w:r w:rsidRPr="000F553C">
        <w:rPr>
          <w:sz w:val="28"/>
          <w:szCs w:val="28"/>
          <w:lang w:val="uk-UA"/>
        </w:rPr>
        <w:t>кул</w:t>
      </w:r>
      <w:r w:rsidRPr="000F553C">
        <w:rPr>
          <w:sz w:val="28"/>
          <w:szCs w:val="28"/>
          <w:lang w:val="uk-UA"/>
        </w:rPr>
        <w:t>я</w:t>
      </w:r>
      <w:r w:rsidRPr="000F553C">
        <w:rPr>
          <w:sz w:val="28"/>
          <w:szCs w:val="28"/>
          <w:lang w:val="uk-UA"/>
        </w:rPr>
        <w:t>ції (К.М. Амосова та співавт., 2005; А.Е. Поляков, 2007; Л.В. Журавлева, О.Н. К</w:t>
      </w:r>
      <w:r w:rsidRPr="000F553C">
        <w:rPr>
          <w:sz w:val="28"/>
          <w:szCs w:val="28"/>
          <w:lang w:val="uk-UA"/>
        </w:rPr>
        <w:t>о</w:t>
      </w:r>
      <w:r w:rsidRPr="000F553C">
        <w:rPr>
          <w:sz w:val="28"/>
          <w:szCs w:val="28"/>
          <w:lang w:val="uk-UA"/>
        </w:rPr>
        <w:t xml:space="preserve">валева, 2008). </w:t>
      </w:r>
    </w:p>
    <w:p w:rsidR="001415B9" w:rsidRPr="000F553C" w:rsidRDefault="001415B9" w:rsidP="001415B9">
      <w:pPr>
        <w:widowControl w:val="0"/>
        <w:spacing w:line="360" w:lineRule="auto"/>
        <w:ind w:firstLine="720"/>
        <w:jc w:val="both"/>
        <w:rPr>
          <w:sz w:val="28"/>
          <w:szCs w:val="28"/>
          <w:lang w:val="uk-UA"/>
        </w:rPr>
      </w:pPr>
      <w:r w:rsidRPr="000F553C">
        <w:rPr>
          <w:sz w:val="28"/>
          <w:szCs w:val="28"/>
          <w:lang w:val="uk-UA"/>
        </w:rPr>
        <w:t>Хронічні захворювання печінки, в свою чергу, сприяють розладам внутрі</w:t>
      </w:r>
      <w:r w:rsidRPr="000F553C">
        <w:rPr>
          <w:sz w:val="28"/>
          <w:szCs w:val="28"/>
          <w:lang w:val="uk-UA"/>
        </w:rPr>
        <w:t>ш</w:t>
      </w:r>
      <w:r w:rsidRPr="000F553C">
        <w:rPr>
          <w:sz w:val="28"/>
          <w:szCs w:val="28"/>
          <w:lang w:val="uk-UA"/>
        </w:rPr>
        <w:t>ньосерцевої і системної гемодинаміки та прискоренню розвитку атеросклероти</w:t>
      </w:r>
      <w:r w:rsidRPr="000F553C">
        <w:rPr>
          <w:sz w:val="28"/>
          <w:szCs w:val="28"/>
          <w:lang w:val="uk-UA"/>
        </w:rPr>
        <w:t>ч</w:t>
      </w:r>
      <w:r w:rsidRPr="000F553C">
        <w:rPr>
          <w:sz w:val="28"/>
          <w:szCs w:val="28"/>
          <w:lang w:val="uk-UA"/>
        </w:rPr>
        <w:t>ного ураження судин (Л.Г. Акимова, 1999; А.С. Дубикайтіс та співавт., 2004). О</w:t>
      </w:r>
      <w:r w:rsidRPr="000F553C">
        <w:rPr>
          <w:sz w:val="28"/>
          <w:szCs w:val="28"/>
          <w:lang w:val="uk-UA"/>
        </w:rPr>
        <w:t>д</w:t>
      </w:r>
      <w:r w:rsidRPr="000F553C">
        <w:rPr>
          <w:sz w:val="28"/>
          <w:szCs w:val="28"/>
          <w:lang w:val="uk-UA"/>
        </w:rPr>
        <w:t>нак, механізми розвитку НАСГ у хворих мол</w:t>
      </w:r>
      <w:r w:rsidRPr="000F553C">
        <w:rPr>
          <w:sz w:val="28"/>
          <w:szCs w:val="28"/>
          <w:lang w:val="uk-UA"/>
        </w:rPr>
        <w:t>о</w:t>
      </w:r>
      <w:r w:rsidRPr="000F553C">
        <w:rPr>
          <w:sz w:val="28"/>
          <w:szCs w:val="28"/>
          <w:lang w:val="uk-UA"/>
        </w:rPr>
        <w:t>дого віку з ІХС ще не до кінця з’ясовані. Гемодинамічний гомеостаз людини підтри</w:t>
      </w:r>
      <w:r>
        <w:rPr>
          <w:sz w:val="28"/>
          <w:szCs w:val="28"/>
          <w:lang w:val="uk-UA"/>
        </w:rPr>
        <w:t>-</w:t>
      </w:r>
      <w:r w:rsidRPr="000F553C">
        <w:rPr>
          <w:sz w:val="28"/>
          <w:szCs w:val="28"/>
          <w:lang w:val="uk-UA"/>
        </w:rPr>
        <w:t>мується багатьма механізм</w:t>
      </w:r>
      <w:r w:rsidRPr="000F553C">
        <w:rPr>
          <w:sz w:val="28"/>
          <w:szCs w:val="28"/>
          <w:lang w:val="uk-UA"/>
        </w:rPr>
        <w:t>а</w:t>
      </w:r>
      <w:r w:rsidRPr="000F553C">
        <w:rPr>
          <w:sz w:val="28"/>
          <w:szCs w:val="28"/>
          <w:lang w:val="uk-UA"/>
        </w:rPr>
        <w:t>ми регуляції, в тому числі станом ендотеліа</w:t>
      </w:r>
      <w:r>
        <w:rPr>
          <w:sz w:val="28"/>
          <w:szCs w:val="28"/>
          <w:lang w:val="uk-UA"/>
        </w:rPr>
        <w:t>-</w:t>
      </w:r>
      <w:r w:rsidRPr="000F553C">
        <w:rPr>
          <w:sz w:val="28"/>
          <w:szCs w:val="28"/>
          <w:lang w:val="uk-UA"/>
        </w:rPr>
        <w:t>льної функції (В.А. Візир, А.Є. Бер</w:t>
      </w:r>
      <w:r w:rsidRPr="000F553C">
        <w:rPr>
          <w:sz w:val="28"/>
          <w:szCs w:val="28"/>
          <w:lang w:val="uk-UA"/>
        </w:rPr>
        <w:t>е</w:t>
      </w:r>
      <w:r w:rsidRPr="000F553C">
        <w:rPr>
          <w:sz w:val="28"/>
          <w:szCs w:val="28"/>
          <w:lang w:val="uk-UA"/>
        </w:rPr>
        <w:t xml:space="preserve">зін, 2000; К.М. Амосова, 2006; А. </w:t>
      </w:r>
      <w:r w:rsidRPr="000F553C">
        <w:rPr>
          <w:sz w:val="28"/>
          <w:szCs w:val="28"/>
          <w:lang w:val="en-US"/>
        </w:rPr>
        <w:t>Negrusz</w:t>
      </w:r>
      <w:r w:rsidRPr="000F553C">
        <w:rPr>
          <w:sz w:val="28"/>
          <w:szCs w:val="28"/>
          <w:lang w:val="uk-UA"/>
        </w:rPr>
        <w:t>-</w:t>
      </w:r>
      <w:r w:rsidRPr="000F553C">
        <w:rPr>
          <w:sz w:val="28"/>
          <w:szCs w:val="28"/>
          <w:lang w:val="en-US"/>
        </w:rPr>
        <w:t>Kawechka</w:t>
      </w:r>
      <w:r w:rsidRPr="000F553C">
        <w:rPr>
          <w:sz w:val="28"/>
          <w:szCs w:val="28"/>
          <w:lang w:val="uk-UA"/>
        </w:rPr>
        <w:t>, 2001). За даними багаточ</w:t>
      </w:r>
      <w:r w:rsidRPr="000F553C">
        <w:rPr>
          <w:sz w:val="28"/>
          <w:szCs w:val="28"/>
          <w:lang w:val="uk-UA"/>
        </w:rPr>
        <w:t>и</w:t>
      </w:r>
      <w:r w:rsidRPr="000F553C">
        <w:rPr>
          <w:sz w:val="28"/>
          <w:szCs w:val="28"/>
          <w:lang w:val="uk-UA"/>
        </w:rPr>
        <w:t>сельних досліджень визначені фактори ризику виникнення ендотеліальної дисф</w:t>
      </w:r>
      <w:r w:rsidRPr="000F553C">
        <w:rPr>
          <w:sz w:val="28"/>
          <w:szCs w:val="28"/>
          <w:lang w:val="uk-UA"/>
        </w:rPr>
        <w:t>у</w:t>
      </w:r>
      <w:r w:rsidRPr="000F553C">
        <w:rPr>
          <w:sz w:val="28"/>
          <w:szCs w:val="28"/>
          <w:lang w:val="uk-UA"/>
        </w:rPr>
        <w:t>нкції (ЕДФ) у хворих з ІХС (С.Н. Коваль, 2006; К.М. Амосова, 2007), але ще нед</w:t>
      </w:r>
      <w:r w:rsidRPr="000F553C">
        <w:rPr>
          <w:sz w:val="28"/>
          <w:szCs w:val="28"/>
          <w:lang w:val="uk-UA"/>
        </w:rPr>
        <w:t>о</w:t>
      </w:r>
      <w:r w:rsidRPr="000F553C">
        <w:rPr>
          <w:sz w:val="28"/>
          <w:szCs w:val="28"/>
          <w:lang w:val="uk-UA"/>
        </w:rPr>
        <w:t>статньо визначені конкретні фактори, що сприяють розвитку дисфункції ендот</w:t>
      </w:r>
      <w:r w:rsidRPr="000F553C">
        <w:rPr>
          <w:sz w:val="28"/>
          <w:szCs w:val="28"/>
          <w:lang w:val="uk-UA"/>
        </w:rPr>
        <w:t>е</w:t>
      </w:r>
      <w:r w:rsidRPr="000F553C">
        <w:rPr>
          <w:sz w:val="28"/>
          <w:szCs w:val="28"/>
          <w:lang w:val="uk-UA"/>
        </w:rPr>
        <w:t>лію у хворих на НАСГ. Встановлено, що саме е</w:t>
      </w:r>
      <w:r w:rsidRPr="000F553C">
        <w:rPr>
          <w:sz w:val="28"/>
          <w:szCs w:val="28"/>
          <w:lang w:val="uk-UA"/>
        </w:rPr>
        <w:t>н</w:t>
      </w:r>
      <w:r w:rsidRPr="000F553C">
        <w:rPr>
          <w:sz w:val="28"/>
          <w:szCs w:val="28"/>
          <w:lang w:val="uk-UA"/>
        </w:rPr>
        <w:t xml:space="preserve">дотелій судин є місцем утворення з </w:t>
      </w:r>
      <w:r w:rsidRPr="000F553C">
        <w:rPr>
          <w:sz w:val="28"/>
          <w:szCs w:val="28"/>
          <w:lang w:val="en-US"/>
        </w:rPr>
        <w:t>L</w:t>
      </w:r>
      <w:r w:rsidRPr="000F553C">
        <w:rPr>
          <w:sz w:val="28"/>
          <w:szCs w:val="28"/>
          <w:lang w:val="uk-UA"/>
        </w:rPr>
        <w:t>-аргініну біологічно а</w:t>
      </w:r>
      <w:r w:rsidRPr="000F553C">
        <w:rPr>
          <w:sz w:val="28"/>
          <w:szCs w:val="28"/>
          <w:lang w:val="uk-UA"/>
        </w:rPr>
        <w:t>к</w:t>
      </w:r>
      <w:r w:rsidRPr="000F553C">
        <w:rPr>
          <w:sz w:val="28"/>
          <w:szCs w:val="28"/>
          <w:lang w:val="uk-UA"/>
        </w:rPr>
        <w:t>тивної сполуки – оксиду азоту (</w:t>
      </w:r>
      <w:r w:rsidRPr="000F553C">
        <w:rPr>
          <w:sz w:val="28"/>
          <w:szCs w:val="28"/>
          <w:lang w:val="en-US"/>
        </w:rPr>
        <w:t>NO</w:t>
      </w:r>
      <w:r w:rsidRPr="000F553C">
        <w:rPr>
          <w:sz w:val="28"/>
          <w:szCs w:val="28"/>
          <w:lang w:val="uk-UA"/>
        </w:rPr>
        <w:t>) (О.В. Синяченко, Г.А. Ігнатенко, 2004; В.И. П</w:t>
      </w:r>
      <w:r w:rsidRPr="000F553C">
        <w:rPr>
          <w:sz w:val="28"/>
          <w:szCs w:val="28"/>
          <w:lang w:val="uk-UA"/>
        </w:rPr>
        <w:t>о</w:t>
      </w:r>
      <w:r w:rsidRPr="000F553C">
        <w:rPr>
          <w:sz w:val="28"/>
          <w:szCs w:val="28"/>
          <w:lang w:val="uk-UA"/>
        </w:rPr>
        <w:t xml:space="preserve">кровский, Н.А. Виноградов, 2005; </w:t>
      </w:r>
      <w:r w:rsidRPr="000F553C">
        <w:rPr>
          <w:sz w:val="28"/>
          <w:szCs w:val="28"/>
          <w:lang w:val="en-US"/>
        </w:rPr>
        <w:t>C</w:t>
      </w:r>
      <w:r w:rsidRPr="000F553C">
        <w:rPr>
          <w:sz w:val="28"/>
          <w:szCs w:val="28"/>
          <w:lang w:val="uk-UA"/>
        </w:rPr>
        <w:t>.</w:t>
      </w:r>
      <w:r w:rsidRPr="000F553C">
        <w:rPr>
          <w:sz w:val="28"/>
          <w:szCs w:val="28"/>
          <w:lang w:val="en-US"/>
        </w:rPr>
        <w:t>R</w:t>
      </w:r>
      <w:r w:rsidRPr="000F553C">
        <w:rPr>
          <w:sz w:val="28"/>
          <w:szCs w:val="28"/>
          <w:lang w:val="uk-UA"/>
        </w:rPr>
        <w:t xml:space="preserve">. </w:t>
      </w:r>
      <w:r w:rsidRPr="000F553C">
        <w:rPr>
          <w:sz w:val="28"/>
          <w:szCs w:val="28"/>
          <w:lang w:val="en-US"/>
        </w:rPr>
        <w:t>Morris</w:t>
      </w:r>
      <w:r w:rsidRPr="000F553C">
        <w:rPr>
          <w:sz w:val="28"/>
          <w:szCs w:val="28"/>
          <w:lang w:val="uk-UA"/>
        </w:rPr>
        <w:t xml:space="preserve">, 2005, 2006; </w:t>
      </w:r>
      <w:r w:rsidRPr="000F553C">
        <w:rPr>
          <w:sz w:val="28"/>
          <w:szCs w:val="28"/>
          <w:lang w:val="en-US"/>
        </w:rPr>
        <w:t>A</w:t>
      </w:r>
      <w:r w:rsidRPr="000F553C">
        <w:rPr>
          <w:sz w:val="28"/>
          <w:szCs w:val="28"/>
          <w:lang w:val="uk-UA"/>
        </w:rPr>
        <w:t>.</w:t>
      </w:r>
      <w:r w:rsidRPr="000F553C">
        <w:rPr>
          <w:sz w:val="28"/>
          <w:szCs w:val="28"/>
          <w:lang w:val="en-US"/>
        </w:rPr>
        <w:t>G</w:t>
      </w:r>
      <w:r w:rsidRPr="000F553C">
        <w:rPr>
          <w:sz w:val="28"/>
          <w:szCs w:val="28"/>
          <w:lang w:val="uk-UA"/>
        </w:rPr>
        <w:t xml:space="preserve">. </w:t>
      </w:r>
      <w:r w:rsidRPr="000F553C">
        <w:rPr>
          <w:sz w:val="28"/>
          <w:szCs w:val="28"/>
          <w:lang w:val="en-US"/>
        </w:rPr>
        <w:t>Lorenzani</w:t>
      </w:r>
      <w:r w:rsidRPr="000F553C">
        <w:rPr>
          <w:sz w:val="28"/>
          <w:szCs w:val="28"/>
          <w:lang w:val="uk-UA"/>
        </w:rPr>
        <w:t xml:space="preserve"> </w:t>
      </w:r>
      <w:r w:rsidRPr="000F553C">
        <w:rPr>
          <w:spacing w:val="-4"/>
          <w:sz w:val="28"/>
          <w:szCs w:val="28"/>
          <w:lang w:val="uk-UA"/>
        </w:rPr>
        <w:t>е.a.</w:t>
      </w:r>
      <w:r w:rsidRPr="000F553C">
        <w:rPr>
          <w:sz w:val="28"/>
          <w:szCs w:val="28"/>
          <w:lang w:val="uk-UA"/>
        </w:rPr>
        <w:t>, 2006). Недостатня продукція або приско</w:t>
      </w:r>
      <w:r>
        <w:rPr>
          <w:sz w:val="28"/>
          <w:szCs w:val="28"/>
          <w:lang w:val="uk-UA"/>
        </w:rPr>
        <w:t>-</w:t>
      </w:r>
      <w:r w:rsidRPr="000F553C">
        <w:rPr>
          <w:sz w:val="28"/>
          <w:szCs w:val="28"/>
          <w:lang w:val="uk-UA"/>
        </w:rPr>
        <w:t xml:space="preserve">рений розпад </w:t>
      </w:r>
      <w:r w:rsidRPr="000F553C">
        <w:rPr>
          <w:sz w:val="28"/>
          <w:szCs w:val="28"/>
          <w:lang w:val="en-US"/>
        </w:rPr>
        <w:t>NO</w:t>
      </w:r>
      <w:r w:rsidRPr="000F553C">
        <w:rPr>
          <w:sz w:val="28"/>
          <w:szCs w:val="28"/>
          <w:lang w:val="uk-UA"/>
        </w:rPr>
        <w:t xml:space="preserve"> від</w:t>
      </w:r>
      <w:r w:rsidRPr="000F553C">
        <w:rPr>
          <w:sz w:val="28"/>
          <w:szCs w:val="28"/>
          <w:lang w:val="uk-UA"/>
        </w:rPr>
        <w:t>і</w:t>
      </w:r>
      <w:r w:rsidRPr="000F553C">
        <w:rPr>
          <w:sz w:val="28"/>
          <w:szCs w:val="28"/>
          <w:lang w:val="uk-UA"/>
        </w:rPr>
        <w:t>грають важливу роль в розвитку таких тяжких уск</w:t>
      </w:r>
      <w:r>
        <w:rPr>
          <w:sz w:val="28"/>
          <w:szCs w:val="28"/>
          <w:lang w:val="uk-UA"/>
        </w:rPr>
        <w:t>-</w:t>
      </w:r>
      <w:r w:rsidRPr="000F553C">
        <w:rPr>
          <w:sz w:val="28"/>
          <w:szCs w:val="28"/>
          <w:lang w:val="uk-UA"/>
        </w:rPr>
        <w:t>ладнень ІХС, як гострий інфаркт міокарда (ІМ) та мозковий інсульт (В.С. Моисеев и соавт., 2000; О.В. С</w:t>
      </w:r>
      <w:r w:rsidRPr="000F553C">
        <w:rPr>
          <w:sz w:val="28"/>
          <w:szCs w:val="28"/>
          <w:lang w:val="uk-UA"/>
        </w:rPr>
        <w:t>и</w:t>
      </w:r>
      <w:r w:rsidRPr="000F553C">
        <w:rPr>
          <w:sz w:val="28"/>
          <w:szCs w:val="28"/>
          <w:lang w:val="uk-UA"/>
        </w:rPr>
        <w:t xml:space="preserve">няченко, Г.А. Ігнатенко, 2004; </w:t>
      </w:r>
      <w:r w:rsidRPr="000F553C">
        <w:rPr>
          <w:sz w:val="28"/>
          <w:szCs w:val="28"/>
          <w:lang w:val="en-US"/>
        </w:rPr>
        <w:t>K</w:t>
      </w:r>
      <w:r w:rsidRPr="000F553C">
        <w:rPr>
          <w:sz w:val="28"/>
          <w:szCs w:val="28"/>
          <w:lang w:val="uk-UA"/>
        </w:rPr>
        <w:t>.</w:t>
      </w:r>
      <w:r w:rsidRPr="000F553C">
        <w:rPr>
          <w:sz w:val="28"/>
          <w:szCs w:val="28"/>
          <w:lang w:val="en-US"/>
        </w:rPr>
        <w:t>S</w:t>
      </w:r>
      <w:r w:rsidRPr="000F553C">
        <w:rPr>
          <w:sz w:val="28"/>
          <w:szCs w:val="28"/>
          <w:lang w:val="uk-UA"/>
        </w:rPr>
        <w:t xml:space="preserve">. </w:t>
      </w:r>
      <w:r w:rsidRPr="000F553C">
        <w:rPr>
          <w:sz w:val="28"/>
          <w:szCs w:val="28"/>
          <w:lang w:val="en-US"/>
        </w:rPr>
        <w:t>Helmen</w:t>
      </w:r>
      <w:r w:rsidRPr="000F553C">
        <w:rPr>
          <w:sz w:val="28"/>
          <w:szCs w:val="28"/>
          <w:lang w:val="uk-UA"/>
        </w:rPr>
        <w:t xml:space="preserve"> </w:t>
      </w:r>
      <w:r w:rsidRPr="000F553C">
        <w:rPr>
          <w:spacing w:val="-4"/>
          <w:sz w:val="28"/>
          <w:szCs w:val="28"/>
          <w:lang w:val="uk-UA"/>
        </w:rPr>
        <w:t>е.a.</w:t>
      </w:r>
      <w:r w:rsidRPr="000F553C">
        <w:rPr>
          <w:sz w:val="28"/>
          <w:szCs w:val="28"/>
          <w:lang w:val="uk-UA"/>
        </w:rPr>
        <w:t xml:space="preserve">, 2002; </w:t>
      </w:r>
      <w:r w:rsidRPr="000F553C">
        <w:rPr>
          <w:sz w:val="28"/>
          <w:szCs w:val="28"/>
          <w:lang w:val="en-US"/>
        </w:rPr>
        <w:t>S</w:t>
      </w:r>
      <w:r w:rsidRPr="000F553C">
        <w:rPr>
          <w:sz w:val="28"/>
          <w:szCs w:val="28"/>
          <w:lang w:val="uk-UA"/>
        </w:rPr>
        <w:t>.</w:t>
      </w:r>
      <w:r w:rsidRPr="000F553C">
        <w:rPr>
          <w:sz w:val="28"/>
          <w:szCs w:val="28"/>
          <w:lang w:val="en-US"/>
        </w:rPr>
        <w:t>M</w:t>
      </w:r>
      <w:r w:rsidRPr="000F553C">
        <w:rPr>
          <w:sz w:val="28"/>
          <w:szCs w:val="28"/>
          <w:lang w:val="uk-UA"/>
        </w:rPr>
        <w:t xml:space="preserve">. </w:t>
      </w:r>
      <w:r w:rsidRPr="000F553C">
        <w:rPr>
          <w:sz w:val="28"/>
          <w:szCs w:val="28"/>
          <w:lang w:val="en-US"/>
        </w:rPr>
        <w:t>Bode</w:t>
      </w:r>
      <w:r w:rsidRPr="000F553C">
        <w:rPr>
          <w:sz w:val="28"/>
          <w:szCs w:val="28"/>
          <w:lang w:val="uk-UA"/>
        </w:rPr>
        <w:t>-</w:t>
      </w:r>
      <w:r w:rsidRPr="000F553C">
        <w:rPr>
          <w:sz w:val="28"/>
          <w:szCs w:val="28"/>
          <w:lang w:val="en-US"/>
        </w:rPr>
        <w:t>Boger</w:t>
      </w:r>
      <w:r w:rsidRPr="000F553C">
        <w:rPr>
          <w:sz w:val="28"/>
          <w:szCs w:val="28"/>
          <w:lang w:val="uk-UA"/>
        </w:rPr>
        <w:t xml:space="preserve">, </w:t>
      </w:r>
      <w:r w:rsidRPr="000F553C">
        <w:rPr>
          <w:sz w:val="28"/>
          <w:szCs w:val="28"/>
          <w:lang w:val="en-US"/>
        </w:rPr>
        <w:t>G</w:t>
      </w:r>
      <w:r w:rsidRPr="000F553C">
        <w:rPr>
          <w:sz w:val="28"/>
          <w:szCs w:val="28"/>
          <w:lang w:val="uk-UA"/>
        </w:rPr>
        <w:t xml:space="preserve">. </w:t>
      </w:r>
      <w:r w:rsidRPr="000F553C">
        <w:rPr>
          <w:sz w:val="28"/>
          <w:szCs w:val="28"/>
          <w:lang w:val="en-US"/>
        </w:rPr>
        <w:t>Kojda</w:t>
      </w:r>
      <w:r w:rsidRPr="000F553C">
        <w:rPr>
          <w:sz w:val="28"/>
          <w:szCs w:val="28"/>
          <w:lang w:val="uk-UA"/>
        </w:rPr>
        <w:t xml:space="preserve">, 2005).Низка цитокінів (ЦК) у хворих на ІХС стимулює синтез </w:t>
      </w:r>
      <w:r w:rsidRPr="000F553C">
        <w:rPr>
          <w:sz w:val="28"/>
          <w:szCs w:val="28"/>
          <w:lang w:val="en-US"/>
        </w:rPr>
        <w:t>NO</w:t>
      </w:r>
      <w:r w:rsidRPr="000F553C">
        <w:rPr>
          <w:sz w:val="28"/>
          <w:szCs w:val="28"/>
          <w:lang w:val="uk-UA"/>
        </w:rPr>
        <w:t>, який відіграє роль універсального ме</w:t>
      </w:r>
      <w:r>
        <w:rPr>
          <w:sz w:val="28"/>
          <w:szCs w:val="28"/>
          <w:lang w:val="uk-UA"/>
        </w:rPr>
        <w:t>-</w:t>
      </w:r>
      <w:r w:rsidRPr="000F553C">
        <w:rPr>
          <w:sz w:val="28"/>
          <w:szCs w:val="28"/>
          <w:lang w:val="uk-UA"/>
        </w:rPr>
        <w:t>сенджера міжклітинних взаємодій, але може також вия</w:t>
      </w:r>
      <w:r w:rsidRPr="000F553C">
        <w:rPr>
          <w:sz w:val="28"/>
          <w:szCs w:val="28"/>
          <w:lang w:val="uk-UA"/>
        </w:rPr>
        <w:t>в</w:t>
      </w:r>
      <w:r w:rsidRPr="000F553C">
        <w:rPr>
          <w:sz w:val="28"/>
          <w:szCs w:val="28"/>
          <w:lang w:val="uk-UA"/>
        </w:rPr>
        <w:t>ляти цитотоксичну дію (В.В. Фролькіс та сп</w:t>
      </w:r>
      <w:r w:rsidRPr="000F553C">
        <w:rPr>
          <w:sz w:val="28"/>
          <w:szCs w:val="28"/>
          <w:lang w:val="uk-UA"/>
        </w:rPr>
        <w:t>і</w:t>
      </w:r>
      <w:r w:rsidRPr="000F553C">
        <w:rPr>
          <w:sz w:val="28"/>
          <w:szCs w:val="28"/>
          <w:lang w:val="uk-UA"/>
        </w:rPr>
        <w:t xml:space="preserve">вавт., 2003; </w:t>
      </w:r>
      <w:r w:rsidRPr="000F553C">
        <w:rPr>
          <w:sz w:val="28"/>
          <w:szCs w:val="28"/>
          <w:lang w:val="en-US"/>
        </w:rPr>
        <w:t>K</w:t>
      </w:r>
      <w:r w:rsidRPr="000F553C">
        <w:rPr>
          <w:sz w:val="28"/>
          <w:szCs w:val="28"/>
          <w:lang w:val="uk-UA"/>
        </w:rPr>
        <w:t>.</w:t>
      </w:r>
      <w:r w:rsidRPr="000F553C">
        <w:rPr>
          <w:sz w:val="28"/>
          <w:szCs w:val="28"/>
          <w:lang w:val="en-US"/>
        </w:rPr>
        <w:t>M</w:t>
      </w:r>
      <w:r w:rsidRPr="000F553C">
        <w:rPr>
          <w:sz w:val="28"/>
          <w:szCs w:val="28"/>
          <w:lang w:val="uk-UA"/>
        </w:rPr>
        <w:t xml:space="preserve">. </w:t>
      </w:r>
      <w:r w:rsidRPr="000F553C">
        <w:rPr>
          <w:sz w:val="28"/>
          <w:szCs w:val="28"/>
          <w:lang w:val="en-US"/>
        </w:rPr>
        <w:t>Haas</w:t>
      </w:r>
      <w:r w:rsidRPr="000F553C">
        <w:rPr>
          <w:sz w:val="28"/>
          <w:szCs w:val="28"/>
          <w:lang w:val="uk-UA"/>
        </w:rPr>
        <w:t xml:space="preserve"> </w:t>
      </w:r>
      <w:r w:rsidRPr="000F553C">
        <w:rPr>
          <w:sz w:val="28"/>
          <w:szCs w:val="28"/>
          <w:lang w:val="en-US"/>
        </w:rPr>
        <w:t>e</w:t>
      </w:r>
      <w:r w:rsidRPr="000F553C">
        <w:rPr>
          <w:sz w:val="28"/>
          <w:szCs w:val="28"/>
          <w:lang w:val="uk-UA"/>
        </w:rPr>
        <w:t>.</w:t>
      </w:r>
      <w:r w:rsidRPr="000F553C">
        <w:rPr>
          <w:sz w:val="28"/>
          <w:szCs w:val="28"/>
          <w:lang w:val="en-US"/>
        </w:rPr>
        <w:t>a</w:t>
      </w:r>
      <w:r w:rsidRPr="000F553C">
        <w:rPr>
          <w:sz w:val="28"/>
          <w:szCs w:val="28"/>
          <w:lang w:val="uk-UA"/>
        </w:rPr>
        <w:t xml:space="preserve">., 2002; </w:t>
      </w:r>
      <w:r w:rsidRPr="000F553C">
        <w:rPr>
          <w:sz w:val="28"/>
          <w:szCs w:val="28"/>
          <w:lang w:val="en-US"/>
        </w:rPr>
        <w:t>M</w:t>
      </w:r>
      <w:r w:rsidRPr="000F553C">
        <w:rPr>
          <w:sz w:val="28"/>
          <w:szCs w:val="28"/>
          <w:lang w:val="uk-UA"/>
        </w:rPr>
        <w:t xml:space="preserve">. </w:t>
      </w:r>
      <w:r w:rsidRPr="000F553C">
        <w:rPr>
          <w:sz w:val="28"/>
          <w:szCs w:val="28"/>
          <w:lang w:val="en-US"/>
        </w:rPr>
        <w:t>Sander</w:t>
      </w:r>
      <w:r w:rsidRPr="000F553C">
        <w:rPr>
          <w:sz w:val="28"/>
          <w:szCs w:val="28"/>
          <w:lang w:val="uk-UA"/>
        </w:rPr>
        <w:t xml:space="preserve"> </w:t>
      </w:r>
      <w:r w:rsidRPr="000F553C">
        <w:rPr>
          <w:sz w:val="28"/>
          <w:szCs w:val="28"/>
          <w:lang w:val="en-US"/>
        </w:rPr>
        <w:t>e</w:t>
      </w:r>
      <w:r w:rsidRPr="000F553C">
        <w:rPr>
          <w:sz w:val="28"/>
          <w:szCs w:val="28"/>
          <w:lang w:val="uk-UA"/>
        </w:rPr>
        <w:t>.</w:t>
      </w:r>
      <w:r w:rsidRPr="000F553C">
        <w:rPr>
          <w:sz w:val="28"/>
          <w:szCs w:val="28"/>
          <w:lang w:val="en-US"/>
        </w:rPr>
        <w:t>a</w:t>
      </w:r>
      <w:r w:rsidRPr="000F553C">
        <w:rPr>
          <w:sz w:val="28"/>
          <w:szCs w:val="28"/>
          <w:lang w:val="uk-UA"/>
        </w:rPr>
        <w:t xml:space="preserve">., 2003; </w:t>
      </w:r>
      <w:r w:rsidRPr="000F553C">
        <w:rPr>
          <w:sz w:val="28"/>
          <w:szCs w:val="28"/>
          <w:lang w:val="en-US"/>
        </w:rPr>
        <w:t>M</w:t>
      </w:r>
      <w:r w:rsidRPr="000F553C">
        <w:rPr>
          <w:sz w:val="28"/>
          <w:szCs w:val="28"/>
          <w:lang w:val="uk-UA"/>
        </w:rPr>
        <w:t xml:space="preserve">. </w:t>
      </w:r>
      <w:r w:rsidRPr="000F553C">
        <w:rPr>
          <w:sz w:val="28"/>
          <w:szCs w:val="28"/>
          <w:lang w:val="en-US"/>
        </w:rPr>
        <w:t>Kerkeni</w:t>
      </w:r>
      <w:r w:rsidRPr="000F553C">
        <w:rPr>
          <w:sz w:val="28"/>
          <w:szCs w:val="28"/>
          <w:lang w:val="uk-UA"/>
        </w:rPr>
        <w:t xml:space="preserve"> </w:t>
      </w:r>
      <w:r w:rsidRPr="000F553C">
        <w:rPr>
          <w:spacing w:val="-4"/>
          <w:sz w:val="28"/>
          <w:szCs w:val="28"/>
          <w:lang w:val="uk-UA"/>
        </w:rPr>
        <w:t>е.a.</w:t>
      </w:r>
      <w:r w:rsidRPr="000F553C">
        <w:rPr>
          <w:sz w:val="28"/>
          <w:szCs w:val="28"/>
          <w:lang w:val="uk-UA"/>
        </w:rPr>
        <w:t>, 2006). Виходячи з цього, показники функціон</w:t>
      </w:r>
      <w:r w:rsidRPr="000F553C">
        <w:rPr>
          <w:sz w:val="28"/>
          <w:szCs w:val="28"/>
          <w:lang w:val="uk-UA"/>
        </w:rPr>
        <w:t>а</w:t>
      </w:r>
      <w:r w:rsidRPr="000F553C">
        <w:rPr>
          <w:sz w:val="28"/>
          <w:szCs w:val="28"/>
          <w:lang w:val="uk-UA"/>
        </w:rPr>
        <w:t xml:space="preserve">льної активності ендотелію, продукції </w:t>
      </w:r>
      <w:r w:rsidRPr="000F553C">
        <w:rPr>
          <w:sz w:val="28"/>
          <w:szCs w:val="28"/>
          <w:lang w:val="en-US"/>
        </w:rPr>
        <w:t>NO</w:t>
      </w:r>
      <w:r w:rsidRPr="000F553C">
        <w:rPr>
          <w:sz w:val="28"/>
          <w:szCs w:val="28"/>
          <w:lang w:val="uk-UA"/>
        </w:rPr>
        <w:t>, ЦК, стану внутрішньосерцевої і сис</w:t>
      </w:r>
      <w:r>
        <w:rPr>
          <w:sz w:val="28"/>
          <w:szCs w:val="28"/>
          <w:lang w:val="uk-UA"/>
        </w:rPr>
        <w:t>-</w:t>
      </w:r>
      <w:r w:rsidRPr="000F553C">
        <w:rPr>
          <w:sz w:val="28"/>
          <w:szCs w:val="28"/>
          <w:lang w:val="uk-UA"/>
        </w:rPr>
        <w:t>т</w:t>
      </w:r>
      <w:r w:rsidRPr="000F553C">
        <w:rPr>
          <w:sz w:val="28"/>
          <w:szCs w:val="28"/>
          <w:lang w:val="uk-UA"/>
        </w:rPr>
        <w:t>е</w:t>
      </w:r>
      <w:r w:rsidRPr="000F553C">
        <w:rPr>
          <w:sz w:val="28"/>
          <w:szCs w:val="28"/>
          <w:lang w:val="uk-UA"/>
        </w:rPr>
        <w:t>мної гемодинаміки у хворих на НАСГ у сполученні з ІХС, вимагають більш д</w:t>
      </w:r>
      <w:r w:rsidRPr="000F553C">
        <w:rPr>
          <w:sz w:val="28"/>
          <w:szCs w:val="28"/>
          <w:lang w:val="uk-UA"/>
        </w:rPr>
        <w:t>о</w:t>
      </w:r>
      <w:r w:rsidRPr="000F553C">
        <w:rPr>
          <w:sz w:val="28"/>
          <w:szCs w:val="28"/>
          <w:lang w:val="uk-UA"/>
        </w:rPr>
        <w:t xml:space="preserve">кладного вивчання. </w:t>
      </w:r>
    </w:p>
    <w:p w:rsidR="001415B9" w:rsidRPr="000F553C" w:rsidRDefault="001415B9" w:rsidP="001415B9">
      <w:pPr>
        <w:widowControl w:val="0"/>
        <w:spacing w:line="360" w:lineRule="auto"/>
        <w:ind w:firstLine="720"/>
        <w:jc w:val="both"/>
        <w:rPr>
          <w:spacing w:val="-2"/>
          <w:sz w:val="28"/>
          <w:szCs w:val="28"/>
          <w:lang w:val="uk-UA"/>
        </w:rPr>
      </w:pPr>
      <w:r w:rsidRPr="000F553C">
        <w:rPr>
          <w:sz w:val="28"/>
          <w:szCs w:val="28"/>
          <w:lang w:val="uk-UA"/>
        </w:rPr>
        <w:t xml:space="preserve">При складанні програми лікування хворих молодого віку з НАСГ у </w:t>
      </w:r>
      <w:r w:rsidRPr="000F553C">
        <w:rPr>
          <w:sz w:val="28"/>
          <w:szCs w:val="28"/>
          <w:lang w:val="uk-UA"/>
        </w:rPr>
        <w:lastRenderedPageBreak/>
        <w:t>спол</w:t>
      </w:r>
      <w:r w:rsidRPr="000F553C">
        <w:rPr>
          <w:sz w:val="28"/>
          <w:szCs w:val="28"/>
          <w:lang w:val="uk-UA"/>
        </w:rPr>
        <w:t>у</w:t>
      </w:r>
      <w:r w:rsidRPr="000F553C">
        <w:rPr>
          <w:sz w:val="28"/>
          <w:szCs w:val="28"/>
          <w:lang w:val="uk-UA"/>
        </w:rPr>
        <w:t>ченні з ІХС, нашу увагу привернула можливість використання су</w:t>
      </w:r>
      <w:r>
        <w:rPr>
          <w:sz w:val="28"/>
          <w:szCs w:val="28"/>
          <w:lang w:val="uk-UA"/>
        </w:rPr>
        <w:t>-</w:t>
      </w:r>
      <w:r w:rsidRPr="000F553C">
        <w:rPr>
          <w:sz w:val="28"/>
          <w:szCs w:val="28"/>
          <w:lang w:val="uk-UA"/>
        </w:rPr>
        <w:t>часного препар</w:t>
      </w:r>
      <w:r w:rsidRPr="000F553C">
        <w:rPr>
          <w:sz w:val="28"/>
          <w:szCs w:val="28"/>
          <w:lang w:val="uk-UA"/>
        </w:rPr>
        <w:t>а</w:t>
      </w:r>
      <w:r w:rsidRPr="000F553C">
        <w:rPr>
          <w:sz w:val="28"/>
          <w:szCs w:val="28"/>
          <w:lang w:val="uk-UA"/>
        </w:rPr>
        <w:t>ту імунофану, який оказує імуномодулюючу дію, підсилює антиоксидантний з</w:t>
      </w:r>
      <w:r w:rsidRPr="000F553C">
        <w:rPr>
          <w:sz w:val="28"/>
          <w:szCs w:val="28"/>
          <w:lang w:val="uk-UA"/>
        </w:rPr>
        <w:t>а</w:t>
      </w:r>
      <w:r w:rsidRPr="000F553C">
        <w:rPr>
          <w:sz w:val="28"/>
          <w:szCs w:val="28"/>
          <w:lang w:val="uk-UA"/>
        </w:rPr>
        <w:t>хист організму, нормалізує перекисне окислення ліпідів (ПОЛ), пригнічує розпад фосфоліпідів клітинних мембран та синтез арахі</w:t>
      </w:r>
      <w:r>
        <w:rPr>
          <w:sz w:val="28"/>
          <w:szCs w:val="28"/>
          <w:lang w:val="uk-UA"/>
        </w:rPr>
        <w:t>-</w:t>
      </w:r>
      <w:r w:rsidRPr="000F553C">
        <w:rPr>
          <w:sz w:val="28"/>
          <w:szCs w:val="28"/>
          <w:lang w:val="uk-UA"/>
        </w:rPr>
        <w:t>донової кислоти з подальшим зниженням рівня холестерину (ХС) крові та продукції медіаторів запалення, п</w:t>
      </w:r>
      <w:r w:rsidRPr="000F553C">
        <w:rPr>
          <w:sz w:val="28"/>
          <w:szCs w:val="28"/>
          <w:lang w:val="uk-UA"/>
        </w:rPr>
        <w:t>о</w:t>
      </w:r>
      <w:r w:rsidRPr="000F553C">
        <w:rPr>
          <w:sz w:val="28"/>
          <w:szCs w:val="28"/>
          <w:lang w:val="uk-UA"/>
        </w:rPr>
        <w:t>переджає цитоліз, знижує активність амінотрансфераз та рівень білірубіну в сир</w:t>
      </w:r>
      <w:r w:rsidRPr="000F553C">
        <w:rPr>
          <w:sz w:val="28"/>
          <w:szCs w:val="28"/>
          <w:lang w:val="uk-UA"/>
        </w:rPr>
        <w:t>о</w:t>
      </w:r>
      <w:r w:rsidRPr="000F553C">
        <w:rPr>
          <w:sz w:val="28"/>
          <w:szCs w:val="28"/>
          <w:lang w:val="uk-UA"/>
        </w:rPr>
        <w:t>ватці крові (В.И. Покровский, 2004; В.М. Фр</w:t>
      </w:r>
      <w:r w:rsidRPr="000F553C">
        <w:rPr>
          <w:sz w:val="28"/>
          <w:szCs w:val="28"/>
          <w:lang w:val="uk-UA"/>
        </w:rPr>
        <w:t>о</w:t>
      </w:r>
      <w:r w:rsidRPr="000F553C">
        <w:rPr>
          <w:sz w:val="28"/>
          <w:szCs w:val="28"/>
          <w:lang w:val="uk-UA"/>
        </w:rPr>
        <w:t xml:space="preserve">лов та співавт., 2006, 2007) та </w:t>
      </w:r>
      <w:r w:rsidRPr="000F553C">
        <w:rPr>
          <w:sz w:val="28"/>
          <w:szCs w:val="28"/>
          <w:lang w:val="en-US"/>
        </w:rPr>
        <w:t>L</w:t>
      </w:r>
      <w:r w:rsidRPr="000F553C">
        <w:rPr>
          <w:sz w:val="28"/>
          <w:szCs w:val="28"/>
          <w:lang w:val="uk-UA"/>
        </w:rPr>
        <w:t>-аргініну, який сприяє опти</w:t>
      </w:r>
      <w:r>
        <w:rPr>
          <w:sz w:val="28"/>
          <w:szCs w:val="28"/>
          <w:lang w:val="uk-UA"/>
        </w:rPr>
        <w:t>-</w:t>
      </w:r>
      <w:r w:rsidRPr="000F553C">
        <w:rPr>
          <w:sz w:val="28"/>
          <w:szCs w:val="28"/>
          <w:lang w:val="uk-UA"/>
        </w:rPr>
        <w:t xml:space="preserve">мізації синтезу </w:t>
      </w:r>
      <w:r w:rsidRPr="000F553C">
        <w:rPr>
          <w:sz w:val="28"/>
          <w:szCs w:val="28"/>
          <w:lang w:val="en-GB"/>
        </w:rPr>
        <w:t>NO</w:t>
      </w:r>
      <w:r w:rsidRPr="000F553C">
        <w:rPr>
          <w:sz w:val="28"/>
          <w:szCs w:val="28"/>
          <w:lang w:val="uk-UA"/>
        </w:rPr>
        <w:t xml:space="preserve"> (Ю.М. Степанов та співавт., 2004; </w:t>
      </w:r>
      <w:r w:rsidRPr="000F553C">
        <w:rPr>
          <w:sz w:val="28"/>
          <w:szCs w:val="28"/>
          <w:lang w:val="en-US"/>
        </w:rPr>
        <w:t>N</w:t>
      </w:r>
      <w:r w:rsidRPr="000F553C">
        <w:rPr>
          <w:sz w:val="28"/>
          <w:szCs w:val="28"/>
          <w:lang w:val="uk-UA"/>
        </w:rPr>
        <w:t xml:space="preserve">. </w:t>
      </w:r>
      <w:r w:rsidRPr="000F553C">
        <w:rPr>
          <w:sz w:val="28"/>
          <w:szCs w:val="28"/>
          <w:lang w:val="en-US"/>
        </w:rPr>
        <w:t>Galie</w:t>
      </w:r>
      <w:r w:rsidRPr="000F553C">
        <w:rPr>
          <w:sz w:val="28"/>
          <w:szCs w:val="28"/>
          <w:lang w:val="uk-UA"/>
        </w:rPr>
        <w:t xml:space="preserve"> </w:t>
      </w:r>
      <w:r w:rsidRPr="000F553C">
        <w:rPr>
          <w:spacing w:val="-4"/>
          <w:sz w:val="28"/>
          <w:szCs w:val="28"/>
          <w:lang w:val="uk-UA"/>
        </w:rPr>
        <w:t>е.a.</w:t>
      </w:r>
      <w:r w:rsidRPr="000F553C">
        <w:rPr>
          <w:sz w:val="28"/>
          <w:szCs w:val="28"/>
          <w:lang w:val="uk-UA"/>
        </w:rPr>
        <w:t xml:space="preserve">, 2002; </w:t>
      </w:r>
      <w:r w:rsidRPr="000F553C">
        <w:rPr>
          <w:sz w:val="28"/>
          <w:szCs w:val="28"/>
          <w:lang w:val="en-US"/>
        </w:rPr>
        <w:t>B</w:t>
      </w:r>
      <w:r w:rsidRPr="000F553C">
        <w:rPr>
          <w:sz w:val="28"/>
          <w:szCs w:val="28"/>
          <w:lang w:val="uk-UA"/>
        </w:rPr>
        <w:t xml:space="preserve">. </w:t>
      </w:r>
      <w:r w:rsidRPr="000F553C">
        <w:rPr>
          <w:sz w:val="28"/>
          <w:szCs w:val="28"/>
          <w:lang w:val="en-US"/>
        </w:rPr>
        <w:t>Wei</w:t>
      </w:r>
      <w:r w:rsidRPr="000F553C">
        <w:rPr>
          <w:sz w:val="28"/>
          <w:szCs w:val="28"/>
          <w:lang w:val="uk-UA"/>
        </w:rPr>
        <w:t xml:space="preserve"> </w:t>
      </w:r>
      <w:r w:rsidRPr="000F553C">
        <w:rPr>
          <w:spacing w:val="-4"/>
          <w:sz w:val="28"/>
          <w:szCs w:val="28"/>
          <w:lang w:val="uk-UA"/>
        </w:rPr>
        <w:t>е.a.</w:t>
      </w:r>
      <w:r w:rsidRPr="000F553C">
        <w:rPr>
          <w:sz w:val="28"/>
          <w:szCs w:val="28"/>
          <w:lang w:val="uk-UA"/>
        </w:rPr>
        <w:t xml:space="preserve">, 2002; </w:t>
      </w:r>
      <w:r w:rsidRPr="000F553C">
        <w:rPr>
          <w:sz w:val="28"/>
          <w:szCs w:val="28"/>
          <w:lang w:val="en-US"/>
        </w:rPr>
        <w:t>S</w:t>
      </w:r>
      <w:r w:rsidRPr="000F553C">
        <w:rPr>
          <w:sz w:val="28"/>
          <w:szCs w:val="28"/>
          <w:lang w:val="uk-UA"/>
        </w:rPr>
        <w:t xml:space="preserve">. </w:t>
      </w:r>
      <w:r w:rsidRPr="000F553C">
        <w:rPr>
          <w:sz w:val="28"/>
          <w:szCs w:val="28"/>
          <w:lang w:val="en-US"/>
        </w:rPr>
        <w:t>Sasaki</w:t>
      </w:r>
      <w:r w:rsidRPr="000F553C">
        <w:rPr>
          <w:sz w:val="28"/>
          <w:szCs w:val="28"/>
          <w:lang w:val="uk-UA"/>
        </w:rPr>
        <w:t xml:space="preserve"> </w:t>
      </w:r>
      <w:r w:rsidRPr="000F553C">
        <w:rPr>
          <w:spacing w:val="-4"/>
          <w:sz w:val="28"/>
          <w:szCs w:val="28"/>
          <w:lang w:val="uk-UA"/>
        </w:rPr>
        <w:t>е.a.</w:t>
      </w:r>
      <w:r w:rsidRPr="000F553C">
        <w:rPr>
          <w:sz w:val="28"/>
          <w:szCs w:val="28"/>
          <w:lang w:val="uk-UA"/>
        </w:rPr>
        <w:t>, 2004). В сучасних умовах все б</w:t>
      </w:r>
      <w:r w:rsidRPr="000F553C">
        <w:rPr>
          <w:sz w:val="28"/>
          <w:szCs w:val="28"/>
          <w:lang w:val="uk-UA"/>
        </w:rPr>
        <w:t>і</w:t>
      </w:r>
      <w:r w:rsidRPr="000F553C">
        <w:rPr>
          <w:sz w:val="28"/>
          <w:szCs w:val="28"/>
          <w:lang w:val="uk-UA"/>
        </w:rPr>
        <w:t xml:space="preserve">льшу увагу в лікуванні та особливо медичній реабілітації хворих на НАСГ та іншу хронічну патологію печінки, а </w:t>
      </w:r>
      <w:r w:rsidRPr="000F553C">
        <w:rPr>
          <w:spacing w:val="-2"/>
          <w:sz w:val="28"/>
          <w:szCs w:val="28"/>
          <w:lang w:val="uk-UA"/>
        </w:rPr>
        <w:t>також ІХС надається засобам рослинного по</w:t>
      </w:r>
      <w:r>
        <w:rPr>
          <w:spacing w:val="-2"/>
          <w:sz w:val="28"/>
          <w:szCs w:val="28"/>
          <w:lang w:val="uk-UA"/>
        </w:rPr>
        <w:t>-</w:t>
      </w:r>
      <w:r w:rsidRPr="000F553C">
        <w:rPr>
          <w:spacing w:val="-2"/>
          <w:sz w:val="28"/>
          <w:szCs w:val="28"/>
          <w:lang w:val="uk-UA"/>
        </w:rPr>
        <w:t>х</w:t>
      </w:r>
      <w:r w:rsidRPr="000F553C">
        <w:rPr>
          <w:spacing w:val="-2"/>
          <w:sz w:val="28"/>
          <w:szCs w:val="28"/>
          <w:lang w:val="uk-UA"/>
        </w:rPr>
        <w:t>о</w:t>
      </w:r>
      <w:r w:rsidRPr="000F553C">
        <w:rPr>
          <w:spacing w:val="-2"/>
          <w:sz w:val="28"/>
          <w:szCs w:val="28"/>
          <w:lang w:val="uk-UA"/>
        </w:rPr>
        <w:t>дження (Т.П. Гарник та співав., 2005, 2008; О.Я. Бабак та співавт., 2005-2008; Л.М. Іванова, 2007, 2008; Н.В. Харченко, 2008). В цьому плані нашу увагу привернула можливість використання вітчизняного комбінованого фі</w:t>
      </w:r>
      <w:r>
        <w:rPr>
          <w:spacing w:val="-2"/>
          <w:sz w:val="28"/>
          <w:szCs w:val="28"/>
          <w:lang w:val="uk-UA"/>
        </w:rPr>
        <w:t>-</w:t>
      </w:r>
      <w:r w:rsidRPr="000F553C">
        <w:rPr>
          <w:spacing w:val="-2"/>
          <w:sz w:val="28"/>
          <w:szCs w:val="28"/>
          <w:lang w:val="uk-UA"/>
        </w:rPr>
        <w:t>тозасобу кришталю, що нормалізує тонус прекапілярів, покращує функціо</w:t>
      </w:r>
      <w:r>
        <w:rPr>
          <w:spacing w:val="-2"/>
          <w:sz w:val="28"/>
          <w:szCs w:val="28"/>
          <w:lang w:val="uk-UA"/>
        </w:rPr>
        <w:t>-</w:t>
      </w:r>
      <w:r w:rsidRPr="000F553C">
        <w:rPr>
          <w:spacing w:val="-2"/>
          <w:sz w:val="28"/>
          <w:szCs w:val="28"/>
          <w:lang w:val="uk-UA"/>
        </w:rPr>
        <w:t>нальний стан ендотелію судин, володіє мембраностабілізуючою властивістю (Т.П. Гарник, 2005, 2006; В.М. Фр</w:t>
      </w:r>
      <w:r w:rsidRPr="000F553C">
        <w:rPr>
          <w:spacing w:val="-2"/>
          <w:sz w:val="28"/>
          <w:szCs w:val="28"/>
          <w:lang w:val="uk-UA"/>
        </w:rPr>
        <w:t>о</w:t>
      </w:r>
      <w:r w:rsidRPr="000F553C">
        <w:rPr>
          <w:spacing w:val="-2"/>
          <w:sz w:val="28"/>
          <w:szCs w:val="28"/>
          <w:lang w:val="uk-UA"/>
        </w:rPr>
        <w:t>лов та співавт., 2005; Л.М. Іванова, 2007). Тому можна вважати доцільним та пер</w:t>
      </w:r>
      <w:r w:rsidRPr="000F553C">
        <w:rPr>
          <w:spacing w:val="-2"/>
          <w:sz w:val="28"/>
          <w:szCs w:val="28"/>
          <w:lang w:val="uk-UA"/>
        </w:rPr>
        <w:t>с</w:t>
      </w:r>
      <w:r w:rsidRPr="000F553C">
        <w:rPr>
          <w:spacing w:val="-2"/>
          <w:sz w:val="28"/>
          <w:szCs w:val="28"/>
          <w:lang w:val="uk-UA"/>
        </w:rPr>
        <w:t xml:space="preserve">пективним вивчення ефективності комбінації імунофану та </w:t>
      </w:r>
      <w:r w:rsidRPr="000F553C">
        <w:rPr>
          <w:spacing w:val="-2"/>
          <w:sz w:val="28"/>
          <w:szCs w:val="28"/>
          <w:lang w:val="en-GB"/>
        </w:rPr>
        <w:t>L</w:t>
      </w:r>
      <w:r w:rsidRPr="000F553C">
        <w:rPr>
          <w:spacing w:val="-2"/>
          <w:sz w:val="28"/>
          <w:szCs w:val="28"/>
          <w:lang w:val="uk-UA"/>
        </w:rPr>
        <w:t>-аргініну в лік</w:t>
      </w:r>
      <w:r w:rsidRPr="000F553C">
        <w:rPr>
          <w:spacing w:val="-2"/>
          <w:sz w:val="28"/>
          <w:szCs w:val="28"/>
          <w:lang w:val="uk-UA"/>
        </w:rPr>
        <w:t>у</w:t>
      </w:r>
      <w:r w:rsidRPr="000F553C">
        <w:rPr>
          <w:spacing w:val="-2"/>
          <w:sz w:val="28"/>
          <w:szCs w:val="28"/>
          <w:lang w:val="uk-UA"/>
        </w:rPr>
        <w:t xml:space="preserve">ванні та вітчизняного фітозасобу кришталю в медичній реабілітації хворих на НАСГ у сполученні з ІХС. </w:t>
      </w:r>
    </w:p>
    <w:p w:rsidR="001415B9" w:rsidRPr="000F553C" w:rsidRDefault="001415B9" w:rsidP="001415B9">
      <w:pPr>
        <w:widowControl w:val="0"/>
        <w:spacing w:line="360" w:lineRule="auto"/>
        <w:ind w:firstLine="403"/>
        <w:jc w:val="both"/>
        <w:rPr>
          <w:spacing w:val="-4"/>
          <w:sz w:val="28"/>
          <w:szCs w:val="28"/>
          <w:lang w:val="uk-UA"/>
        </w:rPr>
      </w:pPr>
      <w:r w:rsidRPr="000F553C">
        <w:rPr>
          <w:b/>
          <w:color w:val="000000"/>
          <w:spacing w:val="-4"/>
          <w:sz w:val="28"/>
          <w:szCs w:val="28"/>
        </w:rPr>
        <w:t xml:space="preserve">Зв'язок роботи з науковими програмами, планами, темами. </w:t>
      </w:r>
      <w:r w:rsidRPr="000F553C">
        <w:rPr>
          <w:spacing w:val="-4"/>
          <w:sz w:val="28"/>
          <w:szCs w:val="28"/>
        </w:rPr>
        <w:t>Ди</w:t>
      </w:r>
      <w:r w:rsidRPr="000F553C">
        <w:rPr>
          <w:spacing w:val="-4"/>
          <w:sz w:val="28"/>
          <w:szCs w:val="28"/>
        </w:rPr>
        <w:softHyphen/>
        <w:t>серта</w:t>
      </w:r>
      <w:r>
        <w:rPr>
          <w:spacing w:val="-4"/>
          <w:sz w:val="28"/>
          <w:szCs w:val="28"/>
          <w:lang w:val="uk-UA"/>
        </w:rPr>
        <w:t>-</w:t>
      </w:r>
      <w:r w:rsidRPr="000F553C">
        <w:rPr>
          <w:spacing w:val="-4"/>
          <w:sz w:val="28"/>
          <w:szCs w:val="28"/>
        </w:rPr>
        <w:t>ційна р</w:t>
      </w:r>
      <w:r w:rsidRPr="000F553C">
        <w:rPr>
          <w:spacing w:val="-4"/>
          <w:sz w:val="28"/>
          <w:szCs w:val="28"/>
        </w:rPr>
        <w:t>о</w:t>
      </w:r>
      <w:r w:rsidRPr="000F553C">
        <w:rPr>
          <w:spacing w:val="-4"/>
          <w:sz w:val="28"/>
          <w:szCs w:val="28"/>
        </w:rPr>
        <w:t>бота виконана відповідно</w:t>
      </w:r>
      <w:r w:rsidRPr="000F553C">
        <w:rPr>
          <w:spacing w:val="-4"/>
          <w:sz w:val="28"/>
          <w:szCs w:val="28"/>
          <w:lang w:val="uk-UA"/>
        </w:rPr>
        <w:t xml:space="preserve"> до</w:t>
      </w:r>
      <w:r w:rsidRPr="000F553C">
        <w:rPr>
          <w:spacing w:val="-4"/>
          <w:sz w:val="28"/>
          <w:szCs w:val="28"/>
        </w:rPr>
        <w:t xml:space="preserve"> основн</w:t>
      </w:r>
      <w:r w:rsidRPr="000F553C">
        <w:rPr>
          <w:spacing w:val="-4"/>
          <w:sz w:val="28"/>
          <w:szCs w:val="28"/>
          <w:lang w:val="uk-UA"/>
        </w:rPr>
        <w:t>ого</w:t>
      </w:r>
      <w:r w:rsidRPr="000F553C">
        <w:rPr>
          <w:spacing w:val="-4"/>
          <w:sz w:val="28"/>
          <w:szCs w:val="28"/>
        </w:rPr>
        <w:t xml:space="preserve"> план</w:t>
      </w:r>
      <w:r w:rsidRPr="000F553C">
        <w:rPr>
          <w:spacing w:val="-4"/>
          <w:sz w:val="28"/>
          <w:szCs w:val="28"/>
          <w:lang w:val="uk-UA"/>
        </w:rPr>
        <w:t>у</w:t>
      </w:r>
      <w:r w:rsidRPr="000F553C">
        <w:rPr>
          <w:spacing w:val="-4"/>
          <w:sz w:val="28"/>
          <w:szCs w:val="28"/>
        </w:rPr>
        <w:t xml:space="preserve"> науково-дослідних ро</w:t>
      </w:r>
      <w:r>
        <w:rPr>
          <w:spacing w:val="-4"/>
          <w:sz w:val="28"/>
          <w:szCs w:val="28"/>
          <w:lang w:val="uk-UA"/>
        </w:rPr>
        <w:t>-</w:t>
      </w:r>
      <w:r w:rsidRPr="000F553C">
        <w:rPr>
          <w:spacing w:val="-4"/>
          <w:sz w:val="28"/>
          <w:szCs w:val="28"/>
        </w:rPr>
        <w:t>біт (НДР) Л</w:t>
      </w:r>
      <w:r w:rsidRPr="000F553C">
        <w:rPr>
          <w:spacing w:val="-4"/>
          <w:sz w:val="28"/>
          <w:szCs w:val="28"/>
        </w:rPr>
        <w:t>у</w:t>
      </w:r>
      <w:r w:rsidRPr="000F553C">
        <w:rPr>
          <w:spacing w:val="-4"/>
          <w:sz w:val="28"/>
          <w:szCs w:val="28"/>
        </w:rPr>
        <w:t>ганського державного медичного університету і є фрагментом теми НДР кафедри пропедевтики внутрішньої ме</w:t>
      </w:r>
      <w:r w:rsidRPr="000F553C">
        <w:rPr>
          <w:spacing w:val="-4"/>
          <w:sz w:val="28"/>
          <w:szCs w:val="28"/>
        </w:rPr>
        <w:softHyphen/>
        <w:t>дицини ЛДМУ: “</w:t>
      </w:r>
      <w:r w:rsidRPr="000F553C">
        <w:rPr>
          <w:spacing w:val="-4"/>
          <w:sz w:val="28"/>
          <w:szCs w:val="28"/>
          <w:lang w:val="uk-UA"/>
        </w:rPr>
        <w:t>Клініко-патогенетичні особливості хворих на ІХС, сполучену з хронічною патологією печі</w:t>
      </w:r>
      <w:r w:rsidRPr="000F553C">
        <w:rPr>
          <w:spacing w:val="-4"/>
          <w:sz w:val="28"/>
          <w:szCs w:val="28"/>
          <w:lang w:val="uk-UA"/>
        </w:rPr>
        <w:t>н</w:t>
      </w:r>
      <w:r w:rsidRPr="000F553C">
        <w:rPr>
          <w:spacing w:val="-4"/>
          <w:sz w:val="28"/>
          <w:szCs w:val="28"/>
          <w:lang w:val="uk-UA"/>
        </w:rPr>
        <w:t>ки невірусного генезу та їх корекція</w:t>
      </w:r>
      <w:r w:rsidRPr="000F553C">
        <w:rPr>
          <w:spacing w:val="-4"/>
          <w:sz w:val="28"/>
          <w:szCs w:val="28"/>
        </w:rPr>
        <w:t>” (№ держреєстрації 0106</w:t>
      </w:r>
      <w:r w:rsidRPr="000F553C">
        <w:rPr>
          <w:spacing w:val="-4"/>
          <w:sz w:val="28"/>
          <w:szCs w:val="28"/>
          <w:lang w:val="en-US"/>
        </w:rPr>
        <w:t>U</w:t>
      </w:r>
      <w:r w:rsidRPr="000F553C">
        <w:rPr>
          <w:spacing w:val="-4"/>
          <w:sz w:val="28"/>
          <w:szCs w:val="28"/>
        </w:rPr>
        <w:t>009526).</w:t>
      </w:r>
    </w:p>
    <w:p w:rsidR="001415B9" w:rsidRPr="000F553C" w:rsidRDefault="001415B9" w:rsidP="001415B9">
      <w:pPr>
        <w:widowControl w:val="0"/>
        <w:spacing w:line="360" w:lineRule="auto"/>
        <w:ind w:firstLine="403"/>
        <w:jc w:val="both"/>
        <w:rPr>
          <w:spacing w:val="-4"/>
          <w:sz w:val="28"/>
          <w:szCs w:val="28"/>
          <w:lang w:val="uk-UA"/>
        </w:rPr>
      </w:pPr>
      <w:r w:rsidRPr="000F553C">
        <w:rPr>
          <w:b/>
          <w:sz w:val="28"/>
          <w:szCs w:val="28"/>
          <w:lang w:val="uk-UA"/>
        </w:rPr>
        <w:t xml:space="preserve">Метою </w:t>
      </w:r>
      <w:r w:rsidRPr="000F553C">
        <w:rPr>
          <w:sz w:val="28"/>
          <w:szCs w:val="28"/>
          <w:lang w:val="uk-UA"/>
        </w:rPr>
        <w:t xml:space="preserve">роботи була розробка раціональних підходів до комплексного </w:t>
      </w:r>
      <w:r w:rsidRPr="000F553C">
        <w:rPr>
          <w:sz w:val="28"/>
          <w:szCs w:val="28"/>
          <w:lang w:val="uk-UA"/>
        </w:rPr>
        <w:lastRenderedPageBreak/>
        <w:t>лікува</w:t>
      </w:r>
      <w:r w:rsidRPr="000F553C">
        <w:rPr>
          <w:sz w:val="28"/>
          <w:szCs w:val="28"/>
          <w:lang w:val="uk-UA"/>
        </w:rPr>
        <w:t>н</w:t>
      </w:r>
      <w:r w:rsidRPr="000F553C">
        <w:rPr>
          <w:sz w:val="28"/>
          <w:szCs w:val="28"/>
          <w:lang w:val="uk-UA"/>
        </w:rPr>
        <w:t>ня та медичної реабілітації хворих молодого віку з неалкогольним стеатогепат</w:t>
      </w:r>
      <w:r w:rsidRPr="000F553C">
        <w:rPr>
          <w:sz w:val="28"/>
          <w:szCs w:val="28"/>
          <w:lang w:val="uk-UA"/>
        </w:rPr>
        <w:t>и</w:t>
      </w:r>
      <w:r w:rsidRPr="000F553C">
        <w:rPr>
          <w:sz w:val="28"/>
          <w:szCs w:val="28"/>
          <w:lang w:val="uk-UA"/>
        </w:rPr>
        <w:t xml:space="preserve">том, сполученим з ішемічною хворобою серця. </w:t>
      </w:r>
    </w:p>
    <w:p w:rsidR="001415B9" w:rsidRPr="000F553C" w:rsidRDefault="001415B9" w:rsidP="001415B9">
      <w:pPr>
        <w:spacing w:line="360" w:lineRule="auto"/>
        <w:ind w:firstLine="539"/>
        <w:jc w:val="both"/>
        <w:rPr>
          <w:sz w:val="28"/>
          <w:szCs w:val="28"/>
        </w:rPr>
      </w:pPr>
      <w:r w:rsidRPr="000F553C">
        <w:rPr>
          <w:sz w:val="28"/>
          <w:szCs w:val="28"/>
        </w:rPr>
        <w:t xml:space="preserve">Для досягнення мети дослідження були поставлені наступні </w:t>
      </w:r>
      <w:r w:rsidRPr="000F553C">
        <w:rPr>
          <w:b/>
          <w:sz w:val="28"/>
          <w:szCs w:val="28"/>
        </w:rPr>
        <w:t>задачі</w:t>
      </w:r>
      <w:r w:rsidRPr="000F553C">
        <w:rPr>
          <w:sz w:val="28"/>
          <w:szCs w:val="28"/>
        </w:rPr>
        <w:t>:</w:t>
      </w:r>
    </w:p>
    <w:p w:rsidR="001415B9" w:rsidRPr="000F553C" w:rsidRDefault="001415B9" w:rsidP="001415B9">
      <w:pPr>
        <w:pStyle w:val="ac"/>
        <w:ind w:firstLine="539"/>
        <w:rPr>
          <w:szCs w:val="28"/>
        </w:rPr>
      </w:pPr>
      <w:r w:rsidRPr="000F553C">
        <w:rPr>
          <w:szCs w:val="28"/>
        </w:rPr>
        <w:t>1. Дослідити особливості клін</w:t>
      </w:r>
      <w:r w:rsidRPr="000F553C">
        <w:rPr>
          <w:szCs w:val="28"/>
        </w:rPr>
        <w:t>і</w:t>
      </w:r>
      <w:r w:rsidRPr="000F553C">
        <w:rPr>
          <w:szCs w:val="28"/>
        </w:rPr>
        <w:t>чного перебігу НАСГ у сполученні з ІХС в осіб молодого віку.</w:t>
      </w:r>
    </w:p>
    <w:p w:rsidR="001415B9" w:rsidRPr="000F553C" w:rsidRDefault="001415B9" w:rsidP="001415B9">
      <w:pPr>
        <w:spacing w:line="360" w:lineRule="auto"/>
        <w:ind w:firstLine="540"/>
        <w:jc w:val="both"/>
        <w:rPr>
          <w:sz w:val="28"/>
          <w:szCs w:val="28"/>
          <w:lang w:val="uk-UA"/>
        </w:rPr>
      </w:pPr>
      <w:r w:rsidRPr="000F553C">
        <w:rPr>
          <w:sz w:val="28"/>
          <w:szCs w:val="28"/>
          <w:lang w:val="uk-UA"/>
        </w:rPr>
        <w:t>2. Вивчити показники ендотеліальної функції та синтезу оксиду азоту у хв</w:t>
      </w:r>
      <w:r w:rsidRPr="000F553C">
        <w:rPr>
          <w:sz w:val="28"/>
          <w:szCs w:val="28"/>
          <w:lang w:val="uk-UA"/>
        </w:rPr>
        <w:t>о</w:t>
      </w:r>
      <w:r w:rsidRPr="000F553C">
        <w:rPr>
          <w:sz w:val="28"/>
          <w:szCs w:val="28"/>
          <w:lang w:val="uk-UA"/>
        </w:rPr>
        <w:t>рих молодого віку з НАСГ, сполученим з ІХС, та визначити їхню роль в патоген</w:t>
      </w:r>
      <w:r w:rsidRPr="000F553C">
        <w:rPr>
          <w:sz w:val="28"/>
          <w:szCs w:val="28"/>
          <w:lang w:val="uk-UA"/>
        </w:rPr>
        <w:t>е</w:t>
      </w:r>
      <w:r w:rsidRPr="000F553C">
        <w:rPr>
          <w:sz w:val="28"/>
          <w:szCs w:val="28"/>
          <w:lang w:val="uk-UA"/>
        </w:rPr>
        <w:t>зі даної коморбідної патології.</w:t>
      </w:r>
    </w:p>
    <w:p w:rsidR="001415B9" w:rsidRPr="000F553C" w:rsidRDefault="001415B9" w:rsidP="001415B9">
      <w:pPr>
        <w:spacing w:line="360" w:lineRule="auto"/>
        <w:ind w:firstLine="540"/>
        <w:jc w:val="both"/>
        <w:rPr>
          <w:sz w:val="28"/>
          <w:szCs w:val="28"/>
          <w:lang w:val="uk-UA"/>
        </w:rPr>
      </w:pPr>
      <w:r w:rsidRPr="000F553C">
        <w:rPr>
          <w:sz w:val="28"/>
          <w:szCs w:val="28"/>
          <w:lang w:val="uk-UA"/>
        </w:rPr>
        <w:t>3. Виявити особливості біохімічних показників, які характерізують фун</w:t>
      </w:r>
      <w:r w:rsidRPr="000F553C">
        <w:rPr>
          <w:sz w:val="28"/>
          <w:szCs w:val="28"/>
          <w:lang w:val="uk-UA"/>
        </w:rPr>
        <w:softHyphen/>
        <w:t>к</w:t>
      </w:r>
      <w:r w:rsidRPr="000F553C">
        <w:rPr>
          <w:sz w:val="28"/>
          <w:szCs w:val="28"/>
          <w:lang w:val="uk-UA"/>
        </w:rPr>
        <w:softHyphen/>
        <w:t>ціональний стан печінки та ліпідного спектру крові у хворих із вказаною хроні</w:t>
      </w:r>
      <w:r w:rsidRPr="000F553C">
        <w:rPr>
          <w:sz w:val="28"/>
          <w:szCs w:val="28"/>
          <w:lang w:val="uk-UA"/>
        </w:rPr>
        <w:t>ч</w:t>
      </w:r>
      <w:r w:rsidRPr="000F553C">
        <w:rPr>
          <w:sz w:val="28"/>
          <w:szCs w:val="28"/>
          <w:lang w:val="uk-UA"/>
        </w:rPr>
        <w:t>ною спо</w:t>
      </w:r>
      <w:r w:rsidRPr="000F553C">
        <w:rPr>
          <w:sz w:val="28"/>
          <w:szCs w:val="28"/>
          <w:lang w:val="uk-UA"/>
        </w:rPr>
        <w:softHyphen/>
        <w:t xml:space="preserve">лученою патологією печінки та серця. </w:t>
      </w:r>
    </w:p>
    <w:p w:rsidR="001415B9" w:rsidRPr="000F553C" w:rsidRDefault="001415B9" w:rsidP="001415B9">
      <w:pPr>
        <w:spacing w:line="360" w:lineRule="auto"/>
        <w:ind w:firstLine="540"/>
        <w:jc w:val="both"/>
        <w:rPr>
          <w:sz w:val="28"/>
          <w:szCs w:val="28"/>
          <w:lang w:val="uk-UA"/>
        </w:rPr>
      </w:pPr>
      <w:r w:rsidRPr="000F553C">
        <w:rPr>
          <w:sz w:val="28"/>
          <w:szCs w:val="28"/>
          <w:lang w:val="uk-UA"/>
        </w:rPr>
        <w:t>4. Проаналізувати вміст низки ЦК (</w:t>
      </w:r>
      <w:r w:rsidRPr="000F553C">
        <w:rPr>
          <w:sz w:val="28"/>
          <w:szCs w:val="28"/>
          <w:lang w:val="en-US"/>
        </w:rPr>
        <w:t>IL</w:t>
      </w:r>
      <w:r w:rsidRPr="000F553C">
        <w:rPr>
          <w:sz w:val="28"/>
          <w:szCs w:val="28"/>
          <w:lang w:val="uk-UA"/>
        </w:rPr>
        <w:t>-1</w:t>
      </w:r>
      <w:r w:rsidRPr="000F553C">
        <w:rPr>
          <w:sz w:val="28"/>
          <w:szCs w:val="28"/>
          <w:lang w:val="en-US"/>
        </w:rPr>
        <w:t>β</w:t>
      </w:r>
      <w:r w:rsidRPr="000F553C">
        <w:rPr>
          <w:sz w:val="28"/>
          <w:szCs w:val="28"/>
          <w:lang w:val="uk-UA"/>
        </w:rPr>
        <w:t>, ФНП</w:t>
      </w:r>
      <w:r w:rsidRPr="000F553C">
        <w:rPr>
          <w:sz w:val="28"/>
          <w:szCs w:val="28"/>
        </w:rPr>
        <w:t>α</w:t>
      </w:r>
      <w:r w:rsidRPr="000F553C">
        <w:rPr>
          <w:sz w:val="28"/>
          <w:szCs w:val="28"/>
          <w:lang w:val="uk-UA"/>
        </w:rPr>
        <w:t xml:space="preserve">, </w:t>
      </w:r>
      <w:r w:rsidRPr="000F553C">
        <w:rPr>
          <w:sz w:val="28"/>
          <w:szCs w:val="28"/>
          <w:lang w:val="en-US"/>
        </w:rPr>
        <w:t>IL</w:t>
      </w:r>
      <w:r w:rsidRPr="000F553C">
        <w:rPr>
          <w:sz w:val="28"/>
          <w:szCs w:val="28"/>
          <w:lang w:val="uk-UA"/>
        </w:rPr>
        <w:t>-4) у крові хворих мол</w:t>
      </w:r>
      <w:r w:rsidRPr="000F553C">
        <w:rPr>
          <w:sz w:val="28"/>
          <w:szCs w:val="28"/>
          <w:lang w:val="uk-UA"/>
        </w:rPr>
        <w:t>о</w:t>
      </w:r>
      <w:r w:rsidRPr="000F553C">
        <w:rPr>
          <w:sz w:val="28"/>
          <w:szCs w:val="28"/>
          <w:lang w:val="uk-UA"/>
        </w:rPr>
        <w:t>дого віку з НАСГ, поєднаним з ІХС.</w:t>
      </w:r>
    </w:p>
    <w:p w:rsidR="001415B9" w:rsidRPr="001415B9" w:rsidRDefault="001415B9" w:rsidP="001415B9">
      <w:pPr>
        <w:pStyle w:val="ac"/>
        <w:ind w:firstLine="539"/>
        <w:rPr>
          <w:spacing w:val="-4"/>
          <w:szCs w:val="28"/>
          <w:lang w:val="uk-UA"/>
        </w:rPr>
      </w:pPr>
      <w:r w:rsidRPr="001415B9">
        <w:rPr>
          <w:szCs w:val="28"/>
          <w:lang w:val="uk-UA"/>
        </w:rPr>
        <w:t xml:space="preserve">5. Оцінити ефективність комбінації імунофану та </w:t>
      </w:r>
      <w:r w:rsidRPr="000F553C">
        <w:rPr>
          <w:szCs w:val="28"/>
          <w:lang w:val="en-US"/>
        </w:rPr>
        <w:t>L</w:t>
      </w:r>
      <w:r w:rsidRPr="001415B9">
        <w:rPr>
          <w:szCs w:val="28"/>
          <w:lang w:val="uk-UA"/>
        </w:rPr>
        <w:t>-аргініну в комп</w:t>
      </w:r>
      <w:r w:rsidRPr="001415B9">
        <w:rPr>
          <w:szCs w:val="28"/>
          <w:lang w:val="uk-UA"/>
        </w:rPr>
        <w:softHyphen/>
        <w:t>лек</w:t>
      </w:r>
      <w:r w:rsidRPr="001415B9">
        <w:rPr>
          <w:szCs w:val="28"/>
          <w:lang w:val="uk-UA"/>
        </w:rPr>
        <w:softHyphen/>
        <w:t>сному лік</w:t>
      </w:r>
      <w:r w:rsidRPr="001415B9">
        <w:rPr>
          <w:szCs w:val="28"/>
          <w:lang w:val="uk-UA"/>
        </w:rPr>
        <w:t>у</w:t>
      </w:r>
      <w:r w:rsidRPr="001415B9">
        <w:rPr>
          <w:szCs w:val="28"/>
          <w:lang w:val="uk-UA"/>
        </w:rPr>
        <w:t>ванні і фітозасобу кришталю в медичній реабілітації хворих мо</w:t>
      </w:r>
      <w:r w:rsidRPr="001415B9">
        <w:rPr>
          <w:szCs w:val="28"/>
          <w:lang w:val="uk-UA"/>
        </w:rPr>
        <w:softHyphen/>
        <w:t>ло</w:t>
      </w:r>
      <w:r w:rsidRPr="001415B9">
        <w:rPr>
          <w:szCs w:val="28"/>
          <w:lang w:val="uk-UA"/>
        </w:rPr>
        <w:softHyphen/>
        <w:t>дого віку з НАСГ у сполученні з ІХС, з урахуванням динаміки клінічних, біохімічних та ім</w:t>
      </w:r>
      <w:r w:rsidRPr="001415B9">
        <w:rPr>
          <w:szCs w:val="28"/>
          <w:lang w:val="uk-UA"/>
        </w:rPr>
        <w:t>у</w:t>
      </w:r>
      <w:r w:rsidRPr="001415B9">
        <w:rPr>
          <w:szCs w:val="28"/>
          <w:lang w:val="uk-UA"/>
        </w:rPr>
        <w:t>нологічних показн</w:t>
      </w:r>
      <w:r w:rsidRPr="001415B9">
        <w:rPr>
          <w:szCs w:val="28"/>
          <w:lang w:val="uk-UA"/>
        </w:rPr>
        <w:t>и</w:t>
      </w:r>
      <w:r w:rsidRPr="001415B9">
        <w:rPr>
          <w:szCs w:val="28"/>
          <w:lang w:val="uk-UA"/>
        </w:rPr>
        <w:t>ків.</w:t>
      </w:r>
    </w:p>
    <w:p w:rsidR="001415B9" w:rsidRPr="000F553C" w:rsidRDefault="001415B9" w:rsidP="001415B9">
      <w:pPr>
        <w:widowControl w:val="0"/>
        <w:spacing w:line="360" w:lineRule="auto"/>
        <w:ind w:right="-5" w:firstLine="720"/>
        <w:jc w:val="both"/>
        <w:rPr>
          <w:sz w:val="28"/>
          <w:szCs w:val="28"/>
          <w:lang w:val="uk-UA"/>
        </w:rPr>
      </w:pPr>
      <w:r w:rsidRPr="000F553C">
        <w:rPr>
          <w:i/>
          <w:sz w:val="28"/>
          <w:szCs w:val="28"/>
          <w:lang w:val="uk-UA"/>
        </w:rPr>
        <w:t>Об’єкт дослідження:</w:t>
      </w:r>
      <w:r w:rsidRPr="000F553C">
        <w:rPr>
          <w:b/>
          <w:i/>
          <w:sz w:val="28"/>
          <w:szCs w:val="28"/>
          <w:lang w:val="uk-UA"/>
        </w:rPr>
        <w:t xml:space="preserve"> </w:t>
      </w:r>
      <w:r w:rsidRPr="000F553C">
        <w:rPr>
          <w:sz w:val="28"/>
          <w:szCs w:val="28"/>
          <w:lang w:val="uk-UA"/>
        </w:rPr>
        <w:t>клініко</w:t>
      </w:r>
      <w:r w:rsidRPr="000F553C">
        <w:rPr>
          <w:b/>
          <w:i/>
          <w:sz w:val="28"/>
          <w:szCs w:val="28"/>
          <w:lang w:val="uk-UA"/>
        </w:rPr>
        <w:t>-</w:t>
      </w:r>
      <w:r w:rsidRPr="000F553C">
        <w:rPr>
          <w:sz w:val="28"/>
          <w:szCs w:val="28"/>
          <w:lang w:val="uk-UA"/>
        </w:rPr>
        <w:t>патогенетичні особливості НАСГ в сполуче</w:t>
      </w:r>
      <w:r w:rsidRPr="000F553C">
        <w:rPr>
          <w:sz w:val="28"/>
          <w:szCs w:val="28"/>
          <w:lang w:val="uk-UA"/>
        </w:rPr>
        <w:t>н</w:t>
      </w:r>
      <w:r w:rsidRPr="000F553C">
        <w:rPr>
          <w:sz w:val="28"/>
          <w:szCs w:val="28"/>
          <w:lang w:val="uk-UA"/>
        </w:rPr>
        <w:t>ні з ІХС та ефективність лікування хворих молодого віку з даною поєднаною п</w:t>
      </w:r>
      <w:r w:rsidRPr="000F553C">
        <w:rPr>
          <w:sz w:val="28"/>
          <w:szCs w:val="28"/>
          <w:lang w:val="uk-UA"/>
        </w:rPr>
        <w:t>а</w:t>
      </w:r>
      <w:r w:rsidRPr="000F553C">
        <w:rPr>
          <w:sz w:val="28"/>
          <w:szCs w:val="28"/>
          <w:lang w:val="uk-UA"/>
        </w:rPr>
        <w:t>тологією.</w:t>
      </w:r>
    </w:p>
    <w:p w:rsidR="001415B9" w:rsidRPr="000F553C" w:rsidRDefault="001415B9" w:rsidP="001415B9">
      <w:pPr>
        <w:widowControl w:val="0"/>
        <w:spacing w:line="360" w:lineRule="auto"/>
        <w:ind w:right="-5" w:firstLine="720"/>
        <w:jc w:val="both"/>
        <w:rPr>
          <w:sz w:val="28"/>
          <w:szCs w:val="28"/>
          <w:lang w:val="uk-UA"/>
        </w:rPr>
      </w:pPr>
      <w:r w:rsidRPr="000F553C">
        <w:rPr>
          <w:i/>
          <w:sz w:val="28"/>
          <w:szCs w:val="28"/>
          <w:lang w:val="uk-UA"/>
        </w:rPr>
        <w:t>Предмет дослідження:</w:t>
      </w:r>
      <w:r w:rsidRPr="000F553C">
        <w:rPr>
          <w:sz w:val="28"/>
          <w:szCs w:val="28"/>
          <w:lang w:val="uk-UA"/>
        </w:rPr>
        <w:t xml:space="preserve"> клінічна характеристика, зміни показників функці</w:t>
      </w:r>
      <w:r w:rsidRPr="000F553C">
        <w:rPr>
          <w:sz w:val="28"/>
          <w:szCs w:val="28"/>
          <w:lang w:val="uk-UA"/>
        </w:rPr>
        <w:t>о</w:t>
      </w:r>
      <w:r w:rsidRPr="000F553C">
        <w:rPr>
          <w:sz w:val="28"/>
          <w:szCs w:val="28"/>
          <w:lang w:val="uk-UA"/>
        </w:rPr>
        <w:t xml:space="preserve">нального стану печінки, ліпідного обміну, </w:t>
      </w:r>
      <w:r w:rsidRPr="000F553C">
        <w:rPr>
          <w:sz w:val="28"/>
          <w:szCs w:val="28"/>
          <w:lang w:val="en-US"/>
        </w:rPr>
        <w:t>NO</w:t>
      </w:r>
      <w:r w:rsidRPr="000F553C">
        <w:rPr>
          <w:sz w:val="28"/>
          <w:szCs w:val="28"/>
          <w:lang w:val="uk-UA"/>
        </w:rPr>
        <w:t>, вмісту ЦК (</w:t>
      </w:r>
      <w:r w:rsidRPr="000F553C">
        <w:rPr>
          <w:sz w:val="28"/>
          <w:szCs w:val="28"/>
          <w:lang w:val="en-US"/>
        </w:rPr>
        <w:t>IL</w:t>
      </w:r>
      <w:r w:rsidRPr="000F553C">
        <w:rPr>
          <w:sz w:val="28"/>
          <w:szCs w:val="28"/>
          <w:lang w:val="uk-UA"/>
        </w:rPr>
        <w:t>-1</w:t>
      </w:r>
      <w:r w:rsidRPr="000F553C">
        <w:rPr>
          <w:sz w:val="28"/>
          <w:szCs w:val="28"/>
          <w:lang w:val="en-US"/>
        </w:rPr>
        <w:t>β</w:t>
      </w:r>
      <w:r w:rsidRPr="000F553C">
        <w:rPr>
          <w:sz w:val="28"/>
          <w:szCs w:val="28"/>
          <w:lang w:val="uk-UA"/>
        </w:rPr>
        <w:t xml:space="preserve">, ФНПα, </w:t>
      </w:r>
      <w:r w:rsidRPr="000F553C">
        <w:rPr>
          <w:sz w:val="28"/>
          <w:szCs w:val="28"/>
          <w:lang w:val="en-US"/>
        </w:rPr>
        <w:t>IL</w:t>
      </w:r>
      <w:r w:rsidRPr="000F553C">
        <w:rPr>
          <w:sz w:val="28"/>
          <w:szCs w:val="28"/>
          <w:lang w:val="uk-UA"/>
        </w:rPr>
        <w:t>-4) у крові, функціональні ха</w:t>
      </w:r>
      <w:r w:rsidRPr="000F553C">
        <w:rPr>
          <w:sz w:val="28"/>
          <w:szCs w:val="28"/>
          <w:lang w:val="uk-UA"/>
        </w:rPr>
        <w:softHyphen/>
        <w:t>рак</w:t>
      </w:r>
      <w:r w:rsidRPr="000F553C">
        <w:rPr>
          <w:sz w:val="28"/>
          <w:szCs w:val="28"/>
          <w:lang w:val="uk-UA"/>
        </w:rPr>
        <w:softHyphen/>
        <w:t>те</w:t>
      </w:r>
      <w:r w:rsidRPr="000F553C">
        <w:rPr>
          <w:sz w:val="28"/>
          <w:szCs w:val="28"/>
          <w:lang w:val="uk-UA"/>
        </w:rPr>
        <w:softHyphen/>
        <w:t>ристики міокарда, патогенетич</w:t>
      </w:r>
      <w:r>
        <w:rPr>
          <w:sz w:val="28"/>
          <w:szCs w:val="28"/>
          <w:lang w:val="uk-UA"/>
        </w:rPr>
        <w:t>-</w:t>
      </w:r>
      <w:r w:rsidRPr="000F553C">
        <w:rPr>
          <w:sz w:val="28"/>
          <w:szCs w:val="28"/>
          <w:lang w:val="uk-UA"/>
        </w:rPr>
        <w:t>не обгрунтування р</w:t>
      </w:r>
      <w:r w:rsidRPr="000F553C">
        <w:rPr>
          <w:sz w:val="28"/>
          <w:szCs w:val="28"/>
          <w:lang w:val="uk-UA"/>
        </w:rPr>
        <w:t>а</w:t>
      </w:r>
      <w:r w:rsidRPr="000F553C">
        <w:rPr>
          <w:sz w:val="28"/>
          <w:szCs w:val="28"/>
          <w:lang w:val="uk-UA"/>
        </w:rPr>
        <w:t>ціональних підходів до ліку</w:t>
      </w:r>
      <w:r w:rsidRPr="000F553C">
        <w:rPr>
          <w:sz w:val="28"/>
          <w:szCs w:val="28"/>
          <w:lang w:val="uk-UA"/>
        </w:rPr>
        <w:softHyphen/>
        <w:t>ван</w:t>
      </w:r>
      <w:r w:rsidRPr="000F553C">
        <w:rPr>
          <w:sz w:val="28"/>
          <w:szCs w:val="28"/>
          <w:lang w:val="uk-UA"/>
        </w:rPr>
        <w:softHyphen/>
        <w:t>ня та медичної реа</w:t>
      </w:r>
      <w:r>
        <w:rPr>
          <w:sz w:val="28"/>
          <w:szCs w:val="28"/>
          <w:lang w:val="uk-UA"/>
        </w:rPr>
        <w:t>-</w:t>
      </w:r>
      <w:r w:rsidRPr="000F553C">
        <w:rPr>
          <w:sz w:val="28"/>
          <w:szCs w:val="28"/>
          <w:lang w:val="uk-UA"/>
        </w:rPr>
        <w:t xml:space="preserve">білітації хворих молодого віку з НАСГ у сполученні з ІХС із </w:t>
      </w:r>
      <w:r>
        <w:rPr>
          <w:sz w:val="28"/>
          <w:szCs w:val="28"/>
          <w:lang w:val="uk-UA"/>
        </w:rPr>
        <w:t>вико рис-</w:t>
      </w:r>
      <w:r w:rsidRPr="000F553C">
        <w:rPr>
          <w:sz w:val="28"/>
          <w:szCs w:val="28"/>
          <w:lang w:val="uk-UA"/>
        </w:rPr>
        <w:t>танням комбін</w:t>
      </w:r>
      <w:r w:rsidRPr="000F553C">
        <w:rPr>
          <w:sz w:val="28"/>
          <w:szCs w:val="28"/>
          <w:lang w:val="uk-UA"/>
        </w:rPr>
        <w:t>а</w:t>
      </w:r>
      <w:r w:rsidRPr="000F553C">
        <w:rPr>
          <w:sz w:val="28"/>
          <w:szCs w:val="28"/>
          <w:lang w:val="uk-UA"/>
        </w:rPr>
        <w:t xml:space="preserve">ції імунофану та </w:t>
      </w:r>
      <w:r w:rsidRPr="000F553C">
        <w:rPr>
          <w:sz w:val="28"/>
          <w:szCs w:val="28"/>
          <w:lang w:val="en-US"/>
        </w:rPr>
        <w:t>L</w:t>
      </w:r>
      <w:r w:rsidRPr="000F553C">
        <w:rPr>
          <w:sz w:val="28"/>
          <w:szCs w:val="28"/>
          <w:lang w:val="uk-UA"/>
        </w:rPr>
        <w:t>-аргініну та медичної реабілітації за допо</w:t>
      </w:r>
      <w:r>
        <w:rPr>
          <w:sz w:val="28"/>
          <w:szCs w:val="28"/>
          <w:lang w:val="uk-UA"/>
        </w:rPr>
        <w:t>-</w:t>
      </w:r>
      <w:r w:rsidRPr="000F553C">
        <w:rPr>
          <w:sz w:val="28"/>
          <w:szCs w:val="28"/>
          <w:lang w:val="uk-UA"/>
        </w:rPr>
        <w:t>могою вітчизняного фітозасобу кришт</w:t>
      </w:r>
      <w:r w:rsidRPr="000F553C">
        <w:rPr>
          <w:sz w:val="28"/>
          <w:szCs w:val="28"/>
          <w:lang w:val="uk-UA"/>
        </w:rPr>
        <w:t>а</w:t>
      </w:r>
      <w:r w:rsidRPr="000F553C">
        <w:rPr>
          <w:sz w:val="28"/>
          <w:szCs w:val="28"/>
          <w:lang w:val="uk-UA"/>
        </w:rPr>
        <w:t>лю.</w:t>
      </w:r>
    </w:p>
    <w:p w:rsidR="001415B9" w:rsidRPr="000F553C" w:rsidRDefault="001415B9" w:rsidP="001415B9">
      <w:pPr>
        <w:widowControl w:val="0"/>
        <w:spacing w:line="360" w:lineRule="auto"/>
        <w:ind w:right="-5" w:firstLine="720"/>
        <w:jc w:val="both"/>
        <w:rPr>
          <w:sz w:val="28"/>
          <w:szCs w:val="28"/>
          <w:lang w:val="uk-UA"/>
        </w:rPr>
      </w:pPr>
      <w:r w:rsidRPr="000F553C">
        <w:rPr>
          <w:i/>
          <w:sz w:val="28"/>
          <w:szCs w:val="28"/>
          <w:lang w:val="uk-UA"/>
        </w:rPr>
        <w:t>Методи дослідження</w:t>
      </w:r>
      <w:r w:rsidRPr="000F553C">
        <w:rPr>
          <w:sz w:val="28"/>
          <w:szCs w:val="28"/>
          <w:lang w:val="uk-UA"/>
        </w:rPr>
        <w:t>:</w:t>
      </w:r>
      <w:r w:rsidRPr="000F553C">
        <w:rPr>
          <w:i/>
          <w:sz w:val="28"/>
          <w:szCs w:val="28"/>
          <w:lang w:val="uk-UA"/>
        </w:rPr>
        <w:t xml:space="preserve"> </w:t>
      </w:r>
      <w:r w:rsidRPr="000F553C">
        <w:rPr>
          <w:sz w:val="28"/>
          <w:szCs w:val="28"/>
          <w:lang w:val="uk-UA"/>
        </w:rPr>
        <w:t>клінічні, біохімічні, імунологічні, інстру</w:t>
      </w:r>
      <w:r w:rsidRPr="000F553C">
        <w:rPr>
          <w:sz w:val="28"/>
          <w:szCs w:val="28"/>
          <w:lang w:val="uk-UA"/>
        </w:rPr>
        <w:softHyphen/>
        <w:t>мен</w:t>
      </w:r>
      <w:r w:rsidRPr="000F553C">
        <w:rPr>
          <w:sz w:val="28"/>
          <w:szCs w:val="28"/>
          <w:lang w:val="uk-UA"/>
        </w:rPr>
        <w:softHyphen/>
        <w:t>та</w:t>
      </w:r>
      <w:r w:rsidRPr="000F553C">
        <w:rPr>
          <w:sz w:val="28"/>
          <w:szCs w:val="28"/>
          <w:lang w:val="uk-UA"/>
        </w:rPr>
        <w:softHyphen/>
        <w:t>ль</w:t>
      </w:r>
      <w:r w:rsidRPr="000F553C">
        <w:rPr>
          <w:sz w:val="28"/>
          <w:szCs w:val="28"/>
          <w:lang w:val="uk-UA"/>
        </w:rPr>
        <w:softHyphen/>
        <w:t xml:space="preserve">ні, статистичні. </w:t>
      </w:r>
    </w:p>
    <w:p w:rsidR="001415B9" w:rsidRPr="000F553C" w:rsidRDefault="001415B9" w:rsidP="001415B9">
      <w:pPr>
        <w:widowControl w:val="0"/>
        <w:spacing w:line="360" w:lineRule="auto"/>
        <w:ind w:right="2" w:firstLine="720"/>
        <w:jc w:val="both"/>
        <w:rPr>
          <w:spacing w:val="-4"/>
          <w:sz w:val="28"/>
          <w:szCs w:val="28"/>
          <w:lang w:val="uk-UA"/>
        </w:rPr>
      </w:pPr>
      <w:r w:rsidRPr="000F553C">
        <w:rPr>
          <w:b/>
          <w:spacing w:val="-4"/>
          <w:sz w:val="28"/>
          <w:szCs w:val="28"/>
        </w:rPr>
        <w:lastRenderedPageBreak/>
        <w:t xml:space="preserve">Наукова новизна одержаних результатів. </w:t>
      </w:r>
      <w:r w:rsidRPr="000F553C">
        <w:rPr>
          <w:spacing w:val="-4"/>
          <w:sz w:val="28"/>
          <w:szCs w:val="28"/>
        </w:rPr>
        <w:t>Отримані дані поширюють наукові уявлення про особливості клінічного перебігу Н</w:t>
      </w:r>
      <w:r w:rsidRPr="000F553C">
        <w:rPr>
          <w:spacing w:val="-4"/>
          <w:sz w:val="28"/>
          <w:szCs w:val="28"/>
          <w:lang w:val="uk-UA"/>
        </w:rPr>
        <w:t>А</w:t>
      </w:r>
      <w:r w:rsidRPr="000F553C">
        <w:rPr>
          <w:spacing w:val="-4"/>
          <w:sz w:val="28"/>
          <w:szCs w:val="28"/>
        </w:rPr>
        <w:t>СГ</w:t>
      </w:r>
      <w:r w:rsidRPr="000F553C">
        <w:rPr>
          <w:spacing w:val="-4"/>
          <w:sz w:val="28"/>
          <w:szCs w:val="28"/>
          <w:lang w:val="uk-UA"/>
        </w:rPr>
        <w:t>,</w:t>
      </w:r>
      <w:r w:rsidRPr="000F553C">
        <w:rPr>
          <w:spacing w:val="-4"/>
          <w:sz w:val="28"/>
          <w:szCs w:val="28"/>
        </w:rPr>
        <w:t xml:space="preserve"> сполучен</w:t>
      </w:r>
      <w:r w:rsidRPr="000F553C">
        <w:rPr>
          <w:spacing w:val="-4"/>
          <w:sz w:val="28"/>
          <w:szCs w:val="28"/>
          <w:lang w:val="uk-UA"/>
        </w:rPr>
        <w:t>ого</w:t>
      </w:r>
      <w:r w:rsidRPr="000F553C">
        <w:rPr>
          <w:spacing w:val="-4"/>
          <w:sz w:val="28"/>
          <w:szCs w:val="28"/>
        </w:rPr>
        <w:t xml:space="preserve"> з ІХС</w:t>
      </w:r>
      <w:r w:rsidRPr="000F553C">
        <w:rPr>
          <w:spacing w:val="-4"/>
          <w:sz w:val="28"/>
          <w:szCs w:val="28"/>
          <w:lang w:val="uk-UA"/>
        </w:rPr>
        <w:t>,</w:t>
      </w:r>
      <w:r w:rsidRPr="000F553C">
        <w:rPr>
          <w:spacing w:val="-4"/>
          <w:sz w:val="28"/>
          <w:szCs w:val="28"/>
        </w:rPr>
        <w:t xml:space="preserve"> у осіб молодого віку. На підставі комплексної оцінки функціонального ст</w:t>
      </w:r>
      <w:r w:rsidRPr="000F553C">
        <w:rPr>
          <w:spacing w:val="-4"/>
          <w:sz w:val="28"/>
          <w:szCs w:val="28"/>
        </w:rPr>
        <w:t>а</w:t>
      </w:r>
      <w:r w:rsidRPr="000F553C">
        <w:rPr>
          <w:spacing w:val="-4"/>
          <w:sz w:val="28"/>
          <w:szCs w:val="28"/>
        </w:rPr>
        <w:t xml:space="preserve">ну печінки, ліпідного спектру крові, показників </w:t>
      </w:r>
      <w:r w:rsidRPr="000F553C">
        <w:rPr>
          <w:spacing w:val="-4"/>
          <w:sz w:val="28"/>
          <w:szCs w:val="28"/>
          <w:lang w:val="uk-UA"/>
        </w:rPr>
        <w:t xml:space="preserve">обміну </w:t>
      </w:r>
      <w:r w:rsidRPr="000F553C">
        <w:rPr>
          <w:spacing w:val="-4"/>
          <w:sz w:val="28"/>
          <w:szCs w:val="28"/>
          <w:lang w:val="en-US"/>
        </w:rPr>
        <w:t>NO</w:t>
      </w:r>
      <w:r w:rsidRPr="000F553C">
        <w:rPr>
          <w:spacing w:val="-4"/>
          <w:sz w:val="28"/>
          <w:szCs w:val="28"/>
        </w:rPr>
        <w:t xml:space="preserve"> та вмісту </w:t>
      </w:r>
      <w:r w:rsidRPr="000F553C">
        <w:rPr>
          <w:spacing w:val="-4"/>
          <w:sz w:val="28"/>
          <w:szCs w:val="28"/>
          <w:lang w:val="uk-UA"/>
        </w:rPr>
        <w:t xml:space="preserve">ЦК </w:t>
      </w:r>
      <w:r w:rsidRPr="000F553C">
        <w:rPr>
          <w:spacing w:val="-4"/>
          <w:sz w:val="28"/>
          <w:szCs w:val="28"/>
        </w:rPr>
        <w:t xml:space="preserve">у </w:t>
      </w:r>
      <w:r w:rsidRPr="000F553C">
        <w:rPr>
          <w:spacing w:val="-4"/>
          <w:sz w:val="28"/>
          <w:szCs w:val="28"/>
          <w:lang w:val="uk-UA"/>
        </w:rPr>
        <w:t xml:space="preserve">крові </w:t>
      </w:r>
      <w:r w:rsidRPr="000F553C">
        <w:rPr>
          <w:spacing w:val="-4"/>
          <w:sz w:val="28"/>
          <w:szCs w:val="28"/>
        </w:rPr>
        <w:t>хворих із по</w:t>
      </w:r>
      <w:r w:rsidRPr="000F553C">
        <w:rPr>
          <w:spacing w:val="-4"/>
          <w:sz w:val="28"/>
          <w:szCs w:val="28"/>
          <w:lang w:val="uk-UA"/>
        </w:rPr>
        <w:t>є</w:t>
      </w:r>
      <w:r w:rsidRPr="000F553C">
        <w:rPr>
          <w:spacing w:val="-4"/>
          <w:sz w:val="28"/>
          <w:szCs w:val="28"/>
          <w:lang w:val="uk-UA"/>
        </w:rPr>
        <w:t>д</w:t>
      </w:r>
      <w:r w:rsidRPr="000F553C">
        <w:rPr>
          <w:spacing w:val="-4"/>
          <w:sz w:val="28"/>
          <w:szCs w:val="28"/>
          <w:lang w:val="uk-UA"/>
        </w:rPr>
        <w:t>наним</w:t>
      </w:r>
      <w:r w:rsidRPr="000F553C">
        <w:rPr>
          <w:spacing w:val="-4"/>
          <w:sz w:val="28"/>
          <w:szCs w:val="28"/>
        </w:rPr>
        <w:t xml:space="preserve"> перебігом Н</w:t>
      </w:r>
      <w:r w:rsidRPr="000F553C">
        <w:rPr>
          <w:spacing w:val="-4"/>
          <w:sz w:val="28"/>
          <w:szCs w:val="28"/>
          <w:lang w:val="uk-UA"/>
        </w:rPr>
        <w:t>А</w:t>
      </w:r>
      <w:r w:rsidRPr="000F553C">
        <w:rPr>
          <w:spacing w:val="-4"/>
          <w:sz w:val="28"/>
          <w:szCs w:val="28"/>
        </w:rPr>
        <w:t>СГ та ІХС</w:t>
      </w:r>
      <w:r w:rsidRPr="000F553C">
        <w:rPr>
          <w:spacing w:val="-4"/>
          <w:sz w:val="28"/>
          <w:szCs w:val="28"/>
          <w:lang w:val="uk-UA"/>
        </w:rPr>
        <w:t>,</w:t>
      </w:r>
      <w:r w:rsidRPr="000F553C">
        <w:rPr>
          <w:spacing w:val="-4"/>
          <w:sz w:val="28"/>
          <w:szCs w:val="28"/>
        </w:rPr>
        <w:t xml:space="preserve"> виявлені особливості патогенезу вказаної коморбідної патології. </w:t>
      </w:r>
      <w:r w:rsidRPr="000F553C">
        <w:rPr>
          <w:spacing w:val="-4"/>
          <w:sz w:val="28"/>
          <w:szCs w:val="28"/>
          <w:lang w:val="uk-UA"/>
        </w:rPr>
        <w:t>Встановлено наявність дисбалансу про- та пр</w:t>
      </w:r>
      <w:r w:rsidRPr="000F553C">
        <w:rPr>
          <w:spacing w:val="-4"/>
          <w:sz w:val="28"/>
          <w:szCs w:val="28"/>
          <w:lang w:val="uk-UA"/>
        </w:rPr>
        <w:t>о</w:t>
      </w:r>
      <w:r w:rsidRPr="000F553C">
        <w:rPr>
          <w:spacing w:val="-4"/>
          <w:sz w:val="28"/>
          <w:szCs w:val="28"/>
          <w:lang w:val="uk-UA"/>
        </w:rPr>
        <w:t>тизапальних ЦК у крові хворих на НАСГ, сполучений з ІХС. Вперше відмічений спільний мех</w:t>
      </w:r>
      <w:r w:rsidRPr="000F553C">
        <w:rPr>
          <w:spacing w:val="-4"/>
          <w:sz w:val="28"/>
          <w:szCs w:val="28"/>
          <w:lang w:val="uk-UA"/>
        </w:rPr>
        <w:t>а</w:t>
      </w:r>
      <w:r w:rsidRPr="000F553C">
        <w:rPr>
          <w:spacing w:val="-4"/>
          <w:sz w:val="28"/>
          <w:szCs w:val="28"/>
          <w:lang w:val="uk-UA"/>
        </w:rPr>
        <w:t>нізм розвитку НАСГ та ІХС – наявність по</w:t>
      </w:r>
      <w:r>
        <w:rPr>
          <w:spacing w:val="-4"/>
          <w:sz w:val="28"/>
          <w:szCs w:val="28"/>
          <w:lang w:val="uk-UA"/>
        </w:rPr>
        <w:t>-</w:t>
      </w:r>
      <w:r w:rsidRPr="000F553C">
        <w:rPr>
          <w:spacing w:val="-4"/>
          <w:sz w:val="28"/>
          <w:szCs w:val="28"/>
          <w:lang w:val="uk-UA"/>
        </w:rPr>
        <w:t>рушень ендотеліальної функції та синт</w:t>
      </w:r>
      <w:r w:rsidRPr="000F553C">
        <w:rPr>
          <w:spacing w:val="-4"/>
          <w:sz w:val="28"/>
          <w:szCs w:val="28"/>
          <w:lang w:val="uk-UA"/>
        </w:rPr>
        <w:t>е</w:t>
      </w:r>
      <w:r w:rsidRPr="000F553C">
        <w:rPr>
          <w:spacing w:val="-4"/>
          <w:sz w:val="28"/>
          <w:szCs w:val="28"/>
          <w:lang w:val="uk-UA"/>
        </w:rPr>
        <w:t xml:space="preserve">зу </w:t>
      </w:r>
      <w:r w:rsidRPr="000F553C">
        <w:rPr>
          <w:spacing w:val="-4"/>
          <w:sz w:val="28"/>
          <w:szCs w:val="28"/>
          <w:lang w:val="en-US"/>
        </w:rPr>
        <w:t>NO</w:t>
      </w:r>
      <w:r w:rsidRPr="000F553C">
        <w:rPr>
          <w:spacing w:val="-4"/>
          <w:sz w:val="28"/>
          <w:szCs w:val="28"/>
          <w:lang w:val="uk-UA"/>
        </w:rPr>
        <w:t>, а саме (підвищення концент</w:t>
      </w:r>
      <w:r>
        <w:rPr>
          <w:spacing w:val="-4"/>
          <w:sz w:val="28"/>
          <w:szCs w:val="28"/>
          <w:lang w:val="uk-UA"/>
        </w:rPr>
        <w:t>-</w:t>
      </w:r>
      <w:r w:rsidRPr="000F553C">
        <w:rPr>
          <w:spacing w:val="-4"/>
          <w:sz w:val="28"/>
          <w:szCs w:val="28"/>
          <w:lang w:val="uk-UA"/>
        </w:rPr>
        <w:t>рації ендотеліну -1 (ЕТ-1) та зниження сумарних к</w:t>
      </w:r>
      <w:r w:rsidRPr="000F553C">
        <w:rPr>
          <w:spacing w:val="-4"/>
          <w:sz w:val="28"/>
          <w:szCs w:val="28"/>
          <w:lang w:val="uk-UA"/>
        </w:rPr>
        <w:t>і</w:t>
      </w:r>
      <w:r w:rsidRPr="000F553C">
        <w:rPr>
          <w:spacing w:val="-4"/>
          <w:sz w:val="28"/>
          <w:szCs w:val="28"/>
          <w:lang w:val="uk-UA"/>
        </w:rPr>
        <w:t>нцевих ме</w:t>
      </w:r>
      <w:r w:rsidRPr="000F553C">
        <w:rPr>
          <w:spacing w:val="-4"/>
          <w:sz w:val="28"/>
          <w:szCs w:val="28"/>
          <w:lang w:val="uk-UA"/>
        </w:rPr>
        <w:softHyphen/>
        <w:t>та</w:t>
      </w:r>
      <w:r w:rsidRPr="000F553C">
        <w:rPr>
          <w:spacing w:val="-4"/>
          <w:sz w:val="28"/>
          <w:szCs w:val="28"/>
          <w:lang w:val="uk-UA"/>
        </w:rPr>
        <w:softHyphen/>
        <w:t>бо</w:t>
      </w:r>
      <w:r w:rsidRPr="000F553C">
        <w:rPr>
          <w:spacing w:val="-4"/>
          <w:sz w:val="28"/>
          <w:szCs w:val="28"/>
          <w:lang w:val="uk-UA"/>
        </w:rPr>
        <w:softHyphen/>
        <w:t xml:space="preserve">літів </w:t>
      </w:r>
      <w:r w:rsidRPr="000F553C">
        <w:rPr>
          <w:spacing w:val="-4"/>
          <w:sz w:val="28"/>
          <w:szCs w:val="28"/>
          <w:lang w:val="en-US"/>
        </w:rPr>
        <w:t>NO</w:t>
      </w:r>
      <w:r w:rsidRPr="000F553C">
        <w:rPr>
          <w:spacing w:val="-4"/>
          <w:sz w:val="28"/>
          <w:szCs w:val="28"/>
          <w:lang w:val="uk-UA"/>
        </w:rPr>
        <w:t xml:space="preserve">, особливо </w:t>
      </w:r>
      <w:r w:rsidRPr="000F553C">
        <w:rPr>
          <w:spacing w:val="-4"/>
          <w:sz w:val="28"/>
          <w:szCs w:val="28"/>
          <w:lang w:val="en-US"/>
        </w:rPr>
        <w:t>NO</w:t>
      </w:r>
      <w:r w:rsidRPr="000F553C">
        <w:rPr>
          <w:spacing w:val="-4"/>
          <w:sz w:val="28"/>
          <w:szCs w:val="28"/>
          <w:vertAlign w:val="subscript"/>
          <w:lang w:val="uk-UA"/>
        </w:rPr>
        <w:t>3</w:t>
      </w:r>
      <w:r w:rsidRPr="000F553C">
        <w:rPr>
          <w:spacing w:val="-4"/>
          <w:sz w:val="28"/>
          <w:szCs w:val="28"/>
          <w:lang w:val="uk-UA"/>
        </w:rPr>
        <w:t>). Визначена позитивна кореляція між рівнем ЕТ-1 у крові та і</w:t>
      </w:r>
      <w:r w:rsidRPr="000F553C">
        <w:rPr>
          <w:spacing w:val="-4"/>
          <w:sz w:val="28"/>
          <w:szCs w:val="28"/>
          <w:lang w:val="uk-UA"/>
        </w:rPr>
        <w:t>н</w:t>
      </w:r>
      <w:r w:rsidRPr="000F553C">
        <w:rPr>
          <w:spacing w:val="-4"/>
          <w:sz w:val="28"/>
          <w:szCs w:val="28"/>
          <w:lang w:val="uk-UA"/>
        </w:rPr>
        <w:t>дексом атерогенності.</w:t>
      </w:r>
    </w:p>
    <w:p w:rsidR="001415B9" w:rsidRPr="000F553C" w:rsidRDefault="001415B9" w:rsidP="001415B9">
      <w:pPr>
        <w:widowControl w:val="0"/>
        <w:spacing w:line="360" w:lineRule="auto"/>
        <w:ind w:right="2" w:firstLine="720"/>
        <w:jc w:val="both"/>
        <w:rPr>
          <w:sz w:val="28"/>
          <w:szCs w:val="28"/>
          <w:lang w:val="uk-UA"/>
        </w:rPr>
      </w:pPr>
      <w:r w:rsidRPr="000F553C">
        <w:rPr>
          <w:sz w:val="28"/>
          <w:szCs w:val="28"/>
          <w:lang w:val="uk-UA"/>
        </w:rPr>
        <w:t xml:space="preserve">Вперше визначений позитивний вплив комбінації імунофану та </w:t>
      </w:r>
      <w:r w:rsidRPr="000F553C">
        <w:rPr>
          <w:sz w:val="28"/>
          <w:szCs w:val="28"/>
          <w:lang w:val="en-US"/>
        </w:rPr>
        <w:t>L</w:t>
      </w:r>
      <w:r w:rsidRPr="000F553C">
        <w:rPr>
          <w:sz w:val="28"/>
          <w:szCs w:val="28"/>
          <w:lang w:val="uk-UA"/>
        </w:rPr>
        <w:t>-аргініну в лікуванні та комбінованого фітозасобу кришталю при медичній реабілітації хв</w:t>
      </w:r>
      <w:r w:rsidRPr="000F553C">
        <w:rPr>
          <w:sz w:val="28"/>
          <w:szCs w:val="28"/>
          <w:lang w:val="uk-UA"/>
        </w:rPr>
        <w:t>о</w:t>
      </w:r>
      <w:r w:rsidRPr="000F553C">
        <w:rPr>
          <w:sz w:val="28"/>
          <w:szCs w:val="28"/>
          <w:lang w:val="uk-UA"/>
        </w:rPr>
        <w:t>рих з НАСГ, сполученим з ІХС, на клінічний статус паці</w:t>
      </w:r>
      <w:r>
        <w:rPr>
          <w:sz w:val="28"/>
          <w:szCs w:val="28"/>
          <w:lang w:val="uk-UA"/>
        </w:rPr>
        <w:t>-</w:t>
      </w:r>
      <w:r w:rsidRPr="000F553C">
        <w:rPr>
          <w:sz w:val="28"/>
          <w:szCs w:val="28"/>
          <w:lang w:val="uk-UA"/>
        </w:rPr>
        <w:t>єнтів, показники імунн</w:t>
      </w:r>
      <w:r w:rsidRPr="000F553C">
        <w:rPr>
          <w:sz w:val="28"/>
          <w:szCs w:val="28"/>
          <w:lang w:val="uk-UA"/>
        </w:rPr>
        <w:t>о</w:t>
      </w:r>
      <w:r w:rsidRPr="000F553C">
        <w:rPr>
          <w:sz w:val="28"/>
          <w:szCs w:val="28"/>
          <w:lang w:val="uk-UA"/>
        </w:rPr>
        <w:t>го та метаболічного гомеостазу.</w:t>
      </w:r>
    </w:p>
    <w:p w:rsidR="001415B9" w:rsidRPr="000F553C" w:rsidRDefault="001415B9" w:rsidP="001415B9">
      <w:pPr>
        <w:widowControl w:val="0"/>
        <w:spacing w:line="360" w:lineRule="auto"/>
        <w:ind w:firstLine="540"/>
        <w:jc w:val="both"/>
        <w:rPr>
          <w:spacing w:val="-4"/>
          <w:sz w:val="28"/>
          <w:szCs w:val="28"/>
          <w:lang w:val="uk-UA"/>
        </w:rPr>
      </w:pPr>
      <w:r w:rsidRPr="000F553C">
        <w:rPr>
          <w:spacing w:val="-4"/>
          <w:sz w:val="28"/>
          <w:szCs w:val="28"/>
          <w:lang w:val="uk-UA"/>
        </w:rPr>
        <w:t xml:space="preserve">Виділені показники для оцінки стану хворого та прогнозування перебігу НАСГ у сполученні з ІХС: метаболічні (активність АлАТ, АсАТ, ГГТП; вміст у крові ХС; функції ендотелію - ЕТ-1; концентрації продуктів </w:t>
      </w:r>
      <w:r w:rsidRPr="000F553C">
        <w:rPr>
          <w:rStyle w:val="FontStyle77"/>
          <w:b w:val="0"/>
          <w:spacing w:val="-4"/>
          <w:lang w:val="en-US"/>
        </w:rPr>
        <w:t>N</w:t>
      </w:r>
      <w:r w:rsidRPr="000F553C">
        <w:rPr>
          <w:rStyle w:val="FontStyle77"/>
          <w:b w:val="0"/>
          <w:spacing w:val="-4"/>
          <w:lang w:val="uk-UA"/>
        </w:rPr>
        <w:t>О</w:t>
      </w:r>
      <w:r w:rsidRPr="000F553C">
        <w:rPr>
          <w:spacing w:val="-4"/>
          <w:sz w:val="28"/>
          <w:szCs w:val="28"/>
          <w:lang w:val="uk-UA"/>
        </w:rPr>
        <w:t xml:space="preserve"> - </w:t>
      </w:r>
      <w:r w:rsidRPr="000F553C">
        <w:rPr>
          <w:rStyle w:val="FontStyle77"/>
          <w:b w:val="0"/>
          <w:spacing w:val="-4"/>
          <w:lang w:val="en-US"/>
        </w:rPr>
        <w:t>N</w:t>
      </w:r>
      <w:r w:rsidRPr="000F553C">
        <w:rPr>
          <w:rStyle w:val="FontStyle77"/>
          <w:b w:val="0"/>
          <w:spacing w:val="-4"/>
          <w:lang w:val="uk-UA"/>
        </w:rPr>
        <w:t>О</w:t>
      </w:r>
      <w:r w:rsidRPr="000F553C">
        <w:rPr>
          <w:rStyle w:val="FontStyle77"/>
          <w:b w:val="0"/>
          <w:spacing w:val="-4"/>
          <w:vertAlign w:val="subscript"/>
          <w:lang w:val="uk-UA"/>
        </w:rPr>
        <w:t>2</w:t>
      </w:r>
      <w:r w:rsidRPr="000F553C">
        <w:rPr>
          <w:rStyle w:val="FontStyle77"/>
          <w:b w:val="0"/>
          <w:spacing w:val="-4"/>
          <w:lang w:val="uk-UA"/>
        </w:rPr>
        <w:t>+</w:t>
      </w:r>
      <w:r w:rsidRPr="000F553C">
        <w:rPr>
          <w:rStyle w:val="FontStyle77"/>
          <w:b w:val="0"/>
          <w:spacing w:val="-4"/>
          <w:lang w:val="en-US"/>
        </w:rPr>
        <w:t>N</w:t>
      </w:r>
      <w:r w:rsidRPr="000F553C">
        <w:rPr>
          <w:rStyle w:val="FontStyle77"/>
          <w:b w:val="0"/>
          <w:spacing w:val="-4"/>
          <w:lang w:val="uk-UA"/>
        </w:rPr>
        <w:t>О</w:t>
      </w:r>
      <w:r w:rsidRPr="000F553C">
        <w:rPr>
          <w:rStyle w:val="FontStyle77"/>
          <w:b w:val="0"/>
          <w:spacing w:val="-4"/>
          <w:vertAlign w:val="subscript"/>
          <w:lang w:val="uk-UA"/>
        </w:rPr>
        <w:t>3</w:t>
      </w:r>
      <w:r w:rsidRPr="000F553C">
        <w:rPr>
          <w:rStyle w:val="FontStyle77"/>
          <w:b w:val="0"/>
          <w:spacing w:val="-4"/>
          <w:lang w:val="uk-UA"/>
        </w:rPr>
        <w:t>;</w:t>
      </w:r>
      <w:r w:rsidRPr="000F553C">
        <w:rPr>
          <w:spacing w:val="-4"/>
          <w:sz w:val="28"/>
          <w:szCs w:val="28"/>
          <w:lang w:val="uk-UA"/>
        </w:rPr>
        <w:t xml:space="preserve"> балансу про- та протизапальних ЦК (</w:t>
      </w:r>
      <w:r w:rsidRPr="000F553C">
        <w:rPr>
          <w:spacing w:val="-4"/>
          <w:sz w:val="28"/>
          <w:szCs w:val="28"/>
          <w:lang w:val="en-GB"/>
        </w:rPr>
        <w:t>IL</w:t>
      </w:r>
      <w:r w:rsidRPr="000F553C">
        <w:rPr>
          <w:spacing w:val="-4"/>
          <w:sz w:val="28"/>
          <w:szCs w:val="28"/>
          <w:lang w:val="uk-UA"/>
        </w:rPr>
        <w:t>-1</w:t>
      </w:r>
      <w:r w:rsidRPr="000F553C">
        <w:rPr>
          <w:spacing w:val="-4"/>
          <w:sz w:val="28"/>
          <w:szCs w:val="28"/>
        </w:rPr>
        <w:t>β</w:t>
      </w:r>
      <w:r w:rsidRPr="000F553C">
        <w:rPr>
          <w:spacing w:val="-4"/>
          <w:sz w:val="28"/>
          <w:szCs w:val="28"/>
          <w:lang w:val="uk-UA"/>
        </w:rPr>
        <w:t xml:space="preserve">, ФНПα, </w:t>
      </w:r>
      <w:r w:rsidRPr="000F553C">
        <w:rPr>
          <w:spacing w:val="-4"/>
          <w:sz w:val="28"/>
          <w:szCs w:val="28"/>
          <w:lang w:val="en-US"/>
        </w:rPr>
        <w:t>IL</w:t>
      </w:r>
      <w:r w:rsidRPr="000F553C">
        <w:rPr>
          <w:spacing w:val="-4"/>
          <w:sz w:val="28"/>
          <w:szCs w:val="28"/>
          <w:lang w:val="uk-UA"/>
        </w:rPr>
        <w:t>-4), які можуть бути використані як інформат</w:t>
      </w:r>
      <w:r w:rsidRPr="000F553C">
        <w:rPr>
          <w:spacing w:val="-4"/>
          <w:sz w:val="28"/>
          <w:szCs w:val="28"/>
          <w:lang w:val="uk-UA"/>
        </w:rPr>
        <w:t>и</w:t>
      </w:r>
      <w:r w:rsidRPr="000F553C">
        <w:rPr>
          <w:spacing w:val="-4"/>
          <w:sz w:val="28"/>
          <w:szCs w:val="28"/>
          <w:lang w:val="uk-UA"/>
        </w:rPr>
        <w:t>вні критерії оцінки ефективності лікування хворих з розглянутою сполученою пат</w:t>
      </w:r>
      <w:r w:rsidRPr="000F553C">
        <w:rPr>
          <w:spacing w:val="-4"/>
          <w:sz w:val="28"/>
          <w:szCs w:val="28"/>
          <w:lang w:val="uk-UA"/>
        </w:rPr>
        <w:t>о</w:t>
      </w:r>
      <w:r w:rsidRPr="000F553C">
        <w:rPr>
          <w:spacing w:val="-4"/>
          <w:sz w:val="28"/>
          <w:szCs w:val="28"/>
          <w:lang w:val="uk-UA"/>
        </w:rPr>
        <w:t>лог</w:t>
      </w:r>
      <w:r w:rsidRPr="000F553C">
        <w:rPr>
          <w:spacing w:val="-4"/>
          <w:sz w:val="28"/>
          <w:szCs w:val="28"/>
          <w:lang w:val="uk-UA"/>
        </w:rPr>
        <w:t>і</w:t>
      </w:r>
      <w:r w:rsidRPr="000F553C">
        <w:rPr>
          <w:spacing w:val="-4"/>
          <w:sz w:val="28"/>
          <w:szCs w:val="28"/>
          <w:lang w:val="uk-UA"/>
        </w:rPr>
        <w:t>єю.</w:t>
      </w:r>
    </w:p>
    <w:p w:rsidR="001415B9" w:rsidRPr="00E943D4" w:rsidRDefault="001415B9" w:rsidP="001415B9">
      <w:pPr>
        <w:widowControl w:val="0"/>
        <w:spacing w:line="360" w:lineRule="auto"/>
        <w:ind w:firstLine="709"/>
        <w:jc w:val="both"/>
        <w:rPr>
          <w:spacing w:val="-6"/>
          <w:sz w:val="28"/>
          <w:szCs w:val="28"/>
          <w:lang w:val="uk-UA"/>
        </w:rPr>
      </w:pPr>
      <w:r w:rsidRPr="00E943D4">
        <w:rPr>
          <w:b/>
          <w:spacing w:val="-6"/>
          <w:sz w:val="28"/>
          <w:szCs w:val="28"/>
        </w:rPr>
        <w:t>Практичне значення отриманих результатів.</w:t>
      </w:r>
      <w:r w:rsidRPr="00E943D4">
        <w:rPr>
          <w:spacing w:val="-6"/>
          <w:sz w:val="28"/>
          <w:szCs w:val="28"/>
        </w:rPr>
        <w:t xml:space="preserve"> Встановлені клінічні та патогенетичні особ</w:t>
      </w:r>
      <w:r w:rsidRPr="00E943D4">
        <w:rPr>
          <w:spacing w:val="-6"/>
          <w:sz w:val="28"/>
          <w:szCs w:val="28"/>
        </w:rPr>
        <w:softHyphen/>
        <w:t>ли</w:t>
      </w:r>
      <w:r w:rsidRPr="00E943D4">
        <w:rPr>
          <w:spacing w:val="-6"/>
          <w:sz w:val="28"/>
          <w:szCs w:val="28"/>
        </w:rPr>
        <w:softHyphen/>
        <w:t>вос</w:t>
      </w:r>
      <w:r w:rsidRPr="00E943D4">
        <w:rPr>
          <w:spacing w:val="-6"/>
          <w:sz w:val="28"/>
          <w:szCs w:val="28"/>
        </w:rPr>
        <w:softHyphen/>
        <w:t>ті перебігу Н</w:t>
      </w:r>
      <w:r w:rsidRPr="00E943D4">
        <w:rPr>
          <w:spacing w:val="-6"/>
          <w:sz w:val="28"/>
          <w:szCs w:val="28"/>
          <w:lang w:val="uk-UA"/>
        </w:rPr>
        <w:t>А</w:t>
      </w:r>
      <w:r w:rsidRPr="00E943D4">
        <w:rPr>
          <w:spacing w:val="-6"/>
          <w:sz w:val="28"/>
          <w:szCs w:val="28"/>
        </w:rPr>
        <w:t>СГ</w:t>
      </w:r>
      <w:r w:rsidRPr="00E943D4">
        <w:rPr>
          <w:spacing w:val="-6"/>
          <w:sz w:val="28"/>
          <w:szCs w:val="28"/>
          <w:lang w:val="uk-UA"/>
        </w:rPr>
        <w:t>,</w:t>
      </w:r>
      <w:r w:rsidRPr="00E943D4">
        <w:rPr>
          <w:spacing w:val="-6"/>
          <w:sz w:val="28"/>
          <w:szCs w:val="28"/>
        </w:rPr>
        <w:t xml:space="preserve"> сполучен</w:t>
      </w:r>
      <w:r w:rsidRPr="00E943D4">
        <w:rPr>
          <w:spacing w:val="-6"/>
          <w:sz w:val="28"/>
          <w:szCs w:val="28"/>
          <w:lang w:val="uk-UA"/>
        </w:rPr>
        <w:t>ого</w:t>
      </w:r>
      <w:r w:rsidRPr="00E943D4">
        <w:rPr>
          <w:spacing w:val="-6"/>
          <w:sz w:val="28"/>
          <w:szCs w:val="28"/>
        </w:rPr>
        <w:t xml:space="preserve"> з ІХС</w:t>
      </w:r>
      <w:r w:rsidRPr="00E943D4">
        <w:rPr>
          <w:spacing w:val="-6"/>
          <w:sz w:val="28"/>
          <w:szCs w:val="28"/>
          <w:lang w:val="uk-UA"/>
        </w:rPr>
        <w:t>,</w:t>
      </w:r>
      <w:r w:rsidRPr="00E943D4">
        <w:rPr>
          <w:spacing w:val="-6"/>
          <w:sz w:val="28"/>
          <w:szCs w:val="28"/>
        </w:rPr>
        <w:t xml:space="preserve"> </w:t>
      </w:r>
      <w:r w:rsidRPr="00E943D4">
        <w:rPr>
          <w:spacing w:val="-6"/>
          <w:sz w:val="28"/>
          <w:szCs w:val="28"/>
          <w:lang w:val="uk-UA"/>
        </w:rPr>
        <w:t>в</w:t>
      </w:r>
      <w:r w:rsidRPr="00E943D4">
        <w:rPr>
          <w:spacing w:val="-6"/>
          <w:sz w:val="28"/>
          <w:szCs w:val="28"/>
        </w:rPr>
        <w:t xml:space="preserve"> осіб молодо</w:t>
      </w:r>
      <w:r w:rsidRPr="00E943D4">
        <w:rPr>
          <w:spacing w:val="-6"/>
          <w:sz w:val="28"/>
          <w:szCs w:val="28"/>
          <w:lang w:val="uk-UA"/>
        </w:rPr>
        <w:t>-</w:t>
      </w:r>
      <w:r w:rsidRPr="00E943D4">
        <w:rPr>
          <w:spacing w:val="-6"/>
          <w:sz w:val="28"/>
          <w:szCs w:val="28"/>
        </w:rPr>
        <w:t>го</w:t>
      </w:r>
      <w:r w:rsidRPr="00E943D4">
        <w:rPr>
          <w:spacing w:val="-6"/>
          <w:sz w:val="28"/>
          <w:szCs w:val="28"/>
          <w:lang w:val="uk-UA"/>
        </w:rPr>
        <w:t>, на</w:t>
      </w:r>
      <w:r w:rsidRPr="00E943D4">
        <w:rPr>
          <w:spacing w:val="-6"/>
          <w:sz w:val="28"/>
          <w:szCs w:val="28"/>
          <w:lang w:val="uk-UA"/>
        </w:rPr>
        <w:t>й</w:t>
      </w:r>
      <w:r w:rsidRPr="00E943D4">
        <w:rPr>
          <w:spacing w:val="-6"/>
          <w:sz w:val="28"/>
          <w:szCs w:val="28"/>
          <w:lang w:val="uk-UA"/>
        </w:rPr>
        <w:t>більш працездатного</w:t>
      </w:r>
      <w:r w:rsidRPr="00E943D4">
        <w:rPr>
          <w:spacing w:val="-6"/>
          <w:sz w:val="28"/>
          <w:szCs w:val="28"/>
        </w:rPr>
        <w:t xml:space="preserve"> віку. На підставі про</w:t>
      </w:r>
      <w:r w:rsidRPr="00E943D4">
        <w:rPr>
          <w:spacing w:val="-6"/>
          <w:sz w:val="28"/>
          <w:szCs w:val="28"/>
        </w:rPr>
        <w:softHyphen/>
        <w:t>ве</w:t>
      </w:r>
      <w:r w:rsidRPr="00E943D4">
        <w:rPr>
          <w:spacing w:val="-6"/>
          <w:sz w:val="28"/>
          <w:szCs w:val="28"/>
        </w:rPr>
        <w:softHyphen/>
        <w:t>деного дослідження розроб</w:t>
      </w:r>
      <w:r w:rsidRPr="00E943D4">
        <w:rPr>
          <w:spacing w:val="-6"/>
          <w:sz w:val="28"/>
          <w:szCs w:val="28"/>
          <w:lang w:val="uk-UA"/>
        </w:rPr>
        <w:t>-</w:t>
      </w:r>
      <w:r w:rsidRPr="00E943D4">
        <w:rPr>
          <w:spacing w:val="-6"/>
          <w:sz w:val="28"/>
          <w:szCs w:val="28"/>
        </w:rPr>
        <w:t>лені раціональні підходи до оптимізації лікування хворих на Н</w:t>
      </w:r>
      <w:r w:rsidRPr="00E943D4">
        <w:rPr>
          <w:spacing w:val="-6"/>
          <w:sz w:val="28"/>
          <w:szCs w:val="28"/>
          <w:lang w:val="uk-UA"/>
        </w:rPr>
        <w:t>А</w:t>
      </w:r>
      <w:r w:rsidRPr="00E943D4">
        <w:rPr>
          <w:spacing w:val="-6"/>
          <w:sz w:val="28"/>
          <w:szCs w:val="28"/>
        </w:rPr>
        <w:t xml:space="preserve">СГ </w:t>
      </w:r>
      <w:r w:rsidRPr="00E943D4">
        <w:rPr>
          <w:spacing w:val="-6"/>
          <w:sz w:val="28"/>
          <w:szCs w:val="28"/>
          <w:lang w:val="uk-UA"/>
        </w:rPr>
        <w:t>у</w:t>
      </w:r>
      <w:r w:rsidRPr="00E943D4">
        <w:rPr>
          <w:spacing w:val="-6"/>
          <w:sz w:val="28"/>
          <w:szCs w:val="28"/>
        </w:rPr>
        <w:t xml:space="preserve"> сполу</w:t>
      </w:r>
      <w:r w:rsidRPr="00E943D4">
        <w:rPr>
          <w:spacing w:val="-6"/>
          <w:sz w:val="28"/>
          <w:szCs w:val="28"/>
          <w:lang w:val="uk-UA"/>
        </w:rPr>
        <w:t>-</w:t>
      </w:r>
      <w:r w:rsidRPr="00E943D4">
        <w:rPr>
          <w:spacing w:val="-6"/>
          <w:sz w:val="28"/>
          <w:szCs w:val="28"/>
        </w:rPr>
        <w:t>ченні з ІХС. Доведена можливість вико</w:t>
      </w:r>
      <w:r w:rsidRPr="00E943D4">
        <w:rPr>
          <w:spacing w:val="-6"/>
          <w:sz w:val="28"/>
          <w:szCs w:val="28"/>
        </w:rPr>
        <w:softHyphen/>
        <w:t>ристання визна</w:t>
      </w:r>
      <w:r w:rsidRPr="00E943D4">
        <w:rPr>
          <w:spacing w:val="-6"/>
          <w:sz w:val="28"/>
          <w:szCs w:val="28"/>
        </w:rPr>
        <w:softHyphen/>
        <w:t>чен</w:t>
      </w:r>
      <w:r w:rsidRPr="00E943D4">
        <w:rPr>
          <w:spacing w:val="-6"/>
          <w:sz w:val="28"/>
          <w:szCs w:val="28"/>
        </w:rPr>
        <w:softHyphen/>
        <w:t>ня рівня</w:t>
      </w:r>
      <w:r w:rsidRPr="00E943D4">
        <w:rPr>
          <w:spacing w:val="-6"/>
          <w:sz w:val="28"/>
          <w:szCs w:val="28"/>
          <w:lang w:val="uk-UA"/>
        </w:rPr>
        <w:t xml:space="preserve"> </w:t>
      </w:r>
      <w:r w:rsidRPr="00E943D4">
        <w:rPr>
          <w:spacing w:val="-6"/>
          <w:sz w:val="28"/>
          <w:szCs w:val="28"/>
        </w:rPr>
        <w:t xml:space="preserve">ЕТ-1 та </w:t>
      </w:r>
      <w:r w:rsidRPr="00E943D4">
        <w:rPr>
          <w:spacing w:val="-6"/>
          <w:sz w:val="28"/>
          <w:szCs w:val="28"/>
          <w:lang w:val="uk-UA"/>
        </w:rPr>
        <w:t>ме-т</w:t>
      </w:r>
      <w:r w:rsidRPr="00E943D4">
        <w:rPr>
          <w:spacing w:val="-6"/>
          <w:sz w:val="28"/>
          <w:szCs w:val="28"/>
          <w:lang w:val="uk-UA"/>
        </w:rPr>
        <w:t>а</w:t>
      </w:r>
      <w:r w:rsidRPr="00E943D4">
        <w:rPr>
          <w:spacing w:val="-6"/>
          <w:sz w:val="28"/>
          <w:szCs w:val="28"/>
          <w:lang w:val="uk-UA"/>
        </w:rPr>
        <w:t xml:space="preserve">болітів </w:t>
      </w:r>
      <w:r w:rsidRPr="00E943D4">
        <w:rPr>
          <w:spacing w:val="-6"/>
          <w:sz w:val="28"/>
          <w:szCs w:val="28"/>
          <w:lang w:val="en-US"/>
        </w:rPr>
        <w:t>NO</w:t>
      </w:r>
      <w:r w:rsidRPr="00E943D4">
        <w:rPr>
          <w:spacing w:val="-6"/>
          <w:sz w:val="28"/>
          <w:szCs w:val="28"/>
        </w:rPr>
        <w:t xml:space="preserve"> в плазмі крові для оцінки </w:t>
      </w:r>
      <w:r w:rsidRPr="00E943D4">
        <w:rPr>
          <w:spacing w:val="-6"/>
          <w:sz w:val="28"/>
          <w:szCs w:val="28"/>
          <w:lang w:val="uk-UA"/>
        </w:rPr>
        <w:t xml:space="preserve">характеру </w:t>
      </w:r>
      <w:r w:rsidRPr="00E943D4">
        <w:rPr>
          <w:spacing w:val="-6"/>
          <w:sz w:val="28"/>
          <w:szCs w:val="28"/>
        </w:rPr>
        <w:t xml:space="preserve">перебігу та прогнозу </w:t>
      </w:r>
      <w:r w:rsidRPr="00E943D4">
        <w:rPr>
          <w:spacing w:val="-6"/>
          <w:sz w:val="28"/>
          <w:szCs w:val="28"/>
          <w:lang w:val="uk-UA"/>
        </w:rPr>
        <w:t xml:space="preserve">сполу-ченого </w:t>
      </w:r>
      <w:r w:rsidRPr="00E943D4">
        <w:rPr>
          <w:spacing w:val="-6"/>
          <w:sz w:val="28"/>
          <w:szCs w:val="28"/>
        </w:rPr>
        <w:lastRenderedPageBreak/>
        <w:t>з</w:t>
      </w:r>
      <w:r w:rsidRPr="00E943D4">
        <w:rPr>
          <w:spacing w:val="-6"/>
          <w:sz w:val="28"/>
          <w:szCs w:val="28"/>
        </w:rPr>
        <w:t>а</w:t>
      </w:r>
      <w:r w:rsidRPr="00E943D4">
        <w:rPr>
          <w:spacing w:val="-6"/>
          <w:sz w:val="28"/>
          <w:szCs w:val="28"/>
        </w:rPr>
        <w:t>хворювання. Патогенетично обгрунтовано</w:t>
      </w:r>
      <w:r w:rsidRPr="00E943D4">
        <w:rPr>
          <w:spacing w:val="-6"/>
          <w:sz w:val="28"/>
          <w:szCs w:val="28"/>
          <w:lang w:val="uk-UA"/>
        </w:rPr>
        <w:t xml:space="preserve"> та клінічно доведено</w:t>
      </w:r>
      <w:r w:rsidRPr="00E943D4">
        <w:rPr>
          <w:spacing w:val="-6"/>
          <w:sz w:val="28"/>
          <w:szCs w:val="28"/>
        </w:rPr>
        <w:t xml:space="preserve"> доці</w:t>
      </w:r>
      <w:r w:rsidRPr="00E943D4">
        <w:rPr>
          <w:spacing w:val="-6"/>
          <w:sz w:val="28"/>
          <w:szCs w:val="28"/>
          <w:lang w:val="uk-UA"/>
        </w:rPr>
        <w:t>-</w:t>
      </w:r>
      <w:r w:rsidRPr="00E943D4">
        <w:rPr>
          <w:spacing w:val="-6"/>
          <w:sz w:val="28"/>
          <w:szCs w:val="28"/>
        </w:rPr>
        <w:t>льність викор</w:t>
      </w:r>
      <w:r w:rsidRPr="00E943D4">
        <w:rPr>
          <w:spacing w:val="-6"/>
          <w:sz w:val="28"/>
          <w:szCs w:val="28"/>
        </w:rPr>
        <w:t>и</w:t>
      </w:r>
      <w:r w:rsidRPr="00E943D4">
        <w:rPr>
          <w:spacing w:val="-6"/>
          <w:sz w:val="28"/>
          <w:szCs w:val="28"/>
        </w:rPr>
        <w:t>с</w:t>
      </w:r>
      <w:r w:rsidRPr="00E943D4">
        <w:rPr>
          <w:spacing w:val="-6"/>
          <w:sz w:val="28"/>
          <w:szCs w:val="28"/>
        </w:rPr>
        <w:softHyphen/>
        <w:t>тан</w:t>
      </w:r>
      <w:r w:rsidRPr="00E943D4">
        <w:rPr>
          <w:spacing w:val="-6"/>
          <w:sz w:val="28"/>
          <w:szCs w:val="28"/>
        </w:rPr>
        <w:softHyphen/>
        <w:t>ня комбінації імунофану</w:t>
      </w:r>
      <w:r w:rsidRPr="00E943D4">
        <w:rPr>
          <w:spacing w:val="-6"/>
          <w:sz w:val="28"/>
          <w:szCs w:val="28"/>
          <w:lang w:val="uk-UA"/>
        </w:rPr>
        <w:t xml:space="preserve"> та</w:t>
      </w:r>
      <w:r w:rsidRPr="00E943D4">
        <w:rPr>
          <w:spacing w:val="-6"/>
          <w:sz w:val="28"/>
          <w:szCs w:val="28"/>
        </w:rPr>
        <w:t xml:space="preserve"> </w:t>
      </w:r>
      <w:r w:rsidRPr="00E943D4">
        <w:rPr>
          <w:spacing w:val="-6"/>
          <w:sz w:val="28"/>
          <w:szCs w:val="28"/>
          <w:lang w:val="en-US"/>
        </w:rPr>
        <w:t>L</w:t>
      </w:r>
      <w:r w:rsidRPr="00E943D4">
        <w:rPr>
          <w:spacing w:val="-6"/>
          <w:sz w:val="28"/>
          <w:szCs w:val="28"/>
        </w:rPr>
        <w:t>-</w:t>
      </w:r>
      <w:r w:rsidRPr="00E943D4">
        <w:rPr>
          <w:spacing w:val="-6"/>
          <w:sz w:val="28"/>
          <w:szCs w:val="28"/>
          <w:lang w:val="uk-UA"/>
        </w:rPr>
        <w:t xml:space="preserve">аргініну при </w:t>
      </w:r>
      <w:r w:rsidRPr="00E943D4">
        <w:rPr>
          <w:spacing w:val="-6"/>
          <w:sz w:val="28"/>
          <w:szCs w:val="28"/>
        </w:rPr>
        <w:t>лікуванні та фі</w:t>
      </w:r>
      <w:r w:rsidRPr="00E943D4">
        <w:rPr>
          <w:spacing w:val="-6"/>
          <w:sz w:val="28"/>
          <w:szCs w:val="28"/>
          <w:lang w:val="uk-UA"/>
        </w:rPr>
        <w:t>-</w:t>
      </w:r>
      <w:r w:rsidRPr="00E943D4">
        <w:rPr>
          <w:spacing w:val="-6"/>
          <w:sz w:val="28"/>
          <w:szCs w:val="28"/>
        </w:rPr>
        <w:t>тозасобу криштал</w:t>
      </w:r>
      <w:r w:rsidRPr="00E943D4">
        <w:rPr>
          <w:spacing w:val="-6"/>
          <w:sz w:val="28"/>
          <w:szCs w:val="28"/>
          <w:lang w:val="uk-UA"/>
        </w:rPr>
        <w:t>ю в</w:t>
      </w:r>
      <w:r w:rsidRPr="00E943D4">
        <w:rPr>
          <w:spacing w:val="-6"/>
          <w:sz w:val="28"/>
          <w:szCs w:val="28"/>
        </w:rPr>
        <w:t xml:space="preserve"> медичній реабілітації хворих на Н</w:t>
      </w:r>
      <w:r w:rsidRPr="00E943D4">
        <w:rPr>
          <w:spacing w:val="-6"/>
          <w:sz w:val="28"/>
          <w:szCs w:val="28"/>
          <w:lang w:val="uk-UA"/>
        </w:rPr>
        <w:t>А</w:t>
      </w:r>
      <w:r w:rsidRPr="00E943D4">
        <w:rPr>
          <w:spacing w:val="-6"/>
          <w:sz w:val="28"/>
          <w:szCs w:val="28"/>
        </w:rPr>
        <w:t>СГ</w:t>
      </w:r>
      <w:r w:rsidRPr="00E943D4">
        <w:rPr>
          <w:spacing w:val="-6"/>
          <w:sz w:val="28"/>
          <w:szCs w:val="28"/>
          <w:lang w:val="uk-UA"/>
        </w:rPr>
        <w:t>, поєднаного</w:t>
      </w:r>
      <w:r w:rsidRPr="00E943D4">
        <w:rPr>
          <w:spacing w:val="-6"/>
          <w:sz w:val="28"/>
          <w:szCs w:val="28"/>
        </w:rPr>
        <w:t xml:space="preserve"> з ІХС. </w:t>
      </w:r>
    </w:p>
    <w:p w:rsidR="001415B9" w:rsidRPr="000F553C" w:rsidRDefault="001415B9" w:rsidP="001415B9">
      <w:pPr>
        <w:widowControl w:val="0"/>
        <w:spacing w:line="360" w:lineRule="auto"/>
        <w:ind w:firstLine="709"/>
        <w:jc w:val="both"/>
        <w:rPr>
          <w:spacing w:val="-2"/>
          <w:sz w:val="28"/>
          <w:szCs w:val="28"/>
        </w:rPr>
      </w:pPr>
      <w:r w:rsidRPr="000F553C">
        <w:rPr>
          <w:spacing w:val="-2"/>
          <w:sz w:val="28"/>
          <w:szCs w:val="28"/>
          <w:lang w:val="uk-UA"/>
        </w:rPr>
        <w:t>Встановлено, що застосування запропонованої комбінації препаратів позит</w:t>
      </w:r>
      <w:r w:rsidRPr="000F553C">
        <w:rPr>
          <w:spacing w:val="-2"/>
          <w:sz w:val="28"/>
          <w:szCs w:val="28"/>
          <w:lang w:val="uk-UA"/>
        </w:rPr>
        <w:t>и</w:t>
      </w:r>
      <w:r w:rsidRPr="000F553C">
        <w:rPr>
          <w:spacing w:val="-2"/>
          <w:sz w:val="28"/>
          <w:szCs w:val="28"/>
          <w:lang w:val="uk-UA"/>
        </w:rPr>
        <w:t>вно впливає на клініко-лабораторні та інструментальні показники у хворих з ком</w:t>
      </w:r>
      <w:r w:rsidRPr="000F553C">
        <w:rPr>
          <w:spacing w:val="-2"/>
          <w:sz w:val="28"/>
          <w:szCs w:val="28"/>
          <w:lang w:val="uk-UA"/>
        </w:rPr>
        <w:t>о</w:t>
      </w:r>
      <w:r w:rsidRPr="000F553C">
        <w:rPr>
          <w:spacing w:val="-2"/>
          <w:sz w:val="28"/>
          <w:szCs w:val="28"/>
          <w:lang w:val="uk-UA"/>
        </w:rPr>
        <w:t>рбідною патологією та сприяє більш тривалому збереженню повноцінної р</w:t>
      </w:r>
      <w:r w:rsidRPr="000F553C">
        <w:rPr>
          <w:spacing w:val="-2"/>
          <w:sz w:val="28"/>
          <w:szCs w:val="28"/>
          <w:lang w:val="uk-UA"/>
        </w:rPr>
        <w:t>е</w:t>
      </w:r>
      <w:r w:rsidRPr="000F553C">
        <w:rPr>
          <w:spacing w:val="-2"/>
          <w:sz w:val="28"/>
          <w:szCs w:val="28"/>
          <w:lang w:val="uk-UA"/>
        </w:rPr>
        <w:t xml:space="preserve">місії НАСГ. </w:t>
      </w:r>
      <w:r w:rsidRPr="000F553C">
        <w:rPr>
          <w:spacing w:val="-2"/>
          <w:sz w:val="28"/>
          <w:szCs w:val="28"/>
        </w:rPr>
        <w:t>Впрова</w:t>
      </w:r>
      <w:r w:rsidRPr="000F553C">
        <w:rPr>
          <w:spacing w:val="-2"/>
          <w:sz w:val="28"/>
          <w:szCs w:val="28"/>
        </w:rPr>
        <w:t>д</w:t>
      </w:r>
      <w:r w:rsidRPr="000F553C">
        <w:rPr>
          <w:spacing w:val="-2"/>
          <w:sz w:val="28"/>
          <w:szCs w:val="28"/>
        </w:rPr>
        <w:t>ження результатів роботи в практику закладів охорони здо</w:t>
      </w:r>
      <w:r w:rsidRPr="000F553C">
        <w:rPr>
          <w:spacing w:val="-2"/>
          <w:sz w:val="28"/>
          <w:szCs w:val="28"/>
        </w:rPr>
        <w:softHyphen/>
        <w:t>ров'я дозволяє зменшити частоту загострень Н</w:t>
      </w:r>
      <w:r w:rsidRPr="000F553C">
        <w:rPr>
          <w:spacing w:val="-2"/>
          <w:sz w:val="28"/>
          <w:szCs w:val="28"/>
          <w:lang w:val="uk-UA"/>
        </w:rPr>
        <w:t>А</w:t>
      </w:r>
      <w:r w:rsidRPr="000F553C">
        <w:rPr>
          <w:spacing w:val="-2"/>
          <w:sz w:val="28"/>
          <w:szCs w:val="28"/>
        </w:rPr>
        <w:t xml:space="preserve">СГ у </w:t>
      </w:r>
      <w:r w:rsidRPr="000F553C">
        <w:rPr>
          <w:spacing w:val="-2"/>
          <w:sz w:val="28"/>
          <w:szCs w:val="28"/>
          <w:lang w:val="uk-UA"/>
        </w:rPr>
        <w:t>особ</w:t>
      </w:r>
      <w:r w:rsidRPr="000F553C">
        <w:rPr>
          <w:spacing w:val="-2"/>
          <w:sz w:val="28"/>
          <w:szCs w:val="28"/>
        </w:rPr>
        <w:t xml:space="preserve"> із сполученою патологією та п</w:t>
      </w:r>
      <w:r w:rsidRPr="000F553C">
        <w:rPr>
          <w:spacing w:val="-2"/>
          <w:sz w:val="28"/>
          <w:szCs w:val="28"/>
        </w:rPr>
        <w:t>о</w:t>
      </w:r>
      <w:r w:rsidRPr="000F553C">
        <w:rPr>
          <w:spacing w:val="-2"/>
          <w:sz w:val="28"/>
          <w:szCs w:val="28"/>
        </w:rPr>
        <w:t xml:space="preserve">кращити якість життя </w:t>
      </w:r>
      <w:r w:rsidRPr="000F553C">
        <w:rPr>
          <w:spacing w:val="-2"/>
          <w:sz w:val="28"/>
          <w:szCs w:val="28"/>
          <w:lang w:val="uk-UA"/>
        </w:rPr>
        <w:t xml:space="preserve">цих </w:t>
      </w:r>
      <w:r w:rsidRPr="000F553C">
        <w:rPr>
          <w:spacing w:val="-2"/>
          <w:sz w:val="28"/>
          <w:szCs w:val="28"/>
        </w:rPr>
        <w:t xml:space="preserve">хворих. </w:t>
      </w:r>
      <w:r w:rsidRPr="000F553C">
        <w:rPr>
          <w:spacing w:val="-2"/>
          <w:sz w:val="28"/>
          <w:szCs w:val="28"/>
          <w:lang w:val="uk-UA"/>
        </w:rPr>
        <w:t>Прак</w:t>
      </w:r>
      <w:r>
        <w:rPr>
          <w:spacing w:val="-2"/>
          <w:sz w:val="28"/>
          <w:szCs w:val="28"/>
          <w:lang w:val="uk-UA"/>
        </w:rPr>
        <w:t>-</w:t>
      </w:r>
      <w:r w:rsidRPr="000F553C">
        <w:rPr>
          <w:spacing w:val="-2"/>
          <w:sz w:val="28"/>
          <w:szCs w:val="28"/>
          <w:lang w:val="uk-UA"/>
        </w:rPr>
        <w:t>тичні р</w:t>
      </w:r>
      <w:r w:rsidRPr="000F553C">
        <w:rPr>
          <w:spacing w:val="-2"/>
          <w:sz w:val="28"/>
          <w:szCs w:val="28"/>
        </w:rPr>
        <w:t>екомендації можуть бути застосованні в терапевтичних</w:t>
      </w:r>
      <w:r w:rsidRPr="000F553C">
        <w:rPr>
          <w:spacing w:val="-2"/>
          <w:sz w:val="28"/>
          <w:szCs w:val="28"/>
          <w:lang w:val="uk-UA"/>
        </w:rPr>
        <w:t>,</w:t>
      </w:r>
      <w:r w:rsidRPr="000F553C">
        <w:rPr>
          <w:spacing w:val="-2"/>
          <w:sz w:val="28"/>
          <w:szCs w:val="28"/>
        </w:rPr>
        <w:t xml:space="preserve"> гастроенте</w:t>
      </w:r>
      <w:r>
        <w:rPr>
          <w:spacing w:val="-2"/>
          <w:sz w:val="28"/>
          <w:szCs w:val="28"/>
          <w:lang w:val="uk-UA"/>
        </w:rPr>
        <w:t>-</w:t>
      </w:r>
      <w:r w:rsidRPr="000F553C">
        <w:rPr>
          <w:spacing w:val="-2"/>
          <w:sz w:val="28"/>
          <w:szCs w:val="28"/>
        </w:rPr>
        <w:t>рологічних, кардіологічних відділеннях обласних, міських, районних ліка</w:t>
      </w:r>
      <w:r>
        <w:rPr>
          <w:spacing w:val="-2"/>
          <w:sz w:val="28"/>
          <w:szCs w:val="28"/>
          <w:lang w:val="uk-UA"/>
        </w:rPr>
        <w:t>-</w:t>
      </w:r>
      <w:r w:rsidRPr="000F553C">
        <w:rPr>
          <w:spacing w:val="-2"/>
          <w:sz w:val="28"/>
          <w:szCs w:val="28"/>
        </w:rPr>
        <w:t>рень і амбул</w:t>
      </w:r>
      <w:r w:rsidRPr="000F553C">
        <w:rPr>
          <w:spacing w:val="-2"/>
          <w:sz w:val="28"/>
          <w:szCs w:val="28"/>
        </w:rPr>
        <w:t>а</w:t>
      </w:r>
      <w:r w:rsidRPr="000F553C">
        <w:rPr>
          <w:spacing w:val="-2"/>
          <w:sz w:val="28"/>
          <w:szCs w:val="28"/>
        </w:rPr>
        <w:t xml:space="preserve">торно - поліклінічних закладах. </w:t>
      </w:r>
    </w:p>
    <w:p w:rsidR="001415B9" w:rsidRPr="000F553C" w:rsidRDefault="001415B9" w:rsidP="001415B9">
      <w:pPr>
        <w:widowControl w:val="0"/>
        <w:tabs>
          <w:tab w:val="left" w:pos="3686"/>
        </w:tabs>
        <w:spacing w:line="360" w:lineRule="auto"/>
        <w:ind w:firstLine="540"/>
        <w:jc w:val="both"/>
        <w:rPr>
          <w:spacing w:val="-4"/>
          <w:sz w:val="28"/>
          <w:szCs w:val="28"/>
          <w:lang w:val="uk-UA"/>
        </w:rPr>
      </w:pPr>
      <w:r w:rsidRPr="000F553C">
        <w:rPr>
          <w:spacing w:val="-4"/>
          <w:sz w:val="28"/>
          <w:szCs w:val="28"/>
        </w:rPr>
        <w:t>За матеріалами дисертації розроблен</w:t>
      </w:r>
      <w:r w:rsidRPr="000F553C">
        <w:rPr>
          <w:spacing w:val="-4"/>
          <w:sz w:val="28"/>
          <w:szCs w:val="28"/>
          <w:lang w:val="uk-UA"/>
        </w:rPr>
        <w:t>і корисні моделі</w:t>
      </w:r>
      <w:r w:rsidRPr="000F553C">
        <w:rPr>
          <w:spacing w:val="-4"/>
          <w:sz w:val="28"/>
          <w:szCs w:val="28"/>
        </w:rPr>
        <w:t xml:space="preserve"> «Спосіб лікування  не</w:t>
      </w:r>
      <w:r w:rsidRPr="000F553C">
        <w:rPr>
          <w:spacing w:val="-4"/>
          <w:sz w:val="28"/>
          <w:szCs w:val="28"/>
        </w:rPr>
        <w:softHyphen/>
        <w:t>алко</w:t>
      </w:r>
      <w:r w:rsidRPr="000F553C">
        <w:rPr>
          <w:spacing w:val="-4"/>
          <w:sz w:val="28"/>
          <w:szCs w:val="28"/>
          <w:lang w:val="uk-UA"/>
        </w:rPr>
        <w:t>голь</w:t>
      </w:r>
      <w:r w:rsidRPr="000F553C">
        <w:rPr>
          <w:spacing w:val="-4"/>
          <w:sz w:val="28"/>
          <w:szCs w:val="28"/>
        </w:rPr>
        <w:t>ного стеатогепатиту імунофаном у хворих молодого віку з ішеміч</w:t>
      </w:r>
      <w:r>
        <w:rPr>
          <w:spacing w:val="-4"/>
          <w:sz w:val="28"/>
          <w:szCs w:val="28"/>
          <w:lang w:val="uk-UA"/>
        </w:rPr>
        <w:t>-</w:t>
      </w:r>
      <w:r w:rsidRPr="000F553C">
        <w:rPr>
          <w:spacing w:val="-4"/>
          <w:sz w:val="28"/>
          <w:szCs w:val="28"/>
        </w:rPr>
        <w:t>ною хво</w:t>
      </w:r>
      <w:r w:rsidRPr="000F553C">
        <w:rPr>
          <w:spacing w:val="-4"/>
          <w:sz w:val="28"/>
          <w:szCs w:val="28"/>
        </w:rPr>
        <w:softHyphen/>
        <w:t>ро</w:t>
      </w:r>
      <w:r w:rsidRPr="000F553C">
        <w:rPr>
          <w:spacing w:val="-4"/>
          <w:sz w:val="28"/>
          <w:szCs w:val="28"/>
        </w:rPr>
        <w:softHyphen/>
        <w:t xml:space="preserve">бою серця» </w:t>
      </w:r>
      <w:r w:rsidRPr="000F553C">
        <w:rPr>
          <w:spacing w:val="-4"/>
          <w:sz w:val="28"/>
          <w:szCs w:val="28"/>
          <w:lang w:val="en-GB"/>
        </w:rPr>
        <w:t>U</w:t>
      </w:r>
      <w:r w:rsidRPr="000F553C">
        <w:rPr>
          <w:spacing w:val="-4"/>
          <w:sz w:val="28"/>
          <w:szCs w:val="28"/>
          <w:lang w:val="uk-UA"/>
        </w:rPr>
        <w:t xml:space="preserve">200901186 </w:t>
      </w:r>
      <w:r w:rsidRPr="000F553C">
        <w:rPr>
          <w:spacing w:val="-4"/>
          <w:sz w:val="28"/>
          <w:szCs w:val="28"/>
        </w:rPr>
        <w:t>та «Спосіб</w:t>
      </w:r>
      <w:r w:rsidRPr="000F553C">
        <w:rPr>
          <w:spacing w:val="-4"/>
          <w:sz w:val="28"/>
          <w:szCs w:val="28"/>
          <w:lang w:val="uk-UA"/>
        </w:rPr>
        <w:t xml:space="preserve"> медичної реабілітації неалкого</w:t>
      </w:r>
      <w:r>
        <w:rPr>
          <w:spacing w:val="-4"/>
          <w:sz w:val="28"/>
          <w:szCs w:val="28"/>
          <w:lang w:val="uk-UA"/>
        </w:rPr>
        <w:t>-</w:t>
      </w:r>
      <w:r w:rsidRPr="000F553C">
        <w:rPr>
          <w:spacing w:val="-4"/>
          <w:sz w:val="28"/>
          <w:szCs w:val="28"/>
          <w:lang w:val="uk-UA"/>
        </w:rPr>
        <w:t>льного стеат</w:t>
      </w:r>
      <w:r w:rsidRPr="000F553C">
        <w:rPr>
          <w:spacing w:val="-4"/>
          <w:sz w:val="28"/>
          <w:szCs w:val="28"/>
          <w:lang w:val="uk-UA"/>
        </w:rPr>
        <w:t>о</w:t>
      </w:r>
      <w:r w:rsidRPr="000F553C">
        <w:rPr>
          <w:spacing w:val="-4"/>
          <w:sz w:val="28"/>
          <w:szCs w:val="28"/>
          <w:lang w:val="uk-UA"/>
        </w:rPr>
        <w:t>гепатиту у хворих з ішемічною хворобою серця</w:t>
      </w:r>
      <w:r w:rsidRPr="000F553C">
        <w:rPr>
          <w:spacing w:val="-4"/>
          <w:sz w:val="28"/>
          <w:szCs w:val="28"/>
        </w:rPr>
        <w:t>»</w:t>
      </w:r>
      <w:r w:rsidRPr="000F553C">
        <w:rPr>
          <w:spacing w:val="-4"/>
          <w:sz w:val="28"/>
          <w:szCs w:val="28"/>
          <w:lang w:val="uk-UA"/>
        </w:rPr>
        <w:t xml:space="preserve"> </w:t>
      </w:r>
      <w:r w:rsidRPr="000F553C">
        <w:rPr>
          <w:color w:val="000000"/>
          <w:spacing w:val="-4"/>
          <w:sz w:val="28"/>
          <w:szCs w:val="28"/>
          <w:lang w:val="en-GB"/>
        </w:rPr>
        <w:t>U</w:t>
      </w:r>
      <w:r w:rsidRPr="000F553C">
        <w:rPr>
          <w:color w:val="000000"/>
          <w:spacing w:val="-4"/>
          <w:sz w:val="28"/>
          <w:szCs w:val="28"/>
          <w:lang w:val="uk-UA"/>
        </w:rPr>
        <w:t>200901187</w:t>
      </w:r>
      <w:r w:rsidRPr="000F553C">
        <w:rPr>
          <w:spacing w:val="-4"/>
          <w:sz w:val="28"/>
          <w:szCs w:val="28"/>
          <w:lang w:val="uk-UA"/>
        </w:rPr>
        <w:t>, на які отримані поз</w:t>
      </w:r>
      <w:r w:rsidRPr="000F553C">
        <w:rPr>
          <w:spacing w:val="-4"/>
          <w:sz w:val="28"/>
          <w:szCs w:val="28"/>
          <w:lang w:val="uk-UA"/>
        </w:rPr>
        <w:t>и</w:t>
      </w:r>
      <w:r w:rsidRPr="000F553C">
        <w:rPr>
          <w:spacing w:val="-4"/>
          <w:sz w:val="28"/>
          <w:szCs w:val="28"/>
          <w:lang w:val="uk-UA"/>
        </w:rPr>
        <w:t>тивні рішення Держпатенту України про видачу патентів; запропоновані дві рацпр</w:t>
      </w:r>
      <w:r w:rsidRPr="000F553C">
        <w:rPr>
          <w:spacing w:val="-4"/>
          <w:sz w:val="28"/>
          <w:szCs w:val="28"/>
          <w:lang w:val="uk-UA"/>
        </w:rPr>
        <w:t>о</w:t>
      </w:r>
      <w:r w:rsidRPr="000F553C">
        <w:rPr>
          <w:spacing w:val="-4"/>
          <w:sz w:val="28"/>
          <w:szCs w:val="28"/>
          <w:lang w:val="uk-UA"/>
        </w:rPr>
        <w:t xml:space="preserve">позиції (№ 3669 і № 3670). </w:t>
      </w:r>
      <w:r w:rsidRPr="000F553C">
        <w:rPr>
          <w:spacing w:val="-4"/>
          <w:sz w:val="28"/>
          <w:szCs w:val="28"/>
        </w:rPr>
        <w:t>Матеріали дисертації використовуються в на</w:t>
      </w:r>
      <w:r w:rsidRPr="000F553C">
        <w:rPr>
          <w:spacing w:val="-4"/>
          <w:sz w:val="28"/>
          <w:szCs w:val="28"/>
        </w:rPr>
        <w:t>в</w:t>
      </w:r>
      <w:r w:rsidRPr="000F553C">
        <w:rPr>
          <w:spacing w:val="-4"/>
          <w:sz w:val="28"/>
          <w:szCs w:val="28"/>
        </w:rPr>
        <w:t>чальному процесі на ка</w:t>
      </w:r>
      <w:r w:rsidRPr="000F553C">
        <w:rPr>
          <w:spacing w:val="-4"/>
          <w:sz w:val="28"/>
          <w:szCs w:val="28"/>
        </w:rPr>
        <w:softHyphen/>
        <w:t xml:space="preserve">федрах </w:t>
      </w:r>
      <w:r w:rsidRPr="000F553C">
        <w:rPr>
          <w:spacing w:val="-4"/>
          <w:sz w:val="28"/>
          <w:szCs w:val="28"/>
          <w:lang w:val="uk-UA"/>
        </w:rPr>
        <w:t>внутрішньої медицини Національного медичного ун</w:t>
      </w:r>
      <w:r w:rsidRPr="000F553C">
        <w:rPr>
          <w:spacing w:val="-4"/>
          <w:sz w:val="28"/>
          <w:szCs w:val="28"/>
          <w:lang w:val="uk-UA"/>
        </w:rPr>
        <w:t>і</w:t>
      </w:r>
      <w:r w:rsidRPr="000F553C">
        <w:rPr>
          <w:spacing w:val="-4"/>
          <w:sz w:val="28"/>
          <w:szCs w:val="28"/>
          <w:lang w:val="uk-UA"/>
        </w:rPr>
        <w:t>верситету ім. О.О. Богомольця (Київ), Націона</w:t>
      </w:r>
      <w:r>
        <w:rPr>
          <w:spacing w:val="-4"/>
          <w:sz w:val="28"/>
          <w:szCs w:val="28"/>
          <w:lang w:val="uk-UA"/>
        </w:rPr>
        <w:t>-</w:t>
      </w:r>
      <w:r w:rsidRPr="000F553C">
        <w:rPr>
          <w:spacing w:val="-4"/>
          <w:sz w:val="28"/>
          <w:szCs w:val="28"/>
          <w:lang w:val="uk-UA"/>
        </w:rPr>
        <w:t>льної медичної академії післядипло</w:t>
      </w:r>
      <w:r w:rsidRPr="000F553C">
        <w:rPr>
          <w:spacing w:val="-4"/>
          <w:sz w:val="28"/>
          <w:szCs w:val="28"/>
          <w:lang w:val="uk-UA"/>
        </w:rPr>
        <w:t>м</w:t>
      </w:r>
      <w:r w:rsidRPr="000F553C">
        <w:rPr>
          <w:spacing w:val="-4"/>
          <w:sz w:val="28"/>
          <w:szCs w:val="28"/>
          <w:lang w:val="uk-UA"/>
        </w:rPr>
        <w:t>ної освіти ім. П.Л. Шупика (Київ), Ме</w:t>
      </w:r>
      <w:r>
        <w:rPr>
          <w:spacing w:val="-4"/>
          <w:sz w:val="28"/>
          <w:szCs w:val="28"/>
          <w:lang w:val="uk-UA"/>
        </w:rPr>
        <w:t>-</w:t>
      </w:r>
      <w:r w:rsidRPr="000F553C">
        <w:rPr>
          <w:spacing w:val="-4"/>
          <w:sz w:val="28"/>
          <w:szCs w:val="28"/>
          <w:lang w:val="uk-UA"/>
        </w:rPr>
        <w:t>дичного інституту Української асоціації народної мед</w:t>
      </w:r>
      <w:r w:rsidRPr="000F553C">
        <w:rPr>
          <w:spacing w:val="-4"/>
          <w:sz w:val="28"/>
          <w:szCs w:val="28"/>
          <w:lang w:val="uk-UA"/>
        </w:rPr>
        <w:t>и</w:t>
      </w:r>
      <w:r w:rsidRPr="000F553C">
        <w:rPr>
          <w:spacing w:val="-4"/>
          <w:sz w:val="28"/>
          <w:szCs w:val="28"/>
          <w:lang w:val="uk-UA"/>
        </w:rPr>
        <w:t>цини (Київ), Донець</w:t>
      </w:r>
      <w:r>
        <w:rPr>
          <w:spacing w:val="-4"/>
          <w:sz w:val="28"/>
          <w:szCs w:val="28"/>
          <w:lang w:val="uk-UA"/>
        </w:rPr>
        <w:t>-</w:t>
      </w:r>
      <w:r w:rsidRPr="000F553C">
        <w:rPr>
          <w:spacing w:val="-4"/>
          <w:sz w:val="28"/>
          <w:szCs w:val="28"/>
          <w:lang w:val="uk-UA"/>
        </w:rPr>
        <w:t>кого національного медичного універ</w:t>
      </w:r>
      <w:r w:rsidRPr="000F553C">
        <w:rPr>
          <w:spacing w:val="-4"/>
          <w:sz w:val="28"/>
          <w:szCs w:val="28"/>
          <w:lang w:val="uk-UA"/>
        </w:rPr>
        <w:softHyphen/>
        <w:t>си</w:t>
      </w:r>
      <w:r w:rsidRPr="000F553C">
        <w:rPr>
          <w:spacing w:val="-4"/>
          <w:sz w:val="28"/>
          <w:szCs w:val="28"/>
          <w:lang w:val="uk-UA"/>
        </w:rPr>
        <w:softHyphen/>
        <w:t>тету ім. М. Горького, Луганського, Ха</w:t>
      </w:r>
      <w:r w:rsidRPr="000F553C">
        <w:rPr>
          <w:spacing w:val="-4"/>
          <w:sz w:val="28"/>
          <w:szCs w:val="28"/>
          <w:lang w:val="uk-UA"/>
        </w:rPr>
        <w:t>р</w:t>
      </w:r>
      <w:r w:rsidRPr="000F553C">
        <w:rPr>
          <w:spacing w:val="-4"/>
          <w:sz w:val="28"/>
          <w:szCs w:val="28"/>
          <w:lang w:val="uk-UA"/>
        </w:rPr>
        <w:t>ківського, Івано-Франківського державних медичних університетів, Запо</w:t>
      </w:r>
      <w:r>
        <w:rPr>
          <w:spacing w:val="-4"/>
          <w:sz w:val="28"/>
          <w:szCs w:val="28"/>
          <w:lang w:val="uk-UA"/>
        </w:rPr>
        <w:t>-</w:t>
      </w:r>
      <w:r w:rsidRPr="000F553C">
        <w:rPr>
          <w:spacing w:val="-4"/>
          <w:sz w:val="28"/>
          <w:szCs w:val="28"/>
          <w:lang w:val="uk-UA"/>
        </w:rPr>
        <w:t>рі</w:t>
      </w:r>
      <w:r>
        <w:rPr>
          <w:spacing w:val="-4"/>
          <w:sz w:val="28"/>
          <w:szCs w:val="28"/>
          <w:lang w:val="uk-UA"/>
        </w:rPr>
        <w:t>з</w:t>
      </w:r>
      <w:r w:rsidRPr="000F553C">
        <w:rPr>
          <w:spacing w:val="-4"/>
          <w:sz w:val="28"/>
          <w:szCs w:val="28"/>
          <w:lang w:val="uk-UA"/>
        </w:rPr>
        <w:t xml:space="preserve">ької медичної академії післядипломної освіти. </w:t>
      </w:r>
      <w:r w:rsidRPr="000F553C">
        <w:rPr>
          <w:spacing w:val="-4"/>
          <w:sz w:val="28"/>
          <w:szCs w:val="28"/>
        </w:rPr>
        <w:t xml:space="preserve">Результати дослідження впроваджені </w:t>
      </w:r>
      <w:r w:rsidRPr="000F553C">
        <w:rPr>
          <w:spacing w:val="-4"/>
          <w:sz w:val="28"/>
          <w:szCs w:val="28"/>
          <w:lang w:val="uk-UA"/>
        </w:rPr>
        <w:t>до клінічної практики</w:t>
      </w:r>
      <w:r w:rsidRPr="000F553C">
        <w:rPr>
          <w:spacing w:val="-4"/>
          <w:sz w:val="28"/>
          <w:szCs w:val="28"/>
        </w:rPr>
        <w:t xml:space="preserve"> терапевтичних</w:t>
      </w:r>
      <w:r w:rsidRPr="000F553C">
        <w:rPr>
          <w:spacing w:val="-4"/>
          <w:sz w:val="28"/>
          <w:szCs w:val="28"/>
          <w:lang w:val="uk-UA"/>
        </w:rPr>
        <w:t>, гастроентерологічних та карді</w:t>
      </w:r>
      <w:r w:rsidRPr="000F553C">
        <w:rPr>
          <w:spacing w:val="-4"/>
          <w:sz w:val="28"/>
          <w:szCs w:val="28"/>
          <w:lang w:val="uk-UA"/>
        </w:rPr>
        <w:t>о</w:t>
      </w:r>
      <w:r w:rsidRPr="000F553C">
        <w:rPr>
          <w:spacing w:val="-4"/>
          <w:sz w:val="28"/>
          <w:szCs w:val="28"/>
          <w:lang w:val="uk-UA"/>
        </w:rPr>
        <w:t>логічних</w:t>
      </w:r>
      <w:r w:rsidRPr="000F553C">
        <w:rPr>
          <w:spacing w:val="-4"/>
          <w:sz w:val="28"/>
          <w:szCs w:val="28"/>
        </w:rPr>
        <w:t xml:space="preserve"> відділень міських лікарень мм.</w:t>
      </w:r>
      <w:r w:rsidRPr="000F553C">
        <w:rPr>
          <w:spacing w:val="-4"/>
          <w:sz w:val="28"/>
          <w:szCs w:val="28"/>
          <w:lang w:val="uk-UA"/>
        </w:rPr>
        <w:t xml:space="preserve"> Києва,</w:t>
      </w:r>
      <w:r w:rsidRPr="000F553C">
        <w:rPr>
          <w:spacing w:val="-4"/>
          <w:sz w:val="28"/>
          <w:szCs w:val="28"/>
        </w:rPr>
        <w:t xml:space="preserve"> </w:t>
      </w:r>
      <w:r w:rsidRPr="000F553C">
        <w:rPr>
          <w:spacing w:val="-4"/>
          <w:sz w:val="28"/>
          <w:szCs w:val="28"/>
          <w:lang w:val="uk-UA"/>
        </w:rPr>
        <w:t xml:space="preserve">Харкова, </w:t>
      </w:r>
      <w:r w:rsidRPr="000F553C">
        <w:rPr>
          <w:spacing w:val="-4"/>
          <w:sz w:val="28"/>
          <w:szCs w:val="28"/>
        </w:rPr>
        <w:t>Донецька, Запоріжжя</w:t>
      </w:r>
      <w:r w:rsidRPr="000F553C">
        <w:rPr>
          <w:spacing w:val="-4"/>
          <w:sz w:val="28"/>
          <w:szCs w:val="28"/>
          <w:lang w:val="uk-UA"/>
        </w:rPr>
        <w:t>,</w:t>
      </w:r>
      <w:r w:rsidRPr="000F553C">
        <w:rPr>
          <w:spacing w:val="-4"/>
          <w:sz w:val="28"/>
          <w:szCs w:val="28"/>
        </w:rPr>
        <w:t xml:space="preserve"> Іва</w:t>
      </w:r>
      <w:r w:rsidRPr="000F553C">
        <w:rPr>
          <w:spacing w:val="-4"/>
          <w:sz w:val="28"/>
          <w:szCs w:val="28"/>
          <w:lang w:val="uk-UA"/>
        </w:rPr>
        <w:t>-</w:t>
      </w:r>
      <w:r w:rsidRPr="000F553C">
        <w:rPr>
          <w:spacing w:val="-4"/>
          <w:sz w:val="28"/>
          <w:szCs w:val="28"/>
        </w:rPr>
        <w:t>но-Франківська</w:t>
      </w:r>
      <w:r w:rsidRPr="000F553C">
        <w:rPr>
          <w:spacing w:val="-4"/>
          <w:sz w:val="28"/>
          <w:szCs w:val="28"/>
          <w:lang w:val="uk-UA"/>
        </w:rPr>
        <w:t>,</w:t>
      </w:r>
      <w:r w:rsidRPr="000F553C">
        <w:rPr>
          <w:spacing w:val="-4"/>
          <w:sz w:val="28"/>
          <w:szCs w:val="28"/>
        </w:rPr>
        <w:t xml:space="preserve"> Луганська</w:t>
      </w:r>
      <w:r w:rsidRPr="000F553C">
        <w:rPr>
          <w:spacing w:val="-4"/>
          <w:sz w:val="28"/>
          <w:szCs w:val="28"/>
          <w:lang w:val="uk-UA"/>
        </w:rPr>
        <w:t>.</w:t>
      </w:r>
    </w:p>
    <w:p w:rsidR="001415B9" w:rsidRPr="000F553C" w:rsidRDefault="001415B9" w:rsidP="001415B9">
      <w:pPr>
        <w:widowControl w:val="0"/>
        <w:spacing w:line="360" w:lineRule="auto"/>
        <w:ind w:firstLine="709"/>
        <w:jc w:val="both"/>
        <w:rPr>
          <w:sz w:val="28"/>
          <w:szCs w:val="28"/>
        </w:rPr>
      </w:pPr>
      <w:r w:rsidRPr="000F553C">
        <w:rPr>
          <w:b/>
          <w:sz w:val="28"/>
          <w:szCs w:val="28"/>
        </w:rPr>
        <w:lastRenderedPageBreak/>
        <w:t xml:space="preserve">Особистий внесок здобувача. </w:t>
      </w:r>
      <w:r w:rsidRPr="000F553C">
        <w:rPr>
          <w:sz w:val="28"/>
          <w:szCs w:val="28"/>
        </w:rPr>
        <w:t>Особистий внесок автора в отриманих на</w:t>
      </w:r>
      <w:r w:rsidRPr="000F553C">
        <w:rPr>
          <w:sz w:val="28"/>
          <w:szCs w:val="28"/>
        </w:rPr>
        <w:t>у</w:t>
      </w:r>
      <w:r w:rsidRPr="000F553C">
        <w:rPr>
          <w:sz w:val="28"/>
          <w:szCs w:val="28"/>
        </w:rPr>
        <w:t>кових результатах є основним і полягає у проведенні патентно-ліцензійного і літературного пошуку, виборі напрямку і методів дослідження, визначенні ко</w:t>
      </w:r>
      <w:r w:rsidRPr="000F553C">
        <w:rPr>
          <w:sz w:val="28"/>
          <w:szCs w:val="28"/>
        </w:rPr>
        <w:t>н</w:t>
      </w:r>
      <w:r w:rsidRPr="000F553C">
        <w:rPr>
          <w:sz w:val="28"/>
          <w:szCs w:val="28"/>
        </w:rPr>
        <w:t xml:space="preserve">тингенту обстежених груп. Здобувачка самостійно проводила клінічні та інструментальні обстеження хворих, приймала </w:t>
      </w:r>
      <w:r w:rsidRPr="000F553C">
        <w:rPr>
          <w:sz w:val="28"/>
          <w:szCs w:val="28"/>
          <w:lang w:val="uk-UA"/>
        </w:rPr>
        <w:t xml:space="preserve">безпосередню </w:t>
      </w:r>
      <w:r w:rsidRPr="000F553C">
        <w:rPr>
          <w:sz w:val="28"/>
          <w:szCs w:val="28"/>
        </w:rPr>
        <w:t>участь у вико</w:t>
      </w:r>
      <w:r w:rsidRPr="000F553C">
        <w:rPr>
          <w:sz w:val="28"/>
          <w:szCs w:val="28"/>
        </w:rPr>
        <w:softHyphen/>
        <w:t>нан</w:t>
      </w:r>
      <w:r w:rsidRPr="000F553C">
        <w:rPr>
          <w:sz w:val="28"/>
          <w:szCs w:val="28"/>
        </w:rPr>
        <w:softHyphen/>
        <w:t>ні л</w:t>
      </w:r>
      <w:r w:rsidRPr="000F553C">
        <w:rPr>
          <w:sz w:val="28"/>
          <w:szCs w:val="28"/>
        </w:rPr>
        <w:t>а</w:t>
      </w:r>
      <w:r w:rsidRPr="000F553C">
        <w:rPr>
          <w:sz w:val="28"/>
          <w:szCs w:val="28"/>
        </w:rPr>
        <w:t>бораторних досліджень, здійснювала статистичну обробку отри</w:t>
      </w:r>
      <w:r w:rsidRPr="000F553C">
        <w:rPr>
          <w:sz w:val="28"/>
          <w:szCs w:val="28"/>
        </w:rPr>
        <w:softHyphen/>
        <w:t>ма</w:t>
      </w:r>
      <w:r w:rsidRPr="000F553C">
        <w:rPr>
          <w:sz w:val="28"/>
          <w:szCs w:val="28"/>
        </w:rPr>
        <w:softHyphen/>
        <w:t>них результатів, сформул</w:t>
      </w:r>
      <w:r w:rsidRPr="000F553C">
        <w:rPr>
          <w:sz w:val="28"/>
          <w:szCs w:val="28"/>
        </w:rPr>
        <w:t>ю</w:t>
      </w:r>
      <w:r w:rsidRPr="000F553C">
        <w:rPr>
          <w:sz w:val="28"/>
          <w:szCs w:val="28"/>
        </w:rPr>
        <w:t xml:space="preserve">вала висновки і практичні рекомендації. </w:t>
      </w:r>
    </w:p>
    <w:p w:rsidR="001415B9" w:rsidRPr="00450996" w:rsidRDefault="001415B9" w:rsidP="001415B9">
      <w:pPr>
        <w:pStyle w:val="32"/>
        <w:widowControl w:val="0"/>
        <w:ind w:firstLine="539"/>
        <w:rPr>
          <w:spacing w:val="-2"/>
          <w:szCs w:val="28"/>
        </w:rPr>
      </w:pPr>
      <w:r w:rsidRPr="000F553C">
        <w:rPr>
          <w:b/>
          <w:szCs w:val="28"/>
        </w:rPr>
        <w:t xml:space="preserve">Апробація результатів дисертації. </w:t>
      </w:r>
      <w:r w:rsidRPr="000F553C">
        <w:rPr>
          <w:szCs w:val="28"/>
        </w:rPr>
        <w:t xml:space="preserve">Основні положення дисертації </w:t>
      </w:r>
      <w:r w:rsidRPr="00450996">
        <w:rPr>
          <w:spacing w:val="-2"/>
          <w:szCs w:val="28"/>
        </w:rPr>
        <w:t>док</w:t>
      </w:r>
      <w:r w:rsidRPr="00450996">
        <w:rPr>
          <w:spacing w:val="-2"/>
          <w:szCs w:val="28"/>
        </w:rPr>
        <w:softHyphen/>
        <w:t>ладалися та обговорювалися на таких наукових конференціях і сим</w:t>
      </w:r>
      <w:r w:rsidRPr="00450996">
        <w:rPr>
          <w:spacing w:val="-2"/>
          <w:szCs w:val="28"/>
        </w:rPr>
        <w:softHyphen/>
        <w:t>по</w:t>
      </w:r>
      <w:r w:rsidRPr="00450996">
        <w:rPr>
          <w:spacing w:val="-2"/>
          <w:szCs w:val="28"/>
        </w:rPr>
        <w:softHyphen/>
        <w:t>зіумах: на</w:t>
      </w:r>
      <w:r w:rsidRPr="00450996">
        <w:rPr>
          <w:spacing w:val="-2"/>
          <w:szCs w:val="28"/>
        </w:rPr>
        <w:t>у</w:t>
      </w:r>
      <w:r w:rsidRPr="00450996">
        <w:rPr>
          <w:spacing w:val="-2"/>
          <w:szCs w:val="28"/>
        </w:rPr>
        <w:t>ково-практичній кон</w:t>
      </w:r>
      <w:r w:rsidRPr="00450996">
        <w:rPr>
          <w:spacing w:val="-2"/>
          <w:szCs w:val="28"/>
        </w:rPr>
        <w:softHyphen/>
        <w:t>ференції, присвяченій 165-річчю Національного м</w:t>
      </w:r>
      <w:r w:rsidRPr="00450996">
        <w:rPr>
          <w:spacing w:val="-2"/>
          <w:szCs w:val="28"/>
        </w:rPr>
        <w:t>е</w:t>
      </w:r>
      <w:r w:rsidRPr="00450996">
        <w:rPr>
          <w:spacing w:val="-2"/>
          <w:szCs w:val="28"/>
        </w:rPr>
        <w:t>дичного університету ім. О.О. Бо</w:t>
      </w:r>
      <w:r w:rsidRPr="00450996">
        <w:rPr>
          <w:spacing w:val="-2"/>
          <w:szCs w:val="28"/>
        </w:rPr>
        <w:softHyphen/>
        <w:t>го</w:t>
      </w:r>
      <w:r w:rsidRPr="00450996">
        <w:rPr>
          <w:spacing w:val="-2"/>
          <w:szCs w:val="28"/>
        </w:rPr>
        <w:softHyphen/>
        <w:t>мольця “Новини внутрішньої медицини лікарю-інтерністу” (Київ, 2007), науково-практичній конференції молодих вчених (м. Харків, 2007), Все</w:t>
      </w:r>
      <w:r w:rsidRPr="00450996">
        <w:rPr>
          <w:spacing w:val="-2"/>
          <w:szCs w:val="28"/>
        </w:rPr>
        <w:softHyphen/>
        <w:t>ук</w:t>
      </w:r>
      <w:r w:rsidRPr="00450996">
        <w:rPr>
          <w:spacing w:val="-2"/>
          <w:szCs w:val="28"/>
        </w:rPr>
        <w:softHyphen/>
        <w:t>раїнських науково-практичних конференціях “Сучасні підходи до аналізу стану здоров’я” (Луганськ, 2007, 2008, 2009); тера</w:t>
      </w:r>
      <w:r w:rsidRPr="00450996">
        <w:rPr>
          <w:spacing w:val="-2"/>
          <w:szCs w:val="28"/>
        </w:rPr>
        <w:softHyphen/>
        <w:t>пев</w:t>
      </w:r>
      <w:r w:rsidRPr="00450996">
        <w:rPr>
          <w:spacing w:val="-2"/>
          <w:szCs w:val="28"/>
        </w:rPr>
        <w:softHyphen/>
        <w:t>тичних ч</w:t>
      </w:r>
      <w:r w:rsidRPr="00450996">
        <w:rPr>
          <w:spacing w:val="-2"/>
          <w:szCs w:val="28"/>
        </w:rPr>
        <w:t>и</w:t>
      </w:r>
      <w:r w:rsidRPr="00450996">
        <w:rPr>
          <w:spacing w:val="-2"/>
          <w:szCs w:val="28"/>
        </w:rPr>
        <w:t>таннях, присвячених пам’яті академіка Л.Т. Малої (Харків, 2008, 2009); засіданнях Луганських обла</w:t>
      </w:r>
      <w:r w:rsidRPr="00450996">
        <w:rPr>
          <w:spacing w:val="-2"/>
          <w:szCs w:val="28"/>
        </w:rPr>
        <w:t>с</w:t>
      </w:r>
      <w:r w:rsidRPr="00450996">
        <w:rPr>
          <w:spacing w:val="-2"/>
          <w:szCs w:val="28"/>
        </w:rPr>
        <w:t xml:space="preserve">них товариств терапевтів, </w:t>
      </w:r>
      <w:r>
        <w:rPr>
          <w:spacing w:val="-2"/>
          <w:szCs w:val="28"/>
        </w:rPr>
        <w:t>гастро-</w:t>
      </w:r>
      <w:r w:rsidRPr="00450996">
        <w:rPr>
          <w:spacing w:val="-2"/>
          <w:szCs w:val="28"/>
        </w:rPr>
        <w:t>ентерологів, кардіологів (Луганськ, 2006-2009), спільному засіданні кафедр про</w:t>
      </w:r>
      <w:r w:rsidRPr="00450996">
        <w:rPr>
          <w:spacing w:val="-2"/>
          <w:szCs w:val="28"/>
        </w:rPr>
        <w:softHyphen/>
        <w:t>пе</w:t>
      </w:r>
      <w:r w:rsidRPr="00450996">
        <w:rPr>
          <w:spacing w:val="-2"/>
          <w:szCs w:val="28"/>
        </w:rPr>
        <w:softHyphen/>
        <w:t>дев</w:t>
      </w:r>
      <w:r w:rsidRPr="00450996">
        <w:rPr>
          <w:spacing w:val="-2"/>
          <w:szCs w:val="28"/>
        </w:rPr>
        <w:softHyphen/>
        <w:t>тики внутрішньої м</w:t>
      </w:r>
      <w:r w:rsidRPr="00450996">
        <w:rPr>
          <w:spacing w:val="-2"/>
          <w:szCs w:val="28"/>
        </w:rPr>
        <w:t>е</w:t>
      </w:r>
      <w:r w:rsidRPr="00450996">
        <w:rPr>
          <w:spacing w:val="-2"/>
          <w:szCs w:val="28"/>
        </w:rPr>
        <w:t>дицини, внутрішньої медицини № 1, 2, 3, сі</w:t>
      </w:r>
      <w:r>
        <w:rPr>
          <w:spacing w:val="-2"/>
          <w:szCs w:val="28"/>
        </w:rPr>
        <w:t>-</w:t>
      </w:r>
      <w:r w:rsidRPr="00450996">
        <w:rPr>
          <w:spacing w:val="-2"/>
          <w:szCs w:val="28"/>
        </w:rPr>
        <w:t>мейної меди</w:t>
      </w:r>
      <w:r w:rsidRPr="00450996">
        <w:rPr>
          <w:spacing w:val="-2"/>
          <w:szCs w:val="28"/>
        </w:rPr>
        <w:softHyphen/>
        <w:t>цини ФПДО, клінічної імунології, алегрології, медичної гене</w:t>
      </w:r>
      <w:r>
        <w:rPr>
          <w:spacing w:val="-2"/>
          <w:szCs w:val="28"/>
        </w:rPr>
        <w:t>-</w:t>
      </w:r>
      <w:r w:rsidRPr="00450996">
        <w:rPr>
          <w:spacing w:val="-2"/>
          <w:szCs w:val="28"/>
        </w:rPr>
        <w:t>тики Луганського державного медичного університету (Лу</w:t>
      </w:r>
      <w:r w:rsidRPr="00450996">
        <w:rPr>
          <w:spacing w:val="-2"/>
          <w:szCs w:val="28"/>
        </w:rPr>
        <w:softHyphen/>
        <w:t>ганськ, 2009).</w:t>
      </w:r>
    </w:p>
    <w:p w:rsidR="001415B9" w:rsidRPr="000F553C" w:rsidRDefault="001415B9" w:rsidP="001415B9">
      <w:pPr>
        <w:pStyle w:val="34"/>
        <w:spacing w:after="0" w:line="360" w:lineRule="auto"/>
        <w:ind w:firstLine="539"/>
        <w:rPr>
          <w:spacing w:val="-4"/>
          <w:sz w:val="28"/>
          <w:szCs w:val="28"/>
        </w:rPr>
      </w:pPr>
      <w:r w:rsidRPr="000F553C">
        <w:rPr>
          <w:b/>
          <w:spacing w:val="-4"/>
          <w:sz w:val="28"/>
          <w:szCs w:val="28"/>
        </w:rPr>
        <w:t xml:space="preserve">Публікації. </w:t>
      </w:r>
      <w:r w:rsidRPr="000F553C">
        <w:rPr>
          <w:spacing w:val="-4"/>
          <w:sz w:val="28"/>
          <w:szCs w:val="28"/>
        </w:rPr>
        <w:t>За матеріалами дисертаційного дослідження опубліковано 1</w:t>
      </w:r>
      <w:r>
        <w:rPr>
          <w:spacing w:val="-4"/>
          <w:sz w:val="28"/>
          <w:szCs w:val="28"/>
        </w:rPr>
        <w:t>4</w:t>
      </w:r>
      <w:r w:rsidRPr="000F553C">
        <w:rPr>
          <w:spacing w:val="-4"/>
          <w:sz w:val="28"/>
          <w:szCs w:val="28"/>
        </w:rPr>
        <w:t xml:space="preserve"> статей (в тому числі 5 одноосібних) у виданнях, затверджених ВАК України в якості фах</w:t>
      </w:r>
      <w:r w:rsidRPr="000F553C">
        <w:rPr>
          <w:spacing w:val="-4"/>
          <w:sz w:val="28"/>
          <w:szCs w:val="28"/>
        </w:rPr>
        <w:t>о</w:t>
      </w:r>
      <w:r w:rsidRPr="000F553C">
        <w:rPr>
          <w:spacing w:val="-4"/>
          <w:sz w:val="28"/>
          <w:szCs w:val="28"/>
        </w:rPr>
        <w:t>вих; 6 тез доповідей на науково-практичних конференціях, симпозіумах; за темою дисертації виданий інформаційний лист, отримано позитивні рішення про видачу двох патентів України на корисні мо</w:t>
      </w:r>
      <w:r w:rsidRPr="000F553C">
        <w:rPr>
          <w:spacing w:val="-4"/>
          <w:sz w:val="28"/>
          <w:szCs w:val="28"/>
        </w:rPr>
        <w:softHyphen/>
        <w:t>делі та два посвідчення на рацпроп</w:t>
      </w:r>
      <w:r w:rsidRPr="000F553C">
        <w:rPr>
          <w:spacing w:val="-4"/>
          <w:sz w:val="28"/>
          <w:szCs w:val="28"/>
        </w:rPr>
        <w:t>о</w:t>
      </w:r>
      <w:r w:rsidRPr="000F553C">
        <w:rPr>
          <w:spacing w:val="-4"/>
          <w:sz w:val="28"/>
          <w:szCs w:val="28"/>
        </w:rPr>
        <w:t>зиції.</w:t>
      </w:r>
    </w:p>
    <w:p w:rsidR="001415B9" w:rsidRPr="00802D0E" w:rsidRDefault="001415B9" w:rsidP="001415B9">
      <w:pPr>
        <w:pStyle w:val="ae"/>
        <w:spacing w:line="360" w:lineRule="auto"/>
        <w:rPr>
          <w:b w:val="0"/>
        </w:rPr>
      </w:pPr>
    </w:p>
    <w:p w:rsidR="001415B9" w:rsidRDefault="001415B9" w:rsidP="001415B9">
      <w:pPr>
        <w:pStyle w:val="4f5"/>
        <w:pageBreakBefore/>
        <w:spacing w:line="360" w:lineRule="auto"/>
        <w:ind w:firstLine="0"/>
        <w:jc w:val="center"/>
        <w:rPr>
          <w:b/>
          <w:sz w:val="28"/>
        </w:rPr>
      </w:pPr>
      <w:r>
        <w:rPr>
          <w:lang w:val="ru-RU"/>
        </w:rPr>
        <w:lastRenderedPageBreak/>
        <w:br w:type="page"/>
      </w:r>
      <w:r>
        <w:rPr>
          <w:b/>
          <w:sz w:val="28"/>
        </w:rPr>
        <w:lastRenderedPageBreak/>
        <w:t>ВИСНОВКИ</w:t>
      </w:r>
    </w:p>
    <w:p w:rsidR="001415B9" w:rsidRPr="00921554" w:rsidRDefault="001415B9" w:rsidP="001415B9">
      <w:pPr>
        <w:pStyle w:val="4f5"/>
        <w:spacing w:line="360" w:lineRule="auto"/>
        <w:ind w:firstLine="540"/>
        <w:rPr>
          <w:sz w:val="28"/>
          <w:szCs w:val="28"/>
        </w:rPr>
      </w:pPr>
      <w:r w:rsidRPr="00921554">
        <w:rPr>
          <w:sz w:val="28"/>
          <w:szCs w:val="28"/>
        </w:rPr>
        <w:t>У дисертації наведено теоретичне узагальнення і вирішення актуальної на</w:t>
      </w:r>
      <w:r w:rsidRPr="00921554">
        <w:rPr>
          <w:sz w:val="28"/>
          <w:szCs w:val="28"/>
        </w:rPr>
        <w:t>у</w:t>
      </w:r>
      <w:r>
        <w:rPr>
          <w:sz w:val="28"/>
          <w:szCs w:val="28"/>
        </w:rPr>
        <w:t>кової задачі – встанов</w:t>
      </w:r>
      <w:r w:rsidRPr="00921554">
        <w:rPr>
          <w:sz w:val="28"/>
          <w:szCs w:val="28"/>
        </w:rPr>
        <w:t>л</w:t>
      </w:r>
      <w:r>
        <w:rPr>
          <w:sz w:val="28"/>
          <w:szCs w:val="28"/>
        </w:rPr>
        <w:t>ен</w:t>
      </w:r>
      <w:r w:rsidRPr="00921554">
        <w:rPr>
          <w:sz w:val="28"/>
          <w:szCs w:val="28"/>
        </w:rPr>
        <w:t>ня особливостей клінічного перебігу спо</w:t>
      </w:r>
      <w:r>
        <w:rPr>
          <w:sz w:val="28"/>
          <w:szCs w:val="28"/>
        </w:rPr>
        <w:t>-</w:t>
      </w:r>
      <w:r w:rsidRPr="00921554">
        <w:rPr>
          <w:sz w:val="28"/>
          <w:szCs w:val="28"/>
        </w:rPr>
        <w:t>лученої хроні</w:t>
      </w:r>
      <w:r w:rsidRPr="00921554">
        <w:rPr>
          <w:sz w:val="28"/>
          <w:szCs w:val="28"/>
        </w:rPr>
        <w:t>ч</w:t>
      </w:r>
      <w:r w:rsidRPr="00921554">
        <w:rPr>
          <w:sz w:val="28"/>
          <w:szCs w:val="28"/>
        </w:rPr>
        <w:t>ної патології – НАСГ в поєднанні з ІХС у хворих молодого віку, п</w:t>
      </w:r>
      <w:r w:rsidRPr="00921554">
        <w:rPr>
          <w:sz w:val="28"/>
          <w:szCs w:val="28"/>
        </w:rPr>
        <w:t>о</w:t>
      </w:r>
      <w:r>
        <w:rPr>
          <w:sz w:val="28"/>
          <w:szCs w:val="28"/>
        </w:rPr>
        <w:t>глиблення уяв</w:t>
      </w:r>
      <w:r>
        <w:rPr>
          <w:sz w:val="28"/>
          <w:szCs w:val="28"/>
        </w:rPr>
        <w:softHyphen/>
      </w:r>
      <w:r w:rsidRPr="00921554">
        <w:rPr>
          <w:sz w:val="28"/>
          <w:szCs w:val="28"/>
        </w:rPr>
        <w:t>лень щодо спільних л</w:t>
      </w:r>
      <w:r w:rsidRPr="00921554">
        <w:rPr>
          <w:sz w:val="28"/>
          <w:szCs w:val="28"/>
        </w:rPr>
        <w:t>а</w:t>
      </w:r>
      <w:r w:rsidRPr="00921554">
        <w:rPr>
          <w:sz w:val="28"/>
          <w:szCs w:val="28"/>
        </w:rPr>
        <w:t>нок патогенезу ц</w:t>
      </w:r>
      <w:r>
        <w:rPr>
          <w:sz w:val="28"/>
          <w:szCs w:val="28"/>
        </w:rPr>
        <w:t>их двох захворювань, функціона</w:t>
      </w:r>
      <w:r w:rsidRPr="00921554">
        <w:rPr>
          <w:sz w:val="28"/>
          <w:szCs w:val="28"/>
        </w:rPr>
        <w:t>льного стану міокарда, ролі метаболічних та імунологічних пор</w:t>
      </w:r>
      <w:r w:rsidRPr="00921554">
        <w:rPr>
          <w:sz w:val="28"/>
          <w:szCs w:val="28"/>
        </w:rPr>
        <w:t>у</w:t>
      </w:r>
      <w:r w:rsidRPr="00921554">
        <w:rPr>
          <w:sz w:val="28"/>
          <w:szCs w:val="28"/>
        </w:rPr>
        <w:t>шень в розвитку даної коморбідної патології. Доведена ефективність лікування вказаної поєднаної пат</w:t>
      </w:r>
      <w:r w:rsidRPr="00921554">
        <w:rPr>
          <w:sz w:val="28"/>
          <w:szCs w:val="28"/>
        </w:rPr>
        <w:t>о</w:t>
      </w:r>
      <w:r w:rsidRPr="00921554">
        <w:rPr>
          <w:sz w:val="28"/>
          <w:szCs w:val="28"/>
        </w:rPr>
        <w:t>логії з заст</w:t>
      </w:r>
      <w:r w:rsidRPr="00921554">
        <w:rPr>
          <w:sz w:val="28"/>
          <w:szCs w:val="28"/>
        </w:rPr>
        <w:t>о</w:t>
      </w:r>
      <w:r w:rsidRPr="00921554">
        <w:rPr>
          <w:sz w:val="28"/>
          <w:szCs w:val="28"/>
        </w:rPr>
        <w:t xml:space="preserve">суванням комбінації імунофану та </w:t>
      </w:r>
      <w:r w:rsidRPr="00921554">
        <w:rPr>
          <w:sz w:val="28"/>
          <w:szCs w:val="28"/>
          <w:lang w:val="en-US"/>
        </w:rPr>
        <w:t>L</w:t>
      </w:r>
      <w:r>
        <w:rPr>
          <w:sz w:val="28"/>
          <w:szCs w:val="28"/>
        </w:rPr>
        <w:t>-аргініну та медич</w:t>
      </w:r>
      <w:r w:rsidRPr="00921554">
        <w:rPr>
          <w:sz w:val="28"/>
          <w:szCs w:val="28"/>
        </w:rPr>
        <w:t>ної реабілітації з використанням вітчизняного  комбінованого фітозасобу кри</w:t>
      </w:r>
      <w:r w:rsidRPr="00921554">
        <w:rPr>
          <w:sz w:val="28"/>
          <w:szCs w:val="28"/>
        </w:rPr>
        <w:t>ш</w:t>
      </w:r>
      <w:r w:rsidRPr="00921554">
        <w:rPr>
          <w:sz w:val="28"/>
          <w:szCs w:val="28"/>
        </w:rPr>
        <w:t>талю.</w:t>
      </w:r>
    </w:p>
    <w:p w:rsidR="001415B9" w:rsidRPr="000F553C" w:rsidRDefault="001415B9" w:rsidP="001415B9">
      <w:pPr>
        <w:pStyle w:val="aa"/>
        <w:spacing w:after="0" w:line="360" w:lineRule="auto"/>
        <w:ind w:firstLine="539"/>
        <w:jc w:val="both"/>
        <w:rPr>
          <w:szCs w:val="28"/>
          <w:lang w:val="uk-UA"/>
        </w:rPr>
      </w:pPr>
      <w:r w:rsidRPr="000F553C">
        <w:rPr>
          <w:szCs w:val="28"/>
          <w:lang w:val="uk-UA"/>
        </w:rPr>
        <w:t>1. У х</w:t>
      </w:r>
      <w:r w:rsidRPr="000F553C">
        <w:rPr>
          <w:spacing w:val="-2"/>
          <w:szCs w:val="28"/>
          <w:lang w:val="uk-UA"/>
        </w:rPr>
        <w:t xml:space="preserve">ворих молодого віку з НАСГ у сполученні з ІХС </w:t>
      </w:r>
      <w:r w:rsidRPr="000F553C">
        <w:rPr>
          <w:szCs w:val="28"/>
          <w:lang w:val="uk-UA"/>
        </w:rPr>
        <w:t xml:space="preserve">мали місце астено-невротичний (96,0%), </w:t>
      </w:r>
      <w:r w:rsidRPr="000F553C">
        <w:rPr>
          <w:color w:val="000000"/>
          <w:szCs w:val="28"/>
          <w:lang w:val="uk-UA"/>
        </w:rPr>
        <w:t>диспептичний (78,5%) та больовий абдомінальний синдром з локалізацією в правому підребер’ї (76,4%). Під час об'єктивного обстеження в</w:t>
      </w:r>
      <w:r w:rsidRPr="000F553C">
        <w:rPr>
          <w:color w:val="000000"/>
          <w:szCs w:val="28"/>
          <w:lang w:val="uk-UA"/>
        </w:rPr>
        <w:t>и</w:t>
      </w:r>
      <w:r w:rsidRPr="000F553C">
        <w:rPr>
          <w:color w:val="000000"/>
          <w:szCs w:val="28"/>
          <w:lang w:val="uk-UA"/>
        </w:rPr>
        <w:t>значалися обкладення язика нальотом (82%), субіктеричність склер (48%) або ознака Високовича (19%), помірна гепатомегалія (</w:t>
      </w:r>
      <w:r w:rsidRPr="000F553C">
        <w:rPr>
          <w:szCs w:val="28"/>
          <w:lang w:val="uk-UA"/>
        </w:rPr>
        <w:t>100%),</w:t>
      </w:r>
      <w:r w:rsidRPr="000F553C">
        <w:rPr>
          <w:color w:val="000000"/>
          <w:szCs w:val="28"/>
          <w:lang w:val="uk-UA"/>
        </w:rPr>
        <w:t xml:space="preserve"> сонографічні</w:t>
      </w:r>
      <w:r w:rsidRPr="000F553C">
        <w:rPr>
          <w:szCs w:val="28"/>
          <w:lang w:val="uk-UA"/>
        </w:rPr>
        <w:t xml:space="preserve"> ознаки жирової інфільтрації печінки: Ι ступінь стеа</w:t>
      </w:r>
      <w:r w:rsidRPr="000F553C">
        <w:rPr>
          <w:szCs w:val="28"/>
          <w:lang w:val="uk-UA"/>
        </w:rPr>
        <w:softHyphen/>
        <w:t>тозу печінки спостерігався у 25%, ΙΙ – у 60%, ΙΙΙ – у 15% хворих.</w:t>
      </w:r>
    </w:p>
    <w:p w:rsidR="001415B9" w:rsidRDefault="001415B9" w:rsidP="001415B9">
      <w:pPr>
        <w:spacing w:line="360" w:lineRule="auto"/>
        <w:ind w:firstLine="539"/>
        <w:jc w:val="both"/>
        <w:rPr>
          <w:spacing w:val="-2"/>
          <w:sz w:val="28"/>
          <w:szCs w:val="28"/>
          <w:lang w:val="uk-UA"/>
        </w:rPr>
      </w:pPr>
      <w:r w:rsidRPr="000F553C">
        <w:rPr>
          <w:sz w:val="28"/>
          <w:szCs w:val="28"/>
          <w:lang w:val="uk-UA"/>
        </w:rPr>
        <w:t xml:space="preserve">2. </w:t>
      </w:r>
      <w:r w:rsidRPr="000F553C">
        <w:rPr>
          <w:spacing w:val="-2"/>
          <w:sz w:val="28"/>
          <w:szCs w:val="28"/>
          <w:lang w:val="uk-UA"/>
        </w:rPr>
        <w:t>В клінічній</w:t>
      </w:r>
      <w:r w:rsidRPr="00921554">
        <w:rPr>
          <w:spacing w:val="-2"/>
          <w:sz w:val="28"/>
          <w:szCs w:val="28"/>
          <w:lang w:val="uk-UA"/>
        </w:rPr>
        <w:t xml:space="preserve"> картині ІХС (стабільна стенокардія) у хворих молодого віку з НАСГ на тлі типових ангинозних напад</w:t>
      </w:r>
      <w:r>
        <w:rPr>
          <w:spacing w:val="-2"/>
          <w:sz w:val="28"/>
          <w:szCs w:val="28"/>
          <w:lang w:val="uk-UA"/>
        </w:rPr>
        <w:t>ів відмічалися кардіалгії, порушен</w:t>
      </w:r>
      <w:r w:rsidRPr="00921554">
        <w:rPr>
          <w:spacing w:val="-2"/>
          <w:sz w:val="28"/>
          <w:szCs w:val="28"/>
          <w:lang w:val="uk-UA"/>
        </w:rPr>
        <w:t xml:space="preserve">ня ритму та провідності (49,1%). </w:t>
      </w:r>
      <w:r>
        <w:rPr>
          <w:spacing w:val="-2"/>
          <w:sz w:val="28"/>
          <w:szCs w:val="28"/>
        </w:rPr>
        <w:t>У 31,7% хворих було діагнос</w:t>
      </w:r>
      <w:r>
        <w:rPr>
          <w:spacing w:val="-2"/>
          <w:sz w:val="28"/>
          <w:szCs w:val="28"/>
          <w:lang w:val="uk-UA"/>
        </w:rPr>
        <w:t>-</w:t>
      </w:r>
      <w:r>
        <w:rPr>
          <w:spacing w:val="-2"/>
          <w:sz w:val="28"/>
          <w:szCs w:val="28"/>
        </w:rPr>
        <w:t>товано І ФК стабільної стенокардії, у 68,3% – ІІ ФК з ознаками погіршення здатності міокарда до активн</w:t>
      </w:r>
      <w:r>
        <w:rPr>
          <w:spacing w:val="-2"/>
          <w:sz w:val="28"/>
          <w:szCs w:val="28"/>
        </w:rPr>
        <w:t>о</w:t>
      </w:r>
      <w:r>
        <w:rPr>
          <w:spacing w:val="-2"/>
          <w:sz w:val="28"/>
          <w:szCs w:val="28"/>
        </w:rPr>
        <w:t xml:space="preserve">го скорочення та порушення його релаксації. </w:t>
      </w:r>
    </w:p>
    <w:p w:rsidR="001415B9" w:rsidRPr="000F553C" w:rsidRDefault="001415B9" w:rsidP="001415B9">
      <w:pPr>
        <w:spacing w:line="360" w:lineRule="auto"/>
        <w:ind w:firstLine="540"/>
        <w:jc w:val="both"/>
        <w:rPr>
          <w:spacing w:val="-4"/>
          <w:sz w:val="28"/>
          <w:szCs w:val="28"/>
          <w:lang w:val="uk-UA"/>
        </w:rPr>
      </w:pPr>
      <w:r w:rsidRPr="00921554">
        <w:rPr>
          <w:sz w:val="28"/>
          <w:szCs w:val="28"/>
          <w:lang w:val="uk-UA"/>
        </w:rPr>
        <w:t>3. У хворих молодого віку з хронічною коморбідною патологією у вигляді НАСГ</w:t>
      </w:r>
      <w:r>
        <w:rPr>
          <w:sz w:val="28"/>
          <w:szCs w:val="28"/>
          <w:lang w:val="uk-UA"/>
        </w:rPr>
        <w:t>,</w:t>
      </w:r>
      <w:r w:rsidRPr="00921554">
        <w:rPr>
          <w:sz w:val="28"/>
          <w:szCs w:val="28"/>
          <w:lang w:val="uk-UA"/>
        </w:rPr>
        <w:t xml:space="preserve"> поєднаного з ІХС, до початку лікування </w:t>
      </w:r>
      <w:r>
        <w:rPr>
          <w:sz w:val="28"/>
          <w:szCs w:val="28"/>
          <w:lang w:val="uk-UA"/>
        </w:rPr>
        <w:t xml:space="preserve">виявлена </w:t>
      </w:r>
      <w:r w:rsidRPr="00921554">
        <w:rPr>
          <w:sz w:val="28"/>
          <w:szCs w:val="28"/>
          <w:lang w:val="uk-UA"/>
        </w:rPr>
        <w:t>наявність порушення ендотеліальної функції (підвищення концентрації ЕТ-1, знижен</w:t>
      </w:r>
      <w:r>
        <w:rPr>
          <w:sz w:val="28"/>
          <w:szCs w:val="28"/>
          <w:lang w:val="uk-UA"/>
        </w:rPr>
        <w:t>-</w:t>
      </w:r>
      <w:r w:rsidRPr="00921554">
        <w:rPr>
          <w:sz w:val="28"/>
          <w:szCs w:val="28"/>
          <w:lang w:val="uk-UA"/>
        </w:rPr>
        <w:t>ня вмісту сума</w:t>
      </w:r>
      <w:r w:rsidRPr="00921554">
        <w:rPr>
          <w:sz w:val="28"/>
          <w:szCs w:val="28"/>
          <w:lang w:val="uk-UA"/>
        </w:rPr>
        <w:t>р</w:t>
      </w:r>
      <w:r w:rsidRPr="00921554">
        <w:rPr>
          <w:sz w:val="28"/>
          <w:szCs w:val="28"/>
          <w:lang w:val="uk-UA"/>
        </w:rPr>
        <w:t xml:space="preserve">них кінцевих метаболітів </w:t>
      </w:r>
      <w:r>
        <w:rPr>
          <w:sz w:val="28"/>
          <w:szCs w:val="28"/>
          <w:lang w:val="en-US"/>
        </w:rPr>
        <w:t>NO</w:t>
      </w:r>
      <w:r w:rsidRPr="00921554">
        <w:rPr>
          <w:sz w:val="28"/>
          <w:szCs w:val="28"/>
          <w:lang w:val="uk-UA"/>
        </w:rPr>
        <w:t xml:space="preserve">, особливо за рахунок </w:t>
      </w:r>
      <w:r>
        <w:rPr>
          <w:sz w:val="28"/>
          <w:szCs w:val="28"/>
          <w:lang w:val="en-US"/>
        </w:rPr>
        <w:t>NO</w:t>
      </w:r>
      <w:r w:rsidRPr="00921554">
        <w:rPr>
          <w:sz w:val="28"/>
          <w:szCs w:val="28"/>
          <w:vertAlign w:val="subscript"/>
          <w:lang w:val="uk-UA"/>
        </w:rPr>
        <w:t>3</w:t>
      </w:r>
      <w:r w:rsidRPr="00921554">
        <w:rPr>
          <w:sz w:val="28"/>
          <w:szCs w:val="28"/>
          <w:lang w:val="uk-UA"/>
        </w:rPr>
        <w:t xml:space="preserve">, р&lt;0,05). </w:t>
      </w:r>
      <w:r w:rsidRPr="00133C77">
        <w:rPr>
          <w:sz w:val="28"/>
          <w:szCs w:val="28"/>
          <w:lang w:val="uk-UA"/>
        </w:rPr>
        <w:t>Про тісний вза</w:t>
      </w:r>
      <w:r w:rsidRPr="00133C77">
        <w:rPr>
          <w:sz w:val="28"/>
          <w:szCs w:val="28"/>
          <w:lang w:val="uk-UA"/>
        </w:rPr>
        <w:t>є</w:t>
      </w:r>
      <w:r w:rsidRPr="00133C77">
        <w:rPr>
          <w:sz w:val="28"/>
          <w:szCs w:val="28"/>
          <w:lang w:val="uk-UA"/>
        </w:rPr>
        <w:t>мозв’язок порушення ендотеліальної функції і ате</w:t>
      </w:r>
      <w:r>
        <w:rPr>
          <w:sz w:val="28"/>
          <w:szCs w:val="28"/>
          <w:lang w:val="uk-UA"/>
        </w:rPr>
        <w:t>-</w:t>
      </w:r>
      <w:r w:rsidRPr="00133C77">
        <w:rPr>
          <w:sz w:val="28"/>
          <w:szCs w:val="28"/>
          <w:lang w:val="uk-UA"/>
        </w:rPr>
        <w:t>рогенезу свідчила позитивна кор</w:t>
      </w:r>
      <w:r w:rsidRPr="00133C77">
        <w:rPr>
          <w:sz w:val="28"/>
          <w:szCs w:val="28"/>
          <w:lang w:val="uk-UA"/>
        </w:rPr>
        <w:t>е</w:t>
      </w:r>
      <w:r w:rsidRPr="00133C77">
        <w:rPr>
          <w:sz w:val="28"/>
          <w:szCs w:val="28"/>
          <w:lang w:val="uk-UA"/>
        </w:rPr>
        <w:t>ляція між рівнем ЕТ-1 та індексом атеро</w:t>
      </w:r>
      <w:r>
        <w:rPr>
          <w:sz w:val="28"/>
          <w:szCs w:val="28"/>
          <w:lang w:val="uk-UA"/>
        </w:rPr>
        <w:t>-</w:t>
      </w:r>
      <w:r w:rsidRPr="00133C77">
        <w:rPr>
          <w:sz w:val="28"/>
          <w:szCs w:val="28"/>
          <w:lang w:val="uk-UA"/>
        </w:rPr>
        <w:t>генності (</w:t>
      </w:r>
      <w:r>
        <w:rPr>
          <w:sz w:val="28"/>
          <w:szCs w:val="28"/>
          <w:lang w:val="en-US"/>
        </w:rPr>
        <w:t>r</w:t>
      </w:r>
      <w:r w:rsidRPr="00133C77">
        <w:rPr>
          <w:sz w:val="28"/>
          <w:szCs w:val="28"/>
          <w:lang w:val="uk-UA"/>
        </w:rPr>
        <w:t xml:space="preserve">=+0,67). </w:t>
      </w:r>
    </w:p>
    <w:p w:rsidR="001415B9" w:rsidRPr="000F553C" w:rsidRDefault="001415B9" w:rsidP="001415B9">
      <w:pPr>
        <w:spacing w:line="360" w:lineRule="auto"/>
        <w:ind w:firstLine="540"/>
        <w:jc w:val="both"/>
        <w:rPr>
          <w:spacing w:val="-4"/>
          <w:sz w:val="28"/>
          <w:szCs w:val="28"/>
          <w:lang w:val="uk-UA"/>
        </w:rPr>
      </w:pPr>
      <w:r>
        <w:rPr>
          <w:spacing w:val="-4"/>
          <w:sz w:val="28"/>
          <w:szCs w:val="28"/>
          <w:lang w:val="uk-UA"/>
        </w:rPr>
        <w:lastRenderedPageBreak/>
        <w:t>4</w:t>
      </w:r>
      <w:r w:rsidRPr="000F553C">
        <w:rPr>
          <w:spacing w:val="-4"/>
          <w:sz w:val="28"/>
          <w:szCs w:val="28"/>
          <w:lang w:val="uk-UA"/>
        </w:rPr>
        <w:t xml:space="preserve">. </w:t>
      </w:r>
      <w:r w:rsidRPr="00C2165D">
        <w:rPr>
          <w:spacing w:val="-4"/>
          <w:sz w:val="28"/>
          <w:szCs w:val="28"/>
          <w:lang w:val="uk-UA"/>
        </w:rPr>
        <w:t>При біохімічному обстеженні у хворих молодого віку з загостренням НАСГ у спо</w:t>
      </w:r>
      <w:r w:rsidRPr="00C2165D">
        <w:rPr>
          <w:spacing w:val="-4"/>
          <w:sz w:val="28"/>
          <w:szCs w:val="28"/>
          <w:lang w:val="uk-UA"/>
        </w:rPr>
        <w:softHyphen/>
        <w:t>лученні з ІХС</w:t>
      </w:r>
      <w:r>
        <w:rPr>
          <w:spacing w:val="-4"/>
          <w:sz w:val="28"/>
          <w:szCs w:val="28"/>
          <w:lang w:val="uk-UA"/>
        </w:rPr>
        <w:t>,</w:t>
      </w:r>
      <w:r w:rsidRPr="00C2165D">
        <w:rPr>
          <w:spacing w:val="-4"/>
          <w:sz w:val="28"/>
          <w:szCs w:val="28"/>
          <w:lang w:val="uk-UA"/>
        </w:rPr>
        <w:t xml:space="preserve"> спостерігалися гіпоальбумінемія, помірна гіпербілірубінемія, п</w:t>
      </w:r>
      <w:r w:rsidRPr="00C2165D">
        <w:rPr>
          <w:spacing w:val="-4"/>
          <w:sz w:val="28"/>
          <w:szCs w:val="28"/>
          <w:lang w:val="uk-UA"/>
        </w:rPr>
        <w:t>е</w:t>
      </w:r>
      <w:r w:rsidRPr="00C2165D">
        <w:rPr>
          <w:spacing w:val="-4"/>
          <w:sz w:val="28"/>
          <w:szCs w:val="28"/>
          <w:lang w:val="uk-UA"/>
        </w:rPr>
        <w:t>ре</w:t>
      </w:r>
      <w:r w:rsidRPr="00C2165D">
        <w:rPr>
          <w:spacing w:val="-4"/>
          <w:sz w:val="28"/>
          <w:szCs w:val="28"/>
          <w:lang w:val="uk-UA"/>
        </w:rPr>
        <w:softHyphen/>
        <w:t>важно за рахунок прямого білірубіну, збільшення показника ти</w:t>
      </w:r>
      <w:r w:rsidRPr="00C2165D">
        <w:rPr>
          <w:spacing w:val="-4"/>
          <w:sz w:val="28"/>
          <w:szCs w:val="28"/>
          <w:lang w:val="uk-UA"/>
        </w:rPr>
        <w:softHyphen/>
        <w:t>мо</w:t>
      </w:r>
      <w:r w:rsidRPr="00C2165D">
        <w:rPr>
          <w:spacing w:val="-4"/>
          <w:sz w:val="28"/>
          <w:szCs w:val="28"/>
          <w:lang w:val="uk-UA"/>
        </w:rPr>
        <w:softHyphen/>
        <w:t>лової проби, г</w:t>
      </w:r>
      <w:r w:rsidRPr="00C2165D">
        <w:rPr>
          <w:spacing w:val="-4"/>
          <w:sz w:val="28"/>
          <w:szCs w:val="28"/>
          <w:lang w:val="uk-UA"/>
        </w:rPr>
        <w:t>і</w:t>
      </w:r>
      <w:r w:rsidRPr="00C2165D">
        <w:rPr>
          <w:spacing w:val="-4"/>
          <w:sz w:val="28"/>
          <w:szCs w:val="28"/>
          <w:lang w:val="uk-UA"/>
        </w:rPr>
        <w:t xml:space="preserve">пертрансфераземія, в частині випадків </w:t>
      </w:r>
      <w:r>
        <w:rPr>
          <w:spacing w:val="-4"/>
          <w:sz w:val="28"/>
          <w:szCs w:val="28"/>
          <w:lang w:val="uk-UA"/>
        </w:rPr>
        <w:t>–</w:t>
      </w:r>
      <w:r w:rsidRPr="00C2165D">
        <w:rPr>
          <w:spacing w:val="-4"/>
          <w:sz w:val="28"/>
          <w:szCs w:val="28"/>
          <w:lang w:val="uk-UA"/>
        </w:rPr>
        <w:t xml:space="preserve"> пі</w:t>
      </w:r>
      <w:r>
        <w:rPr>
          <w:spacing w:val="-4"/>
          <w:sz w:val="28"/>
          <w:szCs w:val="28"/>
          <w:lang w:val="uk-UA"/>
        </w:rPr>
        <w:t xml:space="preserve">дви-щення активності ЛФ та ГГТП, було також </w:t>
      </w:r>
      <w:r w:rsidRPr="00403561">
        <w:rPr>
          <w:spacing w:val="-4"/>
          <w:sz w:val="28"/>
          <w:szCs w:val="28"/>
          <w:lang w:val="uk-UA"/>
        </w:rPr>
        <w:t>вияв</w:t>
      </w:r>
      <w:r>
        <w:rPr>
          <w:spacing w:val="-4"/>
          <w:sz w:val="28"/>
          <w:szCs w:val="28"/>
          <w:lang w:val="uk-UA"/>
        </w:rPr>
        <w:t>лено</w:t>
      </w:r>
      <w:r w:rsidRPr="00403561">
        <w:rPr>
          <w:spacing w:val="-4"/>
          <w:sz w:val="28"/>
          <w:szCs w:val="28"/>
          <w:lang w:val="uk-UA"/>
        </w:rPr>
        <w:t xml:space="preserve"> наявність дисліпідемії, збільшення атеро</w:t>
      </w:r>
      <w:r w:rsidRPr="00403561">
        <w:rPr>
          <w:spacing w:val="-4"/>
          <w:sz w:val="28"/>
          <w:szCs w:val="28"/>
          <w:lang w:val="uk-UA"/>
        </w:rPr>
        <w:softHyphen/>
        <w:t xml:space="preserve">генного потенціалу плазми. </w:t>
      </w:r>
      <w:r w:rsidRPr="000F553C">
        <w:rPr>
          <w:spacing w:val="-4"/>
          <w:sz w:val="28"/>
          <w:szCs w:val="28"/>
          <w:lang w:val="uk-UA"/>
        </w:rPr>
        <w:t>Відмічалася п</w:t>
      </w:r>
      <w:r w:rsidRPr="000F553C">
        <w:rPr>
          <w:spacing w:val="-4"/>
          <w:sz w:val="28"/>
          <w:szCs w:val="28"/>
          <w:lang w:val="uk-UA"/>
        </w:rPr>
        <w:t>о</w:t>
      </w:r>
      <w:r w:rsidRPr="000F553C">
        <w:rPr>
          <w:spacing w:val="-4"/>
          <w:sz w:val="28"/>
          <w:szCs w:val="28"/>
          <w:lang w:val="uk-UA"/>
        </w:rPr>
        <w:t>зитивна кореляція між рівнем ХС та ХС ЛПНЩ (</w:t>
      </w:r>
      <w:r w:rsidRPr="00133C77">
        <w:rPr>
          <w:spacing w:val="-4"/>
          <w:sz w:val="28"/>
          <w:szCs w:val="28"/>
          <w:lang w:val="en-US"/>
        </w:rPr>
        <w:t>r</w:t>
      </w:r>
      <w:r w:rsidRPr="000F553C">
        <w:rPr>
          <w:spacing w:val="-4"/>
          <w:sz w:val="28"/>
          <w:szCs w:val="28"/>
          <w:lang w:val="uk-UA"/>
        </w:rPr>
        <w:t>=+0,94), ХС і ХС ЛПДНЩ (</w:t>
      </w:r>
      <w:r w:rsidRPr="00133C77">
        <w:rPr>
          <w:spacing w:val="-4"/>
          <w:sz w:val="28"/>
          <w:szCs w:val="28"/>
          <w:lang w:val="en-US"/>
        </w:rPr>
        <w:t>r</w:t>
      </w:r>
      <w:r w:rsidRPr="000F553C">
        <w:rPr>
          <w:spacing w:val="-4"/>
          <w:sz w:val="28"/>
          <w:szCs w:val="28"/>
          <w:lang w:val="uk-UA"/>
        </w:rPr>
        <w:t xml:space="preserve">=+0,79). </w:t>
      </w:r>
    </w:p>
    <w:p w:rsidR="001415B9" w:rsidRPr="0084741A" w:rsidRDefault="001415B9" w:rsidP="001415B9">
      <w:pPr>
        <w:spacing w:line="360" w:lineRule="auto"/>
        <w:ind w:firstLine="540"/>
        <w:jc w:val="both"/>
        <w:rPr>
          <w:sz w:val="28"/>
          <w:szCs w:val="28"/>
          <w:lang w:val="uk-UA"/>
        </w:rPr>
      </w:pPr>
      <w:r>
        <w:rPr>
          <w:sz w:val="28"/>
          <w:szCs w:val="28"/>
          <w:lang w:val="uk-UA"/>
        </w:rPr>
        <w:t>5</w:t>
      </w:r>
      <w:r w:rsidRPr="000F553C">
        <w:rPr>
          <w:sz w:val="28"/>
          <w:szCs w:val="28"/>
          <w:lang w:val="uk-UA"/>
        </w:rPr>
        <w:t>. У хворих з хронічною поєднаною патологією печінки та серця спо</w:t>
      </w:r>
      <w:r>
        <w:rPr>
          <w:sz w:val="28"/>
          <w:szCs w:val="28"/>
          <w:lang w:val="uk-UA"/>
        </w:rPr>
        <w:t>-</w:t>
      </w:r>
      <w:r w:rsidRPr="000F553C">
        <w:rPr>
          <w:sz w:val="28"/>
          <w:szCs w:val="28"/>
          <w:lang w:val="uk-UA"/>
        </w:rPr>
        <w:t>стерігався дисбаланс вмісту про- та протизапальних ЦК у крові, що харак</w:t>
      </w:r>
      <w:r>
        <w:rPr>
          <w:sz w:val="28"/>
          <w:szCs w:val="28"/>
          <w:lang w:val="uk-UA"/>
        </w:rPr>
        <w:t>-</w:t>
      </w:r>
      <w:r w:rsidRPr="000F553C">
        <w:rPr>
          <w:sz w:val="28"/>
          <w:szCs w:val="28"/>
          <w:lang w:val="uk-UA"/>
        </w:rPr>
        <w:t>териз</w:t>
      </w:r>
      <w:r w:rsidRPr="000F553C">
        <w:rPr>
          <w:sz w:val="28"/>
          <w:szCs w:val="28"/>
          <w:lang w:val="uk-UA"/>
        </w:rPr>
        <w:t>у</w:t>
      </w:r>
      <w:r w:rsidRPr="000F553C">
        <w:rPr>
          <w:sz w:val="28"/>
          <w:szCs w:val="28"/>
          <w:lang w:val="uk-UA"/>
        </w:rPr>
        <w:t>вався суттєвим підвищенням концентрації прозапальних ЦК (</w:t>
      </w:r>
      <w:r>
        <w:rPr>
          <w:sz w:val="28"/>
          <w:szCs w:val="28"/>
          <w:lang w:val="en-GB"/>
        </w:rPr>
        <w:t>IL</w:t>
      </w:r>
      <w:r w:rsidRPr="000F553C">
        <w:rPr>
          <w:sz w:val="28"/>
          <w:szCs w:val="28"/>
          <w:lang w:val="uk-UA"/>
        </w:rPr>
        <w:t>-1ß та ФНП</w:t>
      </w:r>
      <w:r>
        <w:rPr>
          <w:sz w:val="28"/>
          <w:szCs w:val="28"/>
        </w:rPr>
        <w:t>α</w:t>
      </w:r>
      <w:r w:rsidRPr="000F553C">
        <w:rPr>
          <w:sz w:val="28"/>
          <w:szCs w:val="28"/>
          <w:lang w:val="uk-UA"/>
        </w:rPr>
        <w:t>) при помірному зростанні вмісту протизапального (</w:t>
      </w:r>
      <w:r>
        <w:rPr>
          <w:sz w:val="28"/>
          <w:szCs w:val="28"/>
          <w:lang w:val="en-GB"/>
        </w:rPr>
        <w:t>IL</w:t>
      </w:r>
      <w:r w:rsidRPr="000F553C">
        <w:rPr>
          <w:sz w:val="28"/>
          <w:szCs w:val="28"/>
          <w:lang w:val="uk-UA"/>
        </w:rPr>
        <w:t>-4) ЦК</w:t>
      </w:r>
      <w:r>
        <w:rPr>
          <w:sz w:val="28"/>
          <w:szCs w:val="28"/>
          <w:lang w:val="uk-UA"/>
        </w:rPr>
        <w:t xml:space="preserve">, а коефіціент </w:t>
      </w:r>
      <w:r>
        <w:rPr>
          <w:sz w:val="28"/>
          <w:szCs w:val="28"/>
          <w:lang w:val="en-GB"/>
        </w:rPr>
        <w:t>IL</w:t>
      </w:r>
      <w:r w:rsidRPr="000F553C">
        <w:rPr>
          <w:sz w:val="28"/>
          <w:szCs w:val="28"/>
          <w:lang w:val="uk-UA"/>
        </w:rPr>
        <w:t>-1ß</w:t>
      </w:r>
      <w:r>
        <w:rPr>
          <w:sz w:val="28"/>
          <w:szCs w:val="28"/>
          <w:lang w:val="uk-UA"/>
        </w:rPr>
        <w:t>/</w:t>
      </w:r>
      <w:r>
        <w:rPr>
          <w:sz w:val="28"/>
          <w:szCs w:val="28"/>
          <w:lang w:val="en-GB"/>
        </w:rPr>
        <w:t>IL</w:t>
      </w:r>
      <w:r w:rsidRPr="000F553C">
        <w:rPr>
          <w:sz w:val="28"/>
          <w:szCs w:val="28"/>
          <w:lang w:val="uk-UA"/>
        </w:rPr>
        <w:t>-</w:t>
      </w:r>
      <w:r>
        <w:rPr>
          <w:sz w:val="28"/>
          <w:szCs w:val="28"/>
          <w:lang w:val="uk-UA"/>
        </w:rPr>
        <w:t xml:space="preserve">4 в обстежених хворих зростав в 2,8-3,5 разів (р&lt;0,01). </w:t>
      </w:r>
    </w:p>
    <w:p w:rsidR="001415B9" w:rsidRPr="000F553C" w:rsidRDefault="001415B9" w:rsidP="001415B9">
      <w:pPr>
        <w:spacing w:line="360" w:lineRule="auto"/>
        <w:ind w:firstLine="567"/>
        <w:jc w:val="both"/>
        <w:rPr>
          <w:spacing w:val="-6"/>
          <w:sz w:val="28"/>
          <w:szCs w:val="28"/>
          <w:lang w:val="uk-UA"/>
        </w:rPr>
      </w:pPr>
      <w:r>
        <w:rPr>
          <w:spacing w:val="-2"/>
          <w:sz w:val="28"/>
          <w:szCs w:val="28"/>
          <w:lang w:val="uk-UA"/>
        </w:rPr>
        <w:t xml:space="preserve">6. </w:t>
      </w:r>
      <w:r w:rsidRPr="000F553C">
        <w:rPr>
          <w:spacing w:val="-4"/>
          <w:sz w:val="28"/>
          <w:szCs w:val="28"/>
          <w:lang w:val="uk-UA"/>
        </w:rPr>
        <w:t xml:space="preserve">При застосуванні в комплексі лікування комбінації імунофану та </w:t>
      </w:r>
      <w:r w:rsidRPr="000F553C">
        <w:rPr>
          <w:spacing w:val="-4"/>
          <w:sz w:val="28"/>
          <w:szCs w:val="28"/>
          <w:lang w:val="en-US"/>
        </w:rPr>
        <w:t>L</w:t>
      </w:r>
      <w:r w:rsidRPr="000F553C">
        <w:rPr>
          <w:spacing w:val="-4"/>
          <w:sz w:val="28"/>
          <w:szCs w:val="28"/>
          <w:lang w:val="uk-UA"/>
        </w:rPr>
        <w:t>-аргі</w:t>
      </w:r>
      <w:r w:rsidRPr="000F553C">
        <w:rPr>
          <w:spacing w:val="-6"/>
          <w:sz w:val="28"/>
          <w:szCs w:val="28"/>
          <w:lang w:val="uk-UA"/>
        </w:rPr>
        <w:t>ніну у 91,1% хворих основної групи визначений позитивний ефект, який проя</w:t>
      </w:r>
      <w:r w:rsidRPr="000F553C">
        <w:rPr>
          <w:spacing w:val="-6"/>
          <w:sz w:val="28"/>
          <w:szCs w:val="28"/>
          <w:lang w:val="uk-UA"/>
        </w:rPr>
        <w:t>в</w:t>
      </w:r>
      <w:r w:rsidRPr="000F553C">
        <w:rPr>
          <w:spacing w:val="-6"/>
          <w:sz w:val="28"/>
          <w:szCs w:val="28"/>
          <w:lang w:val="uk-UA"/>
        </w:rPr>
        <w:t>лявся у більш швидкій, ніж у хворих зі стандартною схемою лікування, нормалізації заг</w:t>
      </w:r>
      <w:r w:rsidRPr="000F553C">
        <w:rPr>
          <w:spacing w:val="-6"/>
          <w:sz w:val="28"/>
          <w:szCs w:val="28"/>
          <w:lang w:val="uk-UA"/>
        </w:rPr>
        <w:t>а</w:t>
      </w:r>
      <w:r w:rsidRPr="000F553C">
        <w:rPr>
          <w:spacing w:val="-6"/>
          <w:sz w:val="28"/>
          <w:szCs w:val="28"/>
          <w:lang w:val="uk-UA"/>
        </w:rPr>
        <w:t>льного стану пацієнтів та досягнення стійкої клінічної ремі-сії. Запропонов</w:t>
      </w:r>
      <w:r w:rsidRPr="000F553C">
        <w:rPr>
          <w:spacing w:val="-6"/>
          <w:sz w:val="28"/>
          <w:szCs w:val="28"/>
          <w:lang w:val="uk-UA"/>
        </w:rPr>
        <w:t>а</w:t>
      </w:r>
      <w:r w:rsidRPr="000F553C">
        <w:rPr>
          <w:spacing w:val="-6"/>
          <w:sz w:val="28"/>
          <w:szCs w:val="28"/>
          <w:lang w:val="uk-UA"/>
        </w:rPr>
        <w:t>ний комплекс лікування також об</w:t>
      </w:r>
      <w:r w:rsidRPr="000F553C">
        <w:rPr>
          <w:spacing w:val="-6"/>
          <w:sz w:val="28"/>
          <w:szCs w:val="28"/>
          <w:lang w:val="uk-UA"/>
        </w:rPr>
        <w:t>у</w:t>
      </w:r>
      <w:r w:rsidRPr="000F553C">
        <w:rPr>
          <w:spacing w:val="-6"/>
          <w:sz w:val="28"/>
          <w:szCs w:val="28"/>
          <w:lang w:val="uk-UA"/>
        </w:rPr>
        <w:t>мовлював нормалізацію вмісту ЕТ-1, під</w:t>
      </w:r>
      <w:r w:rsidRPr="000F553C">
        <w:rPr>
          <w:spacing w:val="-6"/>
          <w:sz w:val="28"/>
          <w:szCs w:val="28"/>
          <w:lang w:val="uk-UA"/>
        </w:rPr>
        <w:softHyphen/>
        <w:t xml:space="preserve">вищення продукції </w:t>
      </w:r>
      <w:r w:rsidRPr="000F553C">
        <w:rPr>
          <w:spacing w:val="-6"/>
          <w:sz w:val="28"/>
          <w:szCs w:val="28"/>
          <w:lang w:val="en-GB"/>
        </w:rPr>
        <w:t>NO</w:t>
      </w:r>
      <w:r w:rsidRPr="000F553C">
        <w:rPr>
          <w:spacing w:val="-6"/>
          <w:sz w:val="28"/>
          <w:szCs w:val="28"/>
          <w:lang w:val="uk-UA"/>
        </w:rPr>
        <w:t>, змен</w:t>
      </w:r>
      <w:r w:rsidRPr="000F553C">
        <w:rPr>
          <w:spacing w:val="-6"/>
          <w:sz w:val="28"/>
          <w:szCs w:val="28"/>
          <w:lang w:val="uk-UA"/>
        </w:rPr>
        <w:softHyphen/>
        <w:t>шення проявів цитолізу, атеро-генного потенціалу плазми, но</w:t>
      </w:r>
      <w:r w:rsidRPr="000F553C">
        <w:rPr>
          <w:spacing w:val="-6"/>
          <w:sz w:val="28"/>
          <w:szCs w:val="28"/>
          <w:lang w:val="uk-UA"/>
        </w:rPr>
        <w:t>р</w:t>
      </w:r>
      <w:r w:rsidRPr="000F553C">
        <w:rPr>
          <w:spacing w:val="-6"/>
          <w:sz w:val="28"/>
          <w:szCs w:val="28"/>
          <w:lang w:val="uk-UA"/>
        </w:rPr>
        <w:t>малізацію вмісту альбуміну, зниження вмісту в крові проза</w:t>
      </w:r>
      <w:r w:rsidRPr="000F553C">
        <w:rPr>
          <w:spacing w:val="-6"/>
          <w:sz w:val="28"/>
          <w:szCs w:val="28"/>
          <w:lang w:val="uk-UA"/>
        </w:rPr>
        <w:softHyphen/>
        <w:t>па</w:t>
      </w:r>
      <w:r w:rsidRPr="000F553C">
        <w:rPr>
          <w:spacing w:val="-6"/>
          <w:sz w:val="28"/>
          <w:szCs w:val="28"/>
          <w:lang w:val="uk-UA"/>
        </w:rPr>
        <w:softHyphen/>
        <w:t>ль</w:t>
      </w:r>
      <w:r w:rsidRPr="000F553C">
        <w:rPr>
          <w:spacing w:val="-6"/>
          <w:sz w:val="28"/>
          <w:szCs w:val="28"/>
          <w:lang w:val="uk-UA"/>
        </w:rPr>
        <w:softHyphen/>
        <w:t xml:space="preserve">них ЦК </w:t>
      </w:r>
      <w:r w:rsidRPr="000F553C">
        <w:rPr>
          <w:spacing w:val="-6"/>
          <w:sz w:val="28"/>
          <w:szCs w:val="28"/>
          <w:lang w:val="en-GB"/>
        </w:rPr>
        <w:t>IL</w:t>
      </w:r>
      <w:r w:rsidRPr="000F553C">
        <w:rPr>
          <w:spacing w:val="-6"/>
          <w:sz w:val="28"/>
          <w:szCs w:val="28"/>
          <w:lang w:val="uk-UA"/>
        </w:rPr>
        <w:t xml:space="preserve"> -1ß, ФНП</w:t>
      </w:r>
      <w:r w:rsidRPr="000F553C">
        <w:rPr>
          <w:spacing w:val="-6"/>
          <w:sz w:val="28"/>
          <w:szCs w:val="28"/>
        </w:rPr>
        <w:t>α</w:t>
      </w:r>
      <w:r w:rsidRPr="000F553C">
        <w:rPr>
          <w:spacing w:val="-6"/>
          <w:sz w:val="28"/>
          <w:szCs w:val="28"/>
          <w:lang w:val="uk-UA"/>
        </w:rPr>
        <w:t>) з нор</w:t>
      </w:r>
      <w:r w:rsidRPr="000F553C">
        <w:rPr>
          <w:spacing w:val="-6"/>
          <w:sz w:val="28"/>
          <w:szCs w:val="28"/>
          <w:lang w:val="uk-UA"/>
        </w:rPr>
        <w:softHyphen/>
        <w:t>ма</w:t>
      </w:r>
      <w:r w:rsidRPr="000F553C">
        <w:rPr>
          <w:spacing w:val="-6"/>
          <w:sz w:val="28"/>
          <w:szCs w:val="28"/>
          <w:lang w:val="uk-UA"/>
        </w:rPr>
        <w:softHyphen/>
        <w:t>лі</w:t>
      </w:r>
      <w:r w:rsidRPr="000F553C">
        <w:rPr>
          <w:spacing w:val="-6"/>
          <w:sz w:val="28"/>
          <w:szCs w:val="28"/>
          <w:lang w:val="uk-UA"/>
        </w:rPr>
        <w:softHyphen/>
        <w:t>зацією рівня протизапального (</w:t>
      </w:r>
      <w:r w:rsidRPr="000F553C">
        <w:rPr>
          <w:spacing w:val="-6"/>
          <w:sz w:val="28"/>
          <w:szCs w:val="28"/>
          <w:lang w:val="en-GB"/>
        </w:rPr>
        <w:t>IL</w:t>
      </w:r>
      <w:r w:rsidRPr="000F553C">
        <w:rPr>
          <w:spacing w:val="-6"/>
          <w:sz w:val="28"/>
          <w:szCs w:val="28"/>
          <w:lang w:val="uk-UA"/>
        </w:rPr>
        <w:t>-4) ЦК в сироватці крові. Во</w:t>
      </w:r>
      <w:r w:rsidRPr="000F553C">
        <w:rPr>
          <w:spacing w:val="-6"/>
          <w:sz w:val="28"/>
          <w:szCs w:val="28"/>
          <w:lang w:val="uk-UA"/>
        </w:rPr>
        <w:t>д</w:t>
      </w:r>
      <w:r w:rsidRPr="000F553C">
        <w:rPr>
          <w:spacing w:val="-6"/>
          <w:sz w:val="28"/>
          <w:szCs w:val="28"/>
          <w:lang w:val="uk-UA"/>
        </w:rPr>
        <w:t xml:space="preserve">ночас аналогічні біохімічні та імунні показ-ники у хворих групи зіставлення мали менш значну позитивну динаміку (р&lt;0,05). </w:t>
      </w:r>
    </w:p>
    <w:p w:rsidR="001415B9" w:rsidRDefault="001415B9" w:rsidP="001415B9">
      <w:pPr>
        <w:spacing w:line="360" w:lineRule="auto"/>
        <w:ind w:firstLine="567"/>
        <w:jc w:val="both"/>
        <w:rPr>
          <w:spacing w:val="-2"/>
          <w:sz w:val="28"/>
          <w:szCs w:val="28"/>
          <w:lang w:val="uk-UA"/>
        </w:rPr>
      </w:pPr>
      <w:r w:rsidRPr="007A274C">
        <w:rPr>
          <w:spacing w:val="-4"/>
          <w:sz w:val="28"/>
          <w:szCs w:val="28"/>
          <w:lang w:val="uk-UA"/>
        </w:rPr>
        <w:t>7. Застосування при проведенні медичної реабілітації</w:t>
      </w:r>
      <w:r>
        <w:rPr>
          <w:spacing w:val="-4"/>
          <w:sz w:val="28"/>
          <w:szCs w:val="28"/>
          <w:lang w:val="uk-UA"/>
        </w:rPr>
        <w:t xml:space="preserve"> вітчизняного</w:t>
      </w:r>
      <w:r w:rsidRPr="007A274C">
        <w:rPr>
          <w:spacing w:val="-4"/>
          <w:sz w:val="28"/>
          <w:szCs w:val="28"/>
          <w:lang w:val="uk-UA"/>
        </w:rPr>
        <w:t xml:space="preserve"> </w:t>
      </w:r>
      <w:r>
        <w:rPr>
          <w:spacing w:val="-4"/>
          <w:sz w:val="28"/>
          <w:szCs w:val="28"/>
          <w:lang w:val="uk-UA"/>
        </w:rPr>
        <w:t>комбіне</w:t>
      </w:r>
      <w:r w:rsidRPr="007A274C">
        <w:rPr>
          <w:spacing w:val="-4"/>
          <w:sz w:val="28"/>
          <w:szCs w:val="28"/>
          <w:lang w:val="uk-UA"/>
        </w:rPr>
        <w:t>в</w:t>
      </w:r>
      <w:r w:rsidRPr="007A274C">
        <w:rPr>
          <w:spacing w:val="-4"/>
          <w:sz w:val="28"/>
          <w:szCs w:val="28"/>
          <w:lang w:val="uk-UA"/>
        </w:rPr>
        <w:t>а</w:t>
      </w:r>
      <w:r w:rsidRPr="007A274C">
        <w:rPr>
          <w:spacing w:val="-4"/>
          <w:sz w:val="28"/>
          <w:szCs w:val="28"/>
          <w:lang w:val="uk-UA"/>
        </w:rPr>
        <w:t>ного фітозасобу кришталю у хворих на НАСГ у сполученні з ІХС</w:t>
      </w:r>
      <w:r>
        <w:rPr>
          <w:spacing w:val="-4"/>
          <w:sz w:val="28"/>
          <w:szCs w:val="28"/>
          <w:lang w:val="uk-UA"/>
        </w:rPr>
        <w:t>,</w:t>
      </w:r>
      <w:r w:rsidRPr="007A274C">
        <w:rPr>
          <w:spacing w:val="-4"/>
          <w:sz w:val="28"/>
          <w:szCs w:val="28"/>
          <w:lang w:val="uk-UA"/>
        </w:rPr>
        <w:t xml:space="preserve"> сприяло достові</w:t>
      </w:r>
      <w:r w:rsidRPr="007A274C">
        <w:rPr>
          <w:spacing w:val="-4"/>
          <w:sz w:val="28"/>
          <w:szCs w:val="28"/>
          <w:lang w:val="uk-UA"/>
        </w:rPr>
        <w:t>р</w:t>
      </w:r>
      <w:r w:rsidRPr="007A274C">
        <w:rPr>
          <w:spacing w:val="-4"/>
          <w:sz w:val="28"/>
          <w:szCs w:val="28"/>
          <w:lang w:val="uk-UA"/>
        </w:rPr>
        <w:t>ному покращенню самопочуття, зменшенню проявів астено-невротичного синдрому та збереженню тривалості дос</w:t>
      </w:r>
      <w:r w:rsidRPr="007A274C">
        <w:rPr>
          <w:spacing w:val="-4"/>
          <w:sz w:val="28"/>
          <w:szCs w:val="28"/>
          <w:lang w:val="uk-UA"/>
        </w:rPr>
        <w:t>я</w:t>
      </w:r>
      <w:r w:rsidRPr="007A274C">
        <w:rPr>
          <w:spacing w:val="-4"/>
          <w:sz w:val="28"/>
          <w:szCs w:val="28"/>
          <w:lang w:val="uk-UA"/>
        </w:rPr>
        <w:t>гнутої клініко-лабора</w:t>
      </w:r>
      <w:r>
        <w:rPr>
          <w:spacing w:val="-4"/>
          <w:sz w:val="28"/>
          <w:szCs w:val="28"/>
          <w:lang w:val="uk-UA"/>
        </w:rPr>
        <w:t>-</w:t>
      </w:r>
      <w:r w:rsidRPr="007A274C">
        <w:rPr>
          <w:spacing w:val="-4"/>
          <w:sz w:val="28"/>
          <w:szCs w:val="28"/>
          <w:lang w:val="uk-UA"/>
        </w:rPr>
        <w:t>торної ремісії у 89,2% осіб впродовж 1 року (тривалість дисп</w:t>
      </w:r>
      <w:r w:rsidRPr="007A274C">
        <w:rPr>
          <w:spacing w:val="-4"/>
          <w:sz w:val="28"/>
          <w:szCs w:val="28"/>
          <w:lang w:val="uk-UA"/>
        </w:rPr>
        <w:t>а</w:t>
      </w:r>
      <w:r w:rsidRPr="007A274C">
        <w:rPr>
          <w:spacing w:val="-4"/>
          <w:sz w:val="28"/>
          <w:szCs w:val="28"/>
          <w:lang w:val="uk-UA"/>
        </w:rPr>
        <w:t>нсерного на</w:t>
      </w:r>
      <w:r>
        <w:rPr>
          <w:spacing w:val="-4"/>
          <w:sz w:val="28"/>
          <w:szCs w:val="28"/>
          <w:lang w:val="uk-UA"/>
        </w:rPr>
        <w:t>-</w:t>
      </w:r>
      <w:r w:rsidRPr="007A274C">
        <w:rPr>
          <w:spacing w:val="-4"/>
          <w:sz w:val="28"/>
          <w:szCs w:val="28"/>
          <w:lang w:val="uk-UA"/>
        </w:rPr>
        <w:t xml:space="preserve">гляду); </w:t>
      </w:r>
      <w:r w:rsidRPr="007A274C">
        <w:rPr>
          <w:spacing w:val="-4"/>
          <w:sz w:val="28"/>
          <w:szCs w:val="28"/>
          <w:lang w:val="uk-UA"/>
        </w:rPr>
        <w:lastRenderedPageBreak/>
        <w:t>в той же час у хворих, які не отримували кришталь, ремісія впродовж 1 року відмічалася тільки в 40% випа</w:t>
      </w:r>
      <w:r w:rsidRPr="007A274C">
        <w:rPr>
          <w:spacing w:val="-4"/>
          <w:sz w:val="28"/>
          <w:szCs w:val="28"/>
          <w:lang w:val="uk-UA"/>
        </w:rPr>
        <w:t>д</w:t>
      </w:r>
      <w:r>
        <w:rPr>
          <w:spacing w:val="-4"/>
          <w:sz w:val="28"/>
          <w:szCs w:val="28"/>
          <w:lang w:val="uk-UA"/>
        </w:rPr>
        <w:t>ків, тобто в 2,2 рази рід</w:t>
      </w:r>
      <w:r w:rsidRPr="007A274C">
        <w:rPr>
          <w:spacing w:val="-4"/>
          <w:sz w:val="28"/>
          <w:szCs w:val="28"/>
          <w:lang w:val="uk-UA"/>
        </w:rPr>
        <w:t>ше.</w:t>
      </w:r>
      <w:r w:rsidRPr="007A274C">
        <w:rPr>
          <w:spacing w:val="-2"/>
          <w:sz w:val="28"/>
          <w:szCs w:val="28"/>
          <w:lang w:val="uk-UA"/>
        </w:rPr>
        <w:t xml:space="preserve"> </w:t>
      </w:r>
    </w:p>
    <w:p w:rsidR="001415B9" w:rsidRDefault="001415B9" w:rsidP="001415B9">
      <w:pPr>
        <w:spacing w:line="360" w:lineRule="auto"/>
        <w:ind w:left="540"/>
        <w:jc w:val="both"/>
        <w:rPr>
          <w:sz w:val="28"/>
          <w:lang w:val="uk-UA"/>
        </w:rPr>
      </w:pPr>
    </w:p>
    <w:p w:rsidR="001415B9" w:rsidRPr="001C11A5" w:rsidRDefault="001415B9" w:rsidP="001415B9">
      <w:pPr>
        <w:pStyle w:val="5"/>
        <w:keepNext w:val="0"/>
        <w:pageBreakBefore/>
        <w:ind w:firstLine="0"/>
        <w:jc w:val="center"/>
        <w:rPr>
          <w:b/>
        </w:rPr>
      </w:pPr>
      <w:r w:rsidRPr="001C11A5">
        <w:rPr>
          <w:b/>
        </w:rPr>
        <w:lastRenderedPageBreak/>
        <w:t>ПРАКТИЧНІ РЕКОМЕНДАЦІЇ</w:t>
      </w:r>
    </w:p>
    <w:p w:rsidR="001415B9" w:rsidRPr="000F553C" w:rsidRDefault="001415B9" w:rsidP="001415B9">
      <w:pPr>
        <w:widowControl w:val="0"/>
        <w:spacing w:line="360" w:lineRule="auto"/>
        <w:ind w:firstLine="720"/>
        <w:jc w:val="both"/>
        <w:rPr>
          <w:sz w:val="28"/>
          <w:szCs w:val="28"/>
          <w:lang w:val="uk-UA"/>
        </w:rPr>
      </w:pPr>
      <w:r w:rsidRPr="000F553C">
        <w:rPr>
          <w:sz w:val="28"/>
          <w:szCs w:val="28"/>
          <w:lang w:val="uk-UA"/>
        </w:rPr>
        <w:t>1. З метою оцінки стану хворого та прогнозування перебігу НАСГ у спол</w:t>
      </w:r>
      <w:r w:rsidRPr="000F553C">
        <w:rPr>
          <w:sz w:val="28"/>
          <w:szCs w:val="28"/>
          <w:lang w:val="uk-UA"/>
        </w:rPr>
        <w:t>у</w:t>
      </w:r>
      <w:r w:rsidRPr="000F553C">
        <w:rPr>
          <w:sz w:val="28"/>
          <w:szCs w:val="28"/>
          <w:lang w:val="uk-UA"/>
        </w:rPr>
        <w:t>ченні з ІХС, поряд з загально клінічними методами обстеження, слід в</w:t>
      </w:r>
      <w:r w:rsidRPr="000F553C">
        <w:rPr>
          <w:sz w:val="28"/>
          <w:szCs w:val="28"/>
          <w:lang w:val="uk-UA"/>
        </w:rPr>
        <w:t>и</w:t>
      </w:r>
      <w:r w:rsidRPr="000F553C">
        <w:rPr>
          <w:sz w:val="28"/>
          <w:szCs w:val="28"/>
          <w:lang w:val="uk-UA"/>
        </w:rPr>
        <w:t>значати ступінь порушення функціонального стану печінки (</w:t>
      </w:r>
      <w:r w:rsidRPr="000F553C">
        <w:rPr>
          <w:spacing w:val="-4"/>
          <w:sz w:val="28"/>
          <w:szCs w:val="28"/>
          <w:lang w:val="uk-UA"/>
        </w:rPr>
        <w:t xml:space="preserve">АлАТ &gt;2,0 </w:t>
      </w:r>
      <w:r w:rsidRPr="000F553C">
        <w:rPr>
          <w:bCs/>
          <w:iCs/>
          <w:color w:val="000000"/>
          <w:position w:val="-4"/>
          <w:sz w:val="28"/>
          <w:szCs w:val="28"/>
          <w:lang w:val="uk-UA"/>
        </w:rPr>
        <w:t>ммоль/год л</w:t>
      </w:r>
      <w:r w:rsidRPr="000F553C">
        <w:rPr>
          <w:rFonts w:ascii="Times New Roman CYR" w:hAnsi="Times New Roman CYR"/>
          <w:sz w:val="28"/>
          <w:szCs w:val="28"/>
          <w:vertAlign w:val="superscript"/>
          <w:lang w:val="uk-UA"/>
        </w:rPr>
        <w:t>-1</w:t>
      </w:r>
      <w:r w:rsidRPr="000F553C">
        <w:rPr>
          <w:spacing w:val="-4"/>
          <w:sz w:val="28"/>
          <w:szCs w:val="28"/>
          <w:lang w:val="uk-UA"/>
        </w:rPr>
        <w:t xml:space="preserve">; АсАТ &gt; 2,2 </w:t>
      </w:r>
      <w:r w:rsidRPr="000F553C">
        <w:rPr>
          <w:bCs/>
          <w:iCs/>
          <w:color w:val="000000"/>
          <w:position w:val="-4"/>
          <w:sz w:val="28"/>
          <w:szCs w:val="28"/>
          <w:lang w:val="uk-UA"/>
        </w:rPr>
        <w:t>ммоль/год л</w:t>
      </w:r>
      <w:r w:rsidRPr="000F553C">
        <w:rPr>
          <w:rFonts w:ascii="Times New Roman CYR" w:hAnsi="Times New Roman CYR"/>
          <w:sz w:val="28"/>
          <w:szCs w:val="28"/>
          <w:vertAlign w:val="superscript"/>
          <w:lang w:val="uk-UA"/>
        </w:rPr>
        <w:t>-1</w:t>
      </w:r>
      <w:r w:rsidRPr="000F553C">
        <w:rPr>
          <w:spacing w:val="-4"/>
          <w:sz w:val="28"/>
          <w:szCs w:val="28"/>
          <w:lang w:val="uk-UA"/>
        </w:rPr>
        <w:t xml:space="preserve">; ГГТП&gt;1,5 </w:t>
      </w:r>
      <w:r w:rsidRPr="000F553C">
        <w:rPr>
          <w:rFonts w:ascii="Times New Roman CYR" w:hAnsi="Times New Roman CYR"/>
          <w:sz w:val="28"/>
          <w:szCs w:val="28"/>
          <w:lang w:val="uk-UA"/>
        </w:rPr>
        <w:t>ммоль/г</w:t>
      </w:r>
      <w:r w:rsidRPr="000F553C">
        <w:rPr>
          <w:rFonts w:ascii="Times New Roman CYR" w:hAnsi="Times New Roman CYR" w:cs="Times New Roman CYR"/>
          <w:sz w:val="28"/>
          <w:szCs w:val="28"/>
          <w:lang w:val="uk-UA"/>
        </w:rPr>
        <w:t>·</w:t>
      </w:r>
      <w:r w:rsidRPr="000F553C">
        <w:rPr>
          <w:rFonts w:ascii="Times New Roman CYR" w:hAnsi="Times New Roman CYR"/>
          <w:sz w:val="28"/>
          <w:szCs w:val="28"/>
          <w:lang w:val="uk-UA"/>
        </w:rPr>
        <w:t>л</w:t>
      </w:r>
      <w:r w:rsidRPr="000F553C">
        <w:rPr>
          <w:rFonts w:ascii="Times New Roman CYR" w:hAnsi="Times New Roman CYR"/>
          <w:sz w:val="28"/>
          <w:szCs w:val="28"/>
          <w:vertAlign w:val="superscript"/>
          <w:lang w:val="uk-UA"/>
        </w:rPr>
        <w:t>-1</w:t>
      </w:r>
      <w:r w:rsidRPr="000F553C">
        <w:rPr>
          <w:sz w:val="28"/>
          <w:szCs w:val="28"/>
          <w:lang w:val="uk-UA"/>
        </w:rPr>
        <w:t xml:space="preserve">), ліпідного спектру крові (ХС&gt;1,4 </w:t>
      </w:r>
      <w:r w:rsidRPr="000F553C">
        <w:rPr>
          <w:spacing w:val="-2"/>
          <w:sz w:val="28"/>
          <w:szCs w:val="28"/>
          <w:lang w:val="uk-UA"/>
        </w:rPr>
        <w:t>ммоль/л</w:t>
      </w:r>
      <w:r w:rsidRPr="000F553C">
        <w:rPr>
          <w:sz w:val="28"/>
          <w:szCs w:val="28"/>
          <w:lang w:val="uk-UA"/>
        </w:rPr>
        <w:t>), ендотеліальної функції (ЕТ-1&gt;1,2 пг/мл), вмісту продуктів оксиду азоту (</w:t>
      </w:r>
      <w:r w:rsidRPr="000F553C">
        <w:rPr>
          <w:rStyle w:val="FontStyle77"/>
          <w:b w:val="0"/>
          <w:lang w:val="en-US"/>
        </w:rPr>
        <w:t>N</w:t>
      </w:r>
      <w:r w:rsidRPr="000F553C">
        <w:rPr>
          <w:rStyle w:val="FontStyle77"/>
          <w:b w:val="0"/>
          <w:lang w:val="uk-UA"/>
        </w:rPr>
        <w:t>О</w:t>
      </w:r>
      <w:r w:rsidRPr="000F553C">
        <w:rPr>
          <w:rStyle w:val="FontStyle77"/>
          <w:b w:val="0"/>
          <w:vertAlign w:val="subscript"/>
          <w:lang w:val="uk-UA"/>
        </w:rPr>
        <w:t>2</w:t>
      </w:r>
      <w:r w:rsidRPr="000F553C">
        <w:rPr>
          <w:rStyle w:val="FontStyle77"/>
          <w:b w:val="0"/>
          <w:lang w:val="uk-UA"/>
        </w:rPr>
        <w:t>+</w:t>
      </w:r>
      <w:r w:rsidRPr="000F553C">
        <w:rPr>
          <w:rStyle w:val="FontStyle77"/>
          <w:b w:val="0"/>
          <w:lang w:val="en-US"/>
        </w:rPr>
        <w:t>N</w:t>
      </w:r>
      <w:r w:rsidRPr="000F553C">
        <w:rPr>
          <w:rStyle w:val="FontStyle77"/>
          <w:b w:val="0"/>
          <w:lang w:val="uk-UA"/>
        </w:rPr>
        <w:t>О</w:t>
      </w:r>
      <w:r w:rsidRPr="000F553C">
        <w:rPr>
          <w:rStyle w:val="FontStyle77"/>
          <w:b w:val="0"/>
          <w:vertAlign w:val="subscript"/>
          <w:lang w:val="uk-UA"/>
        </w:rPr>
        <w:t>3</w:t>
      </w:r>
      <w:r w:rsidRPr="000F553C">
        <w:rPr>
          <w:sz w:val="28"/>
          <w:szCs w:val="28"/>
          <w:lang w:val="uk-UA"/>
        </w:rPr>
        <w:t>&lt;1,6 мкмоль/л), балансу про- та протизапальних цитокінів (1</w:t>
      </w:r>
      <w:r w:rsidRPr="000F553C">
        <w:rPr>
          <w:sz w:val="28"/>
          <w:szCs w:val="28"/>
        </w:rPr>
        <w:t>β</w:t>
      </w:r>
      <w:r w:rsidRPr="000F553C">
        <w:rPr>
          <w:sz w:val="28"/>
          <w:szCs w:val="28"/>
          <w:lang w:val="uk-UA"/>
        </w:rPr>
        <w:t xml:space="preserve">&gt;2,7; ФНПα &gt;3,2; </w:t>
      </w:r>
      <w:r w:rsidRPr="000F553C">
        <w:rPr>
          <w:sz w:val="28"/>
          <w:szCs w:val="28"/>
          <w:lang w:val="en-US"/>
        </w:rPr>
        <w:t>IL</w:t>
      </w:r>
      <w:r w:rsidRPr="000F553C">
        <w:rPr>
          <w:sz w:val="28"/>
          <w:szCs w:val="28"/>
          <w:lang w:val="uk-UA"/>
        </w:rPr>
        <w:t>-4&gt;1,6 пг/мл).</w:t>
      </w:r>
    </w:p>
    <w:p w:rsidR="001415B9" w:rsidRPr="000F553C" w:rsidRDefault="001415B9" w:rsidP="001415B9">
      <w:pPr>
        <w:pStyle w:val="aa"/>
        <w:widowControl w:val="0"/>
        <w:spacing w:after="0" w:line="360" w:lineRule="auto"/>
        <w:ind w:firstLine="720"/>
        <w:jc w:val="both"/>
        <w:rPr>
          <w:spacing w:val="-4"/>
          <w:szCs w:val="28"/>
          <w:lang w:val="uk-UA"/>
        </w:rPr>
      </w:pPr>
      <w:r w:rsidRPr="000F553C">
        <w:rPr>
          <w:spacing w:val="-4"/>
          <w:szCs w:val="28"/>
          <w:lang w:val="uk-UA"/>
        </w:rPr>
        <w:t>2. Для оптимізації лікування хворим молодого віку з загостреннями НАСГ у сполученні з ІХС слід рекомендувати  включення до терапевтичного  комплексу к</w:t>
      </w:r>
      <w:r w:rsidRPr="000F553C">
        <w:rPr>
          <w:spacing w:val="-4"/>
          <w:szCs w:val="28"/>
          <w:lang w:val="uk-UA"/>
        </w:rPr>
        <w:t>о</w:t>
      </w:r>
      <w:r w:rsidRPr="000F553C">
        <w:rPr>
          <w:spacing w:val="-4"/>
          <w:szCs w:val="28"/>
          <w:lang w:val="uk-UA"/>
        </w:rPr>
        <w:t xml:space="preserve">мбінації імунофану та </w:t>
      </w:r>
      <w:r w:rsidRPr="000F553C">
        <w:rPr>
          <w:spacing w:val="-4"/>
          <w:szCs w:val="28"/>
          <w:lang w:val="en-US"/>
        </w:rPr>
        <w:t>L</w:t>
      </w:r>
      <w:r w:rsidRPr="000F553C">
        <w:rPr>
          <w:spacing w:val="-4"/>
          <w:szCs w:val="28"/>
          <w:lang w:val="uk-UA"/>
        </w:rPr>
        <w:t>-аргініну. Імунофан доцільно вводити по 1,0 мл 0,05%  ро</w:t>
      </w:r>
      <w:r w:rsidRPr="000F553C">
        <w:rPr>
          <w:spacing w:val="-4"/>
          <w:szCs w:val="28"/>
          <w:lang w:val="uk-UA"/>
        </w:rPr>
        <w:t>з</w:t>
      </w:r>
      <w:r w:rsidRPr="000F553C">
        <w:rPr>
          <w:spacing w:val="-4"/>
          <w:szCs w:val="28"/>
          <w:lang w:val="uk-UA"/>
        </w:rPr>
        <w:t xml:space="preserve">чину 1 раз на добу внутрішньом’язово через день, 10 ін’єкцій поспіль; </w:t>
      </w:r>
      <w:r w:rsidRPr="000F553C">
        <w:rPr>
          <w:spacing w:val="-4"/>
          <w:szCs w:val="28"/>
          <w:lang w:val="en-US"/>
        </w:rPr>
        <w:t>L</w:t>
      </w:r>
      <w:r w:rsidRPr="000F553C">
        <w:rPr>
          <w:spacing w:val="-4"/>
          <w:szCs w:val="28"/>
          <w:lang w:val="uk-UA"/>
        </w:rPr>
        <w:t>-аргінін пр</w:t>
      </w:r>
      <w:r w:rsidRPr="000F553C">
        <w:rPr>
          <w:spacing w:val="-4"/>
          <w:szCs w:val="28"/>
          <w:lang w:val="uk-UA"/>
        </w:rPr>
        <w:t>и</w:t>
      </w:r>
      <w:r w:rsidRPr="000F553C">
        <w:rPr>
          <w:spacing w:val="-4"/>
          <w:szCs w:val="28"/>
          <w:lang w:val="uk-UA"/>
        </w:rPr>
        <w:t>значати по 1 пігулці (500 мг) 3 рази на день за 30-40 хв. до їжі впр</w:t>
      </w:r>
      <w:r w:rsidRPr="000F553C">
        <w:rPr>
          <w:spacing w:val="-4"/>
          <w:szCs w:val="28"/>
          <w:lang w:val="uk-UA"/>
        </w:rPr>
        <w:t>о</w:t>
      </w:r>
      <w:r w:rsidRPr="000F553C">
        <w:rPr>
          <w:spacing w:val="-4"/>
          <w:szCs w:val="28"/>
          <w:lang w:val="uk-UA"/>
        </w:rPr>
        <w:t>довж 1 міс., що сприяє усуненню функціональних порушень печінки, міокарда, метаболічних і іму</w:t>
      </w:r>
      <w:r w:rsidRPr="000F553C">
        <w:rPr>
          <w:spacing w:val="-4"/>
          <w:szCs w:val="28"/>
          <w:lang w:val="uk-UA"/>
        </w:rPr>
        <w:t>н</w:t>
      </w:r>
      <w:r w:rsidRPr="000F553C">
        <w:rPr>
          <w:spacing w:val="-4"/>
          <w:szCs w:val="28"/>
          <w:lang w:val="uk-UA"/>
        </w:rPr>
        <w:t>них зс</w:t>
      </w:r>
      <w:r w:rsidRPr="000F553C">
        <w:rPr>
          <w:spacing w:val="-4"/>
          <w:szCs w:val="28"/>
          <w:lang w:val="uk-UA"/>
        </w:rPr>
        <w:t>у</w:t>
      </w:r>
      <w:r w:rsidRPr="000F553C">
        <w:rPr>
          <w:spacing w:val="-4"/>
          <w:szCs w:val="28"/>
          <w:lang w:val="uk-UA"/>
        </w:rPr>
        <w:t xml:space="preserve">вів та клінічній ремісії в раніший термін. </w:t>
      </w:r>
    </w:p>
    <w:p w:rsidR="001415B9" w:rsidRPr="000F553C" w:rsidRDefault="001415B9" w:rsidP="001415B9">
      <w:pPr>
        <w:pStyle w:val="aa"/>
        <w:widowControl w:val="0"/>
        <w:spacing w:after="0" w:line="360" w:lineRule="auto"/>
        <w:ind w:firstLine="720"/>
        <w:jc w:val="both"/>
        <w:rPr>
          <w:szCs w:val="28"/>
          <w:lang w:val="uk-UA"/>
        </w:rPr>
      </w:pPr>
      <w:r w:rsidRPr="000F553C">
        <w:rPr>
          <w:szCs w:val="28"/>
          <w:lang w:val="uk-UA"/>
        </w:rPr>
        <w:t>3. Збереження негативних тенденцій клінічних, метаболічних та імунних показників у хворих молодого віку з розглянутою коморбідною патологією, за д</w:t>
      </w:r>
      <w:r w:rsidRPr="000F553C">
        <w:rPr>
          <w:szCs w:val="28"/>
          <w:lang w:val="uk-UA"/>
        </w:rPr>
        <w:t>а</w:t>
      </w:r>
      <w:r w:rsidRPr="000F553C">
        <w:rPr>
          <w:szCs w:val="28"/>
          <w:lang w:val="uk-UA"/>
        </w:rPr>
        <w:t>ними динамічних спостережень, потребує проведення ме</w:t>
      </w:r>
      <w:r>
        <w:rPr>
          <w:szCs w:val="28"/>
          <w:lang w:val="uk-UA"/>
        </w:rPr>
        <w:t>-</w:t>
      </w:r>
      <w:r w:rsidRPr="000F553C">
        <w:rPr>
          <w:szCs w:val="28"/>
          <w:lang w:val="uk-UA"/>
        </w:rPr>
        <w:t>дичної реабілітації з пр</w:t>
      </w:r>
      <w:r w:rsidRPr="000F553C">
        <w:rPr>
          <w:szCs w:val="28"/>
          <w:lang w:val="uk-UA"/>
        </w:rPr>
        <w:t>и</w:t>
      </w:r>
      <w:r w:rsidRPr="000F553C">
        <w:rPr>
          <w:szCs w:val="28"/>
          <w:lang w:val="uk-UA"/>
        </w:rPr>
        <w:t>значенням вітчизняного комбінованого фіто</w:t>
      </w:r>
      <w:r>
        <w:rPr>
          <w:szCs w:val="28"/>
          <w:lang w:val="uk-UA"/>
        </w:rPr>
        <w:t>-</w:t>
      </w:r>
      <w:r w:rsidRPr="000F553C">
        <w:rPr>
          <w:szCs w:val="28"/>
          <w:lang w:val="uk-UA"/>
        </w:rPr>
        <w:t>засобу кришталю по 15-20 крапель два р</w:t>
      </w:r>
      <w:r w:rsidRPr="000F553C">
        <w:rPr>
          <w:szCs w:val="28"/>
          <w:lang w:val="uk-UA"/>
        </w:rPr>
        <w:t>а</w:t>
      </w:r>
      <w:r w:rsidRPr="000F553C">
        <w:rPr>
          <w:szCs w:val="28"/>
          <w:lang w:val="uk-UA"/>
        </w:rPr>
        <w:t>зи на день за 30 хвилин до їжі впродовж 12 тижнів поспіль.</w:t>
      </w:r>
    </w:p>
    <w:p w:rsidR="001415B9" w:rsidRDefault="001415B9" w:rsidP="001415B9">
      <w:pPr>
        <w:pStyle w:val="aa"/>
        <w:spacing w:after="0" w:line="360" w:lineRule="auto"/>
        <w:jc w:val="both"/>
        <w:rPr>
          <w:szCs w:val="28"/>
          <w:lang w:val="uk-UA"/>
        </w:rPr>
      </w:pPr>
    </w:p>
    <w:p w:rsidR="001415B9" w:rsidRPr="003F3BA1" w:rsidRDefault="001415B9" w:rsidP="001415B9">
      <w:pPr>
        <w:pStyle w:val="aa"/>
        <w:spacing w:after="0" w:line="360" w:lineRule="auto"/>
        <w:jc w:val="center"/>
        <w:rPr>
          <w:b/>
          <w:szCs w:val="28"/>
        </w:rPr>
      </w:pPr>
      <w:r>
        <w:rPr>
          <w:lang w:val="uk-UA"/>
        </w:rPr>
        <w:br w:type="page"/>
      </w:r>
      <w:r w:rsidRPr="003F3BA1">
        <w:rPr>
          <w:b/>
          <w:szCs w:val="28"/>
        </w:rPr>
        <w:lastRenderedPageBreak/>
        <w:t>СПИСОК ВИКОРИСТАННОЇ ЛІТЕРАТУРИ</w:t>
      </w:r>
    </w:p>
    <w:p w:rsidR="001415B9" w:rsidRDefault="001415B9" w:rsidP="001415B9">
      <w:pPr>
        <w:pStyle w:val="afe"/>
        <w:tabs>
          <w:tab w:val="num" w:pos="0"/>
        </w:tabs>
        <w:ind w:left="0" w:right="0" w:firstLine="360"/>
        <w:rPr>
          <w:szCs w:val="28"/>
        </w:rPr>
      </w:pPr>
    </w:p>
    <w:p w:rsidR="001415B9" w:rsidRPr="00F22AFD" w:rsidRDefault="001415B9" w:rsidP="001415B9">
      <w:pPr>
        <w:pStyle w:val="afe"/>
        <w:ind w:left="0" w:right="0" w:firstLine="720"/>
        <w:rPr>
          <w:szCs w:val="28"/>
        </w:rPr>
      </w:pPr>
      <w:r>
        <w:rPr>
          <w:szCs w:val="28"/>
        </w:rPr>
        <w:t xml:space="preserve">1. </w:t>
      </w:r>
      <w:r w:rsidRPr="00F22AFD">
        <w:rPr>
          <w:szCs w:val="28"/>
        </w:rPr>
        <w:t>Абдуллаев Р</w:t>
      </w:r>
      <w:r>
        <w:rPr>
          <w:szCs w:val="28"/>
        </w:rPr>
        <w:t xml:space="preserve">.Я. </w:t>
      </w:r>
      <w:r w:rsidRPr="00F22AFD">
        <w:rPr>
          <w:szCs w:val="28"/>
        </w:rPr>
        <w:t>Принципы эхокардиографической оценки диасто</w:t>
      </w:r>
      <w:r>
        <w:rPr>
          <w:szCs w:val="28"/>
        </w:rPr>
        <w:t>-</w:t>
      </w:r>
      <w:r w:rsidRPr="00F22AFD">
        <w:rPr>
          <w:szCs w:val="28"/>
        </w:rPr>
        <w:t>ли</w:t>
      </w:r>
      <w:r>
        <w:rPr>
          <w:szCs w:val="28"/>
        </w:rPr>
        <w:softHyphen/>
      </w:r>
      <w:r w:rsidRPr="00F22AFD">
        <w:rPr>
          <w:szCs w:val="28"/>
        </w:rPr>
        <w:t xml:space="preserve">ческой функции левого желудочка </w:t>
      </w:r>
      <w:r>
        <w:rPr>
          <w:szCs w:val="28"/>
        </w:rPr>
        <w:t>/</w:t>
      </w:r>
      <w:r w:rsidRPr="00F50697">
        <w:rPr>
          <w:szCs w:val="28"/>
        </w:rPr>
        <w:t xml:space="preserve"> </w:t>
      </w:r>
      <w:r w:rsidRPr="00F22AFD">
        <w:rPr>
          <w:szCs w:val="28"/>
        </w:rPr>
        <w:t>Р.Я.</w:t>
      </w:r>
      <w:r>
        <w:rPr>
          <w:szCs w:val="28"/>
        </w:rPr>
        <w:t xml:space="preserve"> </w:t>
      </w:r>
      <w:r w:rsidRPr="00F22AFD">
        <w:rPr>
          <w:szCs w:val="28"/>
        </w:rPr>
        <w:t xml:space="preserve">Абдуллаев, </w:t>
      </w:r>
      <w:r>
        <w:rPr>
          <w:szCs w:val="28"/>
        </w:rPr>
        <w:t xml:space="preserve"> </w:t>
      </w:r>
      <w:r w:rsidRPr="00F22AFD">
        <w:rPr>
          <w:szCs w:val="28"/>
        </w:rPr>
        <w:t>И.К.</w:t>
      </w:r>
      <w:r>
        <w:rPr>
          <w:szCs w:val="28"/>
        </w:rPr>
        <w:t xml:space="preserve"> </w:t>
      </w:r>
      <w:r w:rsidRPr="00F22AFD">
        <w:rPr>
          <w:szCs w:val="28"/>
        </w:rPr>
        <w:t xml:space="preserve">Латогуз, М.А. Власенко </w:t>
      </w:r>
      <w:r>
        <w:rPr>
          <w:szCs w:val="28"/>
        </w:rPr>
        <w:t xml:space="preserve">// </w:t>
      </w:r>
      <w:r w:rsidRPr="00F22AFD">
        <w:rPr>
          <w:szCs w:val="28"/>
        </w:rPr>
        <w:t>Експериментальна і клінічна медицина</w:t>
      </w:r>
      <w:r>
        <w:rPr>
          <w:szCs w:val="28"/>
        </w:rPr>
        <w:t>.</w:t>
      </w:r>
      <w:r w:rsidRPr="00F22AFD">
        <w:rPr>
          <w:szCs w:val="28"/>
        </w:rPr>
        <w:t xml:space="preserve"> - 2001</w:t>
      </w:r>
      <w:r w:rsidRPr="00570151">
        <w:rPr>
          <w:szCs w:val="28"/>
        </w:rPr>
        <w:t>.</w:t>
      </w:r>
      <w:r>
        <w:rPr>
          <w:szCs w:val="28"/>
        </w:rPr>
        <w:t xml:space="preserve"> </w:t>
      </w:r>
      <w:r w:rsidRPr="00570151">
        <w:rPr>
          <w:szCs w:val="28"/>
        </w:rPr>
        <w:t>-</w:t>
      </w:r>
      <w:r w:rsidRPr="00F22AFD">
        <w:rPr>
          <w:szCs w:val="28"/>
        </w:rPr>
        <w:t xml:space="preserve"> №4.</w:t>
      </w:r>
      <w:r>
        <w:rPr>
          <w:szCs w:val="28"/>
        </w:rPr>
        <w:t xml:space="preserve"> </w:t>
      </w:r>
      <w:r w:rsidRPr="00F22AFD">
        <w:rPr>
          <w:szCs w:val="28"/>
        </w:rPr>
        <w:t xml:space="preserve">- </w:t>
      </w:r>
      <w:r w:rsidRPr="00F22AFD">
        <w:rPr>
          <w:szCs w:val="28"/>
          <w:lang w:val="en-US"/>
        </w:rPr>
        <w:t>C</w:t>
      </w:r>
      <w:r w:rsidRPr="00F22AFD">
        <w:rPr>
          <w:szCs w:val="28"/>
        </w:rPr>
        <w:t>.59-62.</w:t>
      </w:r>
    </w:p>
    <w:p w:rsidR="001415B9" w:rsidRPr="00F22AFD" w:rsidRDefault="001415B9" w:rsidP="001415B9">
      <w:pPr>
        <w:pStyle w:val="afe"/>
        <w:ind w:left="0" w:right="0" w:firstLine="720"/>
        <w:rPr>
          <w:szCs w:val="28"/>
        </w:rPr>
      </w:pPr>
      <w:r>
        <w:rPr>
          <w:szCs w:val="28"/>
        </w:rPr>
        <w:t xml:space="preserve">2. </w:t>
      </w:r>
      <w:r w:rsidRPr="00F22AFD">
        <w:rPr>
          <w:szCs w:val="28"/>
        </w:rPr>
        <w:t>Абидова К.Р. Взаимоотношения содержания эндотелина-1 и показателей липидного обмена у больных ишемической болезнью сердца // Експериментальна і клінічна медицина.</w:t>
      </w:r>
      <w:r>
        <w:rPr>
          <w:szCs w:val="28"/>
        </w:rPr>
        <w:t xml:space="preserve"> </w:t>
      </w:r>
      <w:r w:rsidRPr="00F22AFD">
        <w:rPr>
          <w:szCs w:val="28"/>
        </w:rPr>
        <w:t>- 2001</w:t>
      </w:r>
      <w:r w:rsidRPr="00570151">
        <w:rPr>
          <w:szCs w:val="28"/>
        </w:rPr>
        <w:t>.</w:t>
      </w:r>
      <w:r>
        <w:rPr>
          <w:szCs w:val="28"/>
        </w:rPr>
        <w:t xml:space="preserve"> </w:t>
      </w:r>
      <w:r w:rsidRPr="00570151">
        <w:rPr>
          <w:szCs w:val="28"/>
        </w:rPr>
        <w:t>-</w:t>
      </w:r>
      <w:r w:rsidRPr="00F22AFD">
        <w:rPr>
          <w:szCs w:val="28"/>
        </w:rPr>
        <w:t xml:space="preserve"> №4.</w:t>
      </w:r>
      <w:r>
        <w:rPr>
          <w:szCs w:val="28"/>
        </w:rPr>
        <w:t xml:space="preserve"> </w:t>
      </w:r>
      <w:r w:rsidRPr="00F22AFD">
        <w:rPr>
          <w:szCs w:val="28"/>
        </w:rPr>
        <w:t xml:space="preserve">- </w:t>
      </w:r>
      <w:r w:rsidRPr="00F22AFD">
        <w:rPr>
          <w:szCs w:val="28"/>
          <w:lang w:val="en-US"/>
        </w:rPr>
        <w:t>C</w:t>
      </w:r>
      <w:r w:rsidRPr="00F22AFD">
        <w:rPr>
          <w:szCs w:val="28"/>
        </w:rPr>
        <w:t>.69-71.</w:t>
      </w:r>
    </w:p>
    <w:p w:rsidR="001415B9" w:rsidRPr="00F22AFD" w:rsidRDefault="001415B9" w:rsidP="001415B9">
      <w:pPr>
        <w:pStyle w:val="afe"/>
        <w:ind w:left="0" w:right="0" w:firstLine="720"/>
        <w:rPr>
          <w:szCs w:val="28"/>
        </w:rPr>
      </w:pPr>
      <w:r>
        <w:rPr>
          <w:szCs w:val="28"/>
        </w:rPr>
        <w:t xml:space="preserve">3. </w:t>
      </w:r>
      <w:r w:rsidRPr="00F22AFD">
        <w:rPr>
          <w:szCs w:val="28"/>
        </w:rPr>
        <w:t>Акимова Л.Г. Центральная и регионарная печёночная гемоди</w:t>
      </w:r>
      <w:r>
        <w:rPr>
          <w:szCs w:val="28"/>
        </w:rPr>
        <w:t>-</w:t>
      </w:r>
      <w:r w:rsidRPr="00F22AFD">
        <w:rPr>
          <w:szCs w:val="28"/>
        </w:rPr>
        <w:t>намика у больных ишемической болезнью сердца с сопутствующим персистирующим гепатитом // Лікарська справа.</w:t>
      </w:r>
      <w:r>
        <w:rPr>
          <w:szCs w:val="28"/>
        </w:rPr>
        <w:t xml:space="preserve"> </w:t>
      </w:r>
      <w:r w:rsidRPr="00F22AFD">
        <w:rPr>
          <w:szCs w:val="28"/>
        </w:rPr>
        <w:t>- 1998.</w:t>
      </w:r>
      <w:r>
        <w:rPr>
          <w:szCs w:val="28"/>
        </w:rPr>
        <w:t xml:space="preserve"> </w:t>
      </w:r>
      <w:r w:rsidRPr="00F22AFD">
        <w:rPr>
          <w:szCs w:val="28"/>
        </w:rPr>
        <w:t>- №4.</w:t>
      </w:r>
      <w:r>
        <w:rPr>
          <w:szCs w:val="28"/>
        </w:rPr>
        <w:t xml:space="preserve"> </w:t>
      </w:r>
      <w:r w:rsidRPr="00F22AFD">
        <w:rPr>
          <w:szCs w:val="28"/>
        </w:rPr>
        <w:t>- С.67-69.</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4. </w:t>
      </w:r>
      <w:r w:rsidRPr="00F22AFD">
        <w:rPr>
          <w:sz w:val="28"/>
          <w:szCs w:val="28"/>
          <w:lang w:val="uk-UA"/>
        </w:rPr>
        <w:t>Акмаев И.Г. Взаимодействие основных регулирующих систем (нер</w:t>
      </w:r>
      <w:r w:rsidRPr="00F22AFD">
        <w:rPr>
          <w:sz w:val="28"/>
          <w:szCs w:val="28"/>
          <w:lang w:val="uk-UA"/>
        </w:rPr>
        <w:t>в</w:t>
      </w:r>
      <w:r w:rsidRPr="00F22AFD">
        <w:rPr>
          <w:sz w:val="28"/>
          <w:szCs w:val="28"/>
          <w:lang w:val="uk-UA"/>
        </w:rPr>
        <w:t>ной, энд</w:t>
      </w:r>
      <w:r w:rsidRPr="00F22AFD">
        <w:rPr>
          <w:sz w:val="28"/>
          <w:szCs w:val="28"/>
          <w:lang w:val="uk-UA"/>
        </w:rPr>
        <w:t>о</w:t>
      </w:r>
      <w:r w:rsidRPr="00F22AFD">
        <w:rPr>
          <w:sz w:val="28"/>
          <w:szCs w:val="28"/>
          <w:lang w:val="uk-UA"/>
        </w:rPr>
        <w:t>кринной и иммунной) и клиническая манифестация их наруш</w:t>
      </w:r>
      <w:r w:rsidRPr="00F22AFD">
        <w:rPr>
          <w:sz w:val="28"/>
          <w:szCs w:val="28"/>
          <w:lang w:val="uk-UA"/>
        </w:rPr>
        <w:t>е</w:t>
      </w:r>
      <w:r w:rsidRPr="00F22AFD">
        <w:rPr>
          <w:sz w:val="28"/>
          <w:szCs w:val="28"/>
          <w:lang w:val="uk-UA"/>
        </w:rPr>
        <w:t>ний</w:t>
      </w:r>
      <w:r w:rsidRPr="00F22AFD">
        <w:rPr>
          <w:sz w:val="28"/>
          <w:szCs w:val="28"/>
        </w:rPr>
        <w:t xml:space="preserve"> </w:t>
      </w:r>
      <w:r w:rsidRPr="00F22AFD">
        <w:rPr>
          <w:sz w:val="28"/>
          <w:szCs w:val="28"/>
          <w:lang w:val="uk-UA"/>
        </w:rPr>
        <w:t>/</w:t>
      </w:r>
      <w:r w:rsidRPr="00F22AFD">
        <w:rPr>
          <w:sz w:val="28"/>
          <w:szCs w:val="28"/>
        </w:rPr>
        <w:t xml:space="preserve">/ </w:t>
      </w:r>
      <w:r>
        <w:rPr>
          <w:sz w:val="28"/>
          <w:szCs w:val="28"/>
          <w:lang w:val="uk-UA"/>
        </w:rPr>
        <w:t>Клиническая</w:t>
      </w:r>
      <w:r w:rsidRPr="00F22AFD">
        <w:rPr>
          <w:sz w:val="28"/>
          <w:szCs w:val="28"/>
          <w:lang w:val="uk-UA"/>
        </w:rPr>
        <w:t xml:space="preserve"> </w:t>
      </w:r>
      <w:r>
        <w:rPr>
          <w:sz w:val="28"/>
          <w:szCs w:val="28"/>
          <w:lang w:val="uk-UA"/>
        </w:rPr>
        <w:t>м</w:t>
      </w:r>
      <w:r w:rsidRPr="00F22AFD">
        <w:rPr>
          <w:sz w:val="28"/>
          <w:szCs w:val="28"/>
          <w:lang w:val="uk-UA"/>
        </w:rPr>
        <w:t>едицина.</w:t>
      </w:r>
      <w:r w:rsidRPr="00F22AFD">
        <w:rPr>
          <w:sz w:val="28"/>
          <w:szCs w:val="28"/>
        </w:rPr>
        <w:t xml:space="preserve"> </w:t>
      </w:r>
      <w:r w:rsidRPr="00F22AFD">
        <w:rPr>
          <w:sz w:val="28"/>
          <w:szCs w:val="28"/>
          <w:lang w:val="uk-UA"/>
        </w:rPr>
        <w:t>-</w:t>
      </w:r>
      <w:r w:rsidRPr="00F22AFD">
        <w:rPr>
          <w:sz w:val="28"/>
          <w:szCs w:val="28"/>
        </w:rPr>
        <w:t xml:space="preserve"> </w:t>
      </w:r>
      <w:r w:rsidRPr="00F22AFD">
        <w:rPr>
          <w:sz w:val="28"/>
          <w:szCs w:val="28"/>
          <w:lang w:val="uk-UA"/>
        </w:rPr>
        <w:t>1997.</w:t>
      </w:r>
      <w:r w:rsidRPr="00F22AFD">
        <w:rPr>
          <w:sz w:val="28"/>
          <w:szCs w:val="28"/>
        </w:rPr>
        <w:t xml:space="preserve"> </w:t>
      </w:r>
      <w:r w:rsidRPr="00F22AFD">
        <w:rPr>
          <w:sz w:val="28"/>
          <w:szCs w:val="28"/>
          <w:lang w:val="uk-UA"/>
        </w:rPr>
        <w:t>-</w:t>
      </w:r>
      <w:r w:rsidRPr="00F22AFD">
        <w:rPr>
          <w:sz w:val="28"/>
          <w:szCs w:val="28"/>
        </w:rPr>
        <w:t xml:space="preserve"> </w:t>
      </w:r>
      <w:r w:rsidRPr="00F22AFD">
        <w:rPr>
          <w:sz w:val="28"/>
          <w:szCs w:val="28"/>
          <w:lang w:val="uk-UA"/>
        </w:rPr>
        <w:t>№11.</w:t>
      </w:r>
      <w:r w:rsidRPr="00F22AFD">
        <w:rPr>
          <w:sz w:val="28"/>
          <w:szCs w:val="28"/>
        </w:rPr>
        <w:t xml:space="preserve"> </w:t>
      </w:r>
      <w:r w:rsidRPr="00F22AFD">
        <w:rPr>
          <w:sz w:val="28"/>
          <w:szCs w:val="28"/>
          <w:lang w:val="uk-UA"/>
        </w:rPr>
        <w:t>-</w:t>
      </w:r>
      <w:r w:rsidRPr="00F22AFD">
        <w:rPr>
          <w:sz w:val="28"/>
          <w:szCs w:val="28"/>
        </w:rPr>
        <w:t xml:space="preserve"> </w:t>
      </w:r>
      <w:r w:rsidRPr="00F22AFD">
        <w:rPr>
          <w:sz w:val="28"/>
          <w:szCs w:val="28"/>
          <w:lang w:val="uk-UA"/>
        </w:rPr>
        <w:t>С.9-14.</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rPr>
      </w:pPr>
      <w:r>
        <w:rPr>
          <w:color w:val="000000"/>
          <w:sz w:val="28"/>
          <w:szCs w:val="28"/>
          <w:lang w:val="uk-UA"/>
        </w:rPr>
        <w:t xml:space="preserve">5. </w:t>
      </w:r>
      <w:r>
        <w:rPr>
          <w:color w:val="000000"/>
          <w:sz w:val="28"/>
          <w:szCs w:val="28"/>
        </w:rPr>
        <w:t>Активность гамма-глутамилтрансферазы и сердечно-сосудистые заболевания (ишемическая болезнь сердца и мозговой инсульт) // Кардио</w:t>
      </w:r>
      <w:r>
        <w:rPr>
          <w:color w:val="000000"/>
          <w:sz w:val="28"/>
          <w:szCs w:val="28"/>
          <w:lang w:val="uk-UA"/>
        </w:rPr>
        <w:t>-</w:t>
      </w:r>
      <w:r>
        <w:rPr>
          <w:color w:val="000000"/>
          <w:sz w:val="28"/>
          <w:szCs w:val="28"/>
        </w:rPr>
        <w:t>логия. – 2008. – № 8. – С. 4-8.</w:t>
      </w:r>
    </w:p>
    <w:p w:rsidR="001415B9" w:rsidRPr="00C76985" w:rsidRDefault="001415B9" w:rsidP="001415B9">
      <w:pPr>
        <w:pStyle w:val="25"/>
        <w:tabs>
          <w:tab w:val="left" w:pos="360"/>
        </w:tabs>
        <w:spacing w:line="360" w:lineRule="auto"/>
        <w:ind w:firstLine="720"/>
        <w:rPr>
          <w:spacing w:val="-6"/>
          <w:szCs w:val="28"/>
        </w:rPr>
      </w:pPr>
      <w:r w:rsidRPr="00C76985">
        <w:rPr>
          <w:spacing w:val="-6"/>
          <w:szCs w:val="28"/>
        </w:rPr>
        <w:t>6.  Амосова Е.Н.  Клиническая кардиология. – К.: Здоров’я, 1998. –  704 с.</w:t>
      </w:r>
    </w:p>
    <w:p w:rsidR="001415B9" w:rsidRDefault="001415B9" w:rsidP="001415B9">
      <w:pPr>
        <w:pStyle w:val="25"/>
        <w:tabs>
          <w:tab w:val="left" w:pos="0"/>
        </w:tabs>
        <w:spacing w:line="360" w:lineRule="auto"/>
        <w:ind w:firstLine="720"/>
        <w:rPr>
          <w:szCs w:val="28"/>
        </w:rPr>
      </w:pPr>
      <w:r>
        <w:rPr>
          <w:szCs w:val="28"/>
        </w:rPr>
        <w:t xml:space="preserve">7. </w:t>
      </w:r>
      <w:r w:rsidRPr="00270FA6">
        <w:rPr>
          <w:szCs w:val="28"/>
        </w:rPr>
        <w:t>Антиишемический и противовоспалительный эффекты ингиби</w:t>
      </w:r>
      <w:r>
        <w:rPr>
          <w:szCs w:val="28"/>
        </w:rPr>
        <w:t>-</w:t>
      </w:r>
      <w:r w:rsidRPr="00270FA6">
        <w:rPr>
          <w:szCs w:val="28"/>
        </w:rPr>
        <w:t>торов ангиотензинпревращающего фермента и их роль в ремоделировании сердца у больных, перенесших инфаркт миокарда / Чукаева И.И., Корочкин И.М., Прохорова Т.Ф. и др. // Кардиология.</w:t>
      </w:r>
      <w:r>
        <w:rPr>
          <w:szCs w:val="28"/>
        </w:rPr>
        <w:t xml:space="preserve"> </w:t>
      </w:r>
      <w:r w:rsidRPr="00270FA6">
        <w:rPr>
          <w:szCs w:val="28"/>
        </w:rPr>
        <w:t>- 2000.</w:t>
      </w:r>
      <w:r>
        <w:rPr>
          <w:szCs w:val="28"/>
        </w:rPr>
        <w:t xml:space="preserve"> </w:t>
      </w:r>
      <w:r w:rsidRPr="00270FA6">
        <w:rPr>
          <w:szCs w:val="28"/>
        </w:rPr>
        <w:t>- № 11.</w:t>
      </w:r>
      <w:r>
        <w:rPr>
          <w:szCs w:val="28"/>
        </w:rPr>
        <w:t xml:space="preserve"> </w:t>
      </w:r>
      <w:r w:rsidRPr="00270FA6">
        <w:rPr>
          <w:szCs w:val="28"/>
        </w:rPr>
        <w:t>- С.17-23.</w:t>
      </w:r>
    </w:p>
    <w:p w:rsidR="001415B9" w:rsidRPr="008046D3"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pacing w:val="-6"/>
          <w:sz w:val="28"/>
          <w:szCs w:val="28"/>
          <w:lang w:val="uk-UA"/>
        </w:rPr>
      </w:pPr>
      <w:r>
        <w:rPr>
          <w:spacing w:val="-4"/>
          <w:sz w:val="28"/>
          <w:szCs w:val="28"/>
          <w:lang w:val="uk-UA"/>
        </w:rPr>
        <w:t xml:space="preserve">8. </w:t>
      </w:r>
      <w:r w:rsidRPr="008046D3">
        <w:rPr>
          <w:spacing w:val="-6"/>
          <w:sz w:val="28"/>
          <w:szCs w:val="28"/>
          <w:lang w:val="uk-UA"/>
        </w:rPr>
        <w:t>Аргинин в медицинской практике / Ю.М. Степанов, И.Н. Кононов, А.И. Журбина, А.Ю. Филипова // Журнал АМН України. – 2004. – Т.10, №2. – С.339-351.</w:t>
      </w:r>
    </w:p>
    <w:p w:rsidR="001415B9" w:rsidRPr="00570151" w:rsidRDefault="001415B9" w:rsidP="001415B9">
      <w:pPr>
        <w:spacing w:line="360" w:lineRule="auto"/>
        <w:ind w:firstLine="720"/>
        <w:jc w:val="both"/>
        <w:rPr>
          <w:sz w:val="28"/>
          <w:szCs w:val="28"/>
        </w:rPr>
      </w:pPr>
      <w:r>
        <w:rPr>
          <w:sz w:val="28"/>
          <w:szCs w:val="28"/>
          <w:lang w:val="uk-UA"/>
        </w:rPr>
        <w:t xml:space="preserve">9. </w:t>
      </w:r>
      <w:r w:rsidRPr="00570151">
        <w:rPr>
          <w:sz w:val="28"/>
          <w:szCs w:val="28"/>
        </w:rPr>
        <w:t>Арутюнов Г.П. Новые направления в лечении пациентов с исходно низким уровнем холестерина липопротеидов высокой плотности // Клиническая фармакология и терапия.</w:t>
      </w:r>
      <w:r>
        <w:rPr>
          <w:sz w:val="28"/>
          <w:szCs w:val="28"/>
        </w:rPr>
        <w:t xml:space="preserve"> </w:t>
      </w:r>
      <w:r w:rsidRPr="00570151">
        <w:rPr>
          <w:sz w:val="28"/>
          <w:szCs w:val="28"/>
        </w:rPr>
        <w:t>- 2000.</w:t>
      </w:r>
      <w:r>
        <w:rPr>
          <w:sz w:val="28"/>
          <w:szCs w:val="28"/>
        </w:rPr>
        <w:t xml:space="preserve"> - №9</w:t>
      </w:r>
      <w:r w:rsidRPr="00570151">
        <w:rPr>
          <w:sz w:val="28"/>
          <w:szCs w:val="28"/>
        </w:rPr>
        <w:t>.</w:t>
      </w:r>
      <w:r>
        <w:rPr>
          <w:sz w:val="28"/>
          <w:szCs w:val="28"/>
        </w:rPr>
        <w:t xml:space="preserve"> </w:t>
      </w:r>
      <w:r w:rsidRPr="00570151">
        <w:rPr>
          <w:sz w:val="28"/>
          <w:szCs w:val="28"/>
        </w:rPr>
        <w:t>- С.31-34.</w:t>
      </w:r>
    </w:p>
    <w:p w:rsidR="001415B9" w:rsidRPr="00A73029" w:rsidRDefault="001415B9" w:rsidP="001415B9">
      <w:pPr>
        <w:pStyle w:val="afe"/>
        <w:ind w:left="0" w:right="0" w:firstLine="720"/>
        <w:rPr>
          <w:spacing w:val="-4"/>
          <w:szCs w:val="28"/>
        </w:rPr>
      </w:pPr>
      <w:r>
        <w:rPr>
          <w:spacing w:val="-4"/>
          <w:szCs w:val="28"/>
        </w:rPr>
        <w:lastRenderedPageBreak/>
        <w:t xml:space="preserve">10.  </w:t>
      </w:r>
      <w:r w:rsidRPr="00A73029">
        <w:rPr>
          <w:spacing w:val="-4"/>
          <w:szCs w:val="28"/>
        </w:rPr>
        <w:t>Ахназарянц Е.Л. Клініко-імунологічні аспекти формування уск</w:t>
      </w:r>
      <w:r w:rsidRPr="00A73029">
        <w:rPr>
          <w:spacing w:val="-4"/>
          <w:szCs w:val="28"/>
        </w:rPr>
        <w:softHyphen/>
        <w:t>лад</w:t>
      </w:r>
      <w:r w:rsidRPr="00A73029">
        <w:rPr>
          <w:spacing w:val="-4"/>
          <w:szCs w:val="28"/>
        </w:rPr>
        <w:softHyphen/>
        <w:t>нень у підлітків з диспластичною кардіопатією: автореф. дис. на здобуття на</w:t>
      </w:r>
      <w:r>
        <w:rPr>
          <w:spacing w:val="-4"/>
          <w:szCs w:val="28"/>
        </w:rPr>
        <w:t>-</w:t>
      </w:r>
      <w:r w:rsidRPr="00A73029">
        <w:rPr>
          <w:spacing w:val="-4"/>
          <w:szCs w:val="28"/>
        </w:rPr>
        <w:t>ук. ступеня  канд. мед. наук / Е.Л. Ахназарянц. – Харків, 1999. - 20 с.</w:t>
      </w:r>
    </w:p>
    <w:p w:rsidR="001415B9" w:rsidRPr="00F22AFD" w:rsidRDefault="001415B9" w:rsidP="001415B9">
      <w:pPr>
        <w:pStyle w:val="afe"/>
        <w:ind w:left="0" w:right="0" w:firstLine="720"/>
        <w:rPr>
          <w:szCs w:val="28"/>
        </w:rPr>
      </w:pPr>
      <w:r>
        <w:rPr>
          <w:szCs w:val="28"/>
        </w:rPr>
        <w:t xml:space="preserve">11. </w:t>
      </w:r>
      <w:r w:rsidRPr="00F22AFD">
        <w:rPr>
          <w:szCs w:val="28"/>
        </w:rPr>
        <w:t>Бабак О.Я. Неспецифический реактивный гепатит. Его место среди хронических заболеваний печени // Сучасна гастроентерологія і гепатологія.</w:t>
      </w:r>
      <w:r>
        <w:rPr>
          <w:szCs w:val="28"/>
        </w:rPr>
        <w:t xml:space="preserve"> </w:t>
      </w:r>
      <w:r w:rsidRPr="00F22AFD">
        <w:rPr>
          <w:szCs w:val="28"/>
        </w:rPr>
        <w:t xml:space="preserve">- </w:t>
      </w:r>
      <w:r w:rsidRPr="00570151">
        <w:rPr>
          <w:szCs w:val="28"/>
        </w:rPr>
        <w:t>2000</w:t>
      </w:r>
      <w:r w:rsidRPr="00F22AFD">
        <w:rPr>
          <w:szCs w:val="28"/>
        </w:rPr>
        <w:t>.</w:t>
      </w:r>
      <w:r>
        <w:rPr>
          <w:szCs w:val="28"/>
        </w:rPr>
        <w:t xml:space="preserve"> </w:t>
      </w:r>
      <w:r w:rsidRPr="00F22AFD">
        <w:rPr>
          <w:szCs w:val="28"/>
        </w:rPr>
        <w:t>-</w:t>
      </w:r>
      <w:r w:rsidRPr="00570151">
        <w:rPr>
          <w:szCs w:val="28"/>
        </w:rPr>
        <w:t xml:space="preserve"> </w:t>
      </w:r>
      <w:r w:rsidRPr="00F22AFD">
        <w:rPr>
          <w:szCs w:val="28"/>
        </w:rPr>
        <w:t>№2.</w:t>
      </w:r>
      <w:r>
        <w:rPr>
          <w:szCs w:val="28"/>
        </w:rPr>
        <w:t xml:space="preserve"> </w:t>
      </w:r>
      <w:r w:rsidRPr="00F22AFD">
        <w:rPr>
          <w:szCs w:val="28"/>
        </w:rPr>
        <w:t>- С.56-59.</w:t>
      </w:r>
    </w:p>
    <w:p w:rsidR="001415B9" w:rsidRPr="008046D3" w:rsidRDefault="001415B9" w:rsidP="001415B9">
      <w:pPr>
        <w:pStyle w:val="afe"/>
        <w:ind w:left="0" w:right="0" w:firstLine="720"/>
        <w:rPr>
          <w:spacing w:val="-8"/>
          <w:szCs w:val="28"/>
        </w:rPr>
      </w:pPr>
      <w:r w:rsidRPr="008046D3">
        <w:rPr>
          <w:spacing w:val="-8"/>
          <w:szCs w:val="28"/>
        </w:rPr>
        <w:t>12. Бабак О.Я. Хронические гепатиты. – Киев: Блиц-информ, 1999. - 208 с.</w:t>
      </w:r>
    </w:p>
    <w:p w:rsidR="001415B9" w:rsidRPr="00F22AFD" w:rsidRDefault="001415B9" w:rsidP="001415B9">
      <w:pPr>
        <w:pStyle w:val="afe"/>
        <w:ind w:left="0" w:right="0" w:firstLine="720"/>
        <w:rPr>
          <w:szCs w:val="28"/>
        </w:rPr>
      </w:pPr>
      <w:r>
        <w:rPr>
          <w:szCs w:val="28"/>
        </w:rPr>
        <w:t xml:space="preserve">13. </w:t>
      </w:r>
      <w:r w:rsidRPr="00F22AFD">
        <w:rPr>
          <w:szCs w:val="28"/>
        </w:rPr>
        <w:t>Багмет А.Д. Ремоделирование сосудов и апоптоз в норме и при патологии // Кардиология.</w:t>
      </w:r>
      <w:r>
        <w:rPr>
          <w:szCs w:val="28"/>
        </w:rPr>
        <w:t xml:space="preserve"> </w:t>
      </w:r>
      <w:r w:rsidRPr="00F22AFD">
        <w:rPr>
          <w:szCs w:val="28"/>
        </w:rPr>
        <w:t xml:space="preserve">- </w:t>
      </w:r>
      <w:r w:rsidRPr="00570151">
        <w:rPr>
          <w:szCs w:val="28"/>
        </w:rPr>
        <w:t>2002.</w:t>
      </w:r>
      <w:r>
        <w:rPr>
          <w:szCs w:val="28"/>
        </w:rPr>
        <w:t xml:space="preserve"> </w:t>
      </w:r>
      <w:r w:rsidRPr="00570151">
        <w:rPr>
          <w:szCs w:val="28"/>
        </w:rPr>
        <w:t xml:space="preserve">- </w:t>
      </w:r>
      <w:r w:rsidRPr="00F22AFD">
        <w:rPr>
          <w:szCs w:val="28"/>
        </w:rPr>
        <w:t>№3.</w:t>
      </w:r>
      <w:r>
        <w:rPr>
          <w:szCs w:val="28"/>
        </w:rPr>
        <w:t xml:space="preserve"> </w:t>
      </w:r>
      <w:r w:rsidRPr="00F22AFD">
        <w:rPr>
          <w:szCs w:val="28"/>
        </w:rPr>
        <w:t xml:space="preserve">- </w:t>
      </w:r>
      <w:r w:rsidRPr="00F22AFD">
        <w:rPr>
          <w:szCs w:val="28"/>
          <w:lang w:val="en-US"/>
        </w:rPr>
        <w:t>C</w:t>
      </w:r>
      <w:r w:rsidRPr="00F22AFD">
        <w:rPr>
          <w:szCs w:val="28"/>
        </w:rPr>
        <w:t>.83-86.</w:t>
      </w:r>
    </w:p>
    <w:p w:rsidR="001415B9" w:rsidRPr="00270FA6" w:rsidRDefault="001415B9" w:rsidP="001415B9">
      <w:pPr>
        <w:pStyle w:val="25"/>
        <w:tabs>
          <w:tab w:val="left" w:pos="0"/>
        </w:tabs>
        <w:spacing w:line="360" w:lineRule="auto"/>
        <w:ind w:firstLine="720"/>
        <w:rPr>
          <w:szCs w:val="28"/>
        </w:rPr>
      </w:pPr>
      <w:r>
        <w:rPr>
          <w:szCs w:val="28"/>
        </w:rPr>
        <w:t>14. Барац С.С.</w:t>
      </w:r>
      <w:r w:rsidRPr="00270FA6">
        <w:rPr>
          <w:szCs w:val="28"/>
        </w:rPr>
        <w:t xml:space="preserve"> Диастолическая дисфункция сердца по показателям трансмитрального кровотока и потока в легочных венах</w:t>
      </w:r>
      <w:r>
        <w:rPr>
          <w:szCs w:val="28"/>
        </w:rPr>
        <w:t xml:space="preserve"> </w:t>
      </w:r>
      <w:r w:rsidRPr="00270FA6">
        <w:rPr>
          <w:szCs w:val="28"/>
        </w:rPr>
        <w:t>: дискуссионные вопросы патогенеза, терминологии и классификации</w:t>
      </w:r>
      <w:r>
        <w:rPr>
          <w:szCs w:val="28"/>
        </w:rPr>
        <w:t xml:space="preserve"> /</w:t>
      </w:r>
      <w:r w:rsidRPr="00F50697">
        <w:rPr>
          <w:szCs w:val="28"/>
        </w:rPr>
        <w:t xml:space="preserve"> </w:t>
      </w:r>
      <w:r w:rsidRPr="00270FA6">
        <w:rPr>
          <w:szCs w:val="28"/>
        </w:rPr>
        <w:t>С.С.</w:t>
      </w:r>
      <w:r>
        <w:rPr>
          <w:szCs w:val="28"/>
        </w:rPr>
        <w:t xml:space="preserve"> </w:t>
      </w:r>
      <w:r w:rsidRPr="00270FA6">
        <w:rPr>
          <w:szCs w:val="28"/>
        </w:rPr>
        <w:t xml:space="preserve">Барац, </w:t>
      </w:r>
      <w:r>
        <w:rPr>
          <w:szCs w:val="28"/>
        </w:rPr>
        <w:t xml:space="preserve"> </w:t>
      </w:r>
      <w:r w:rsidRPr="00270FA6">
        <w:rPr>
          <w:szCs w:val="28"/>
        </w:rPr>
        <w:t>А.Г.  Закроева // Кардиология.</w:t>
      </w:r>
      <w:r>
        <w:rPr>
          <w:szCs w:val="28"/>
        </w:rPr>
        <w:t xml:space="preserve"> </w:t>
      </w:r>
      <w:r w:rsidRPr="00270FA6">
        <w:rPr>
          <w:szCs w:val="28"/>
        </w:rPr>
        <w:t>- 1998.</w:t>
      </w:r>
      <w:r>
        <w:rPr>
          <w:szCs w:val="28"/>
        </w:rPr>
        <w:t xml:space="preserve"> </w:t>
      </w:r>
      <w:r w:rsidRPr="00270FA6">
        <w:rPr>
          <w:szCs w:val="28"/>
        </w:rPr>
        <w:t>- № 5.</w:t>
      </w:r>
      <w:r>
        <w:rPr>
          <w:szCs w:val="28"/>
        </w:rPr>
        <w:t xml:space="preserve"> </w:t>
      </w:r>
      <w:r w:rsidRPr="00270FA6">
        <w:rPr>
          <w:szCs w:val="28"/>
        </w:rPr>
        <w:t>- С.69-76.</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15. </w:t>
      </w:r>
      <w:r w:rsidRPr="00F22AFD">
        <w:rPr>
          <w:sz w:val="28"/>
          <w:szCs w:val="28"/>
        </w:rPr>
        <w:t>Беленков Ю.Н. Дисфункция левого желудочка у больных ИБС</w:t>
      </w:r>
      <w:r>
        <w:rPr>
          <w:sz w:val="28"/>
          <w:szCs w:val="28"/>
        </w:rPr>
        <w:t xml:space="preserve"> </w:t>
      </w:r>
      <w:r w:rsidRPr="00F22AFD">
        <w:rPr>
          <w:sz w:val="28"/>
          <w:szCs w:val="28"/>
        </w:rPr>
        <w:t>: совреме</w:t>
      </w:r>
      <w:r w:rsidRPr="00F22AFD">
        <w:rPr>
          <w:sz w:val="28"/>
          <w:szCs w:val="28"/>
        </w:rPr>
        <w:t>н</w:t>
      </w:r>
      <w:r w:rsidRPr="00F22AFD">
        <w:rPr>
          <w:sz w:val="28"/>
          <w:szCs w:val="28"/>
        </w:rPr>
        <w:t>ные методы диагностики медикаментозной и немедикаментозной корре</w:t>
      </w:r>
      <w:r w:rsidRPr="00F22AFD">
        <w:rPr>
          <w:sz w:val="28"/>
          <w:szCs w:val="28"/>
        </w:rPr>
        <w:t>к</w:t>
      </w:r>
      <w:r w:rsidRPr="00F22AFD">
        <w:rPr>
          <w:sz w:val="28"/>
          <w:szCs w:val="28"/>
        </w:rPr>
        <w:t>ции //</w:t>
      </w:r>
      <w:r w:rsidRPr="00F22AFD">
        <w:rPr>
          <w:sz w:val="28"/>
          <w:szCs w:val="28"/>
          <w:lang w:val="uk-UA"/>
        </w:rPr>
        <w:t xml:space="preserve"> </w:t>
      </w:r>
      <w:r w:rsidRPr="00F22AFD">
        <w:rPr>
          <w:sz w:val="28"/>
          <w:szCs w:val="28"/>
        </w:rPr>
        <w:t>Р</w:t>
      </w:r>
      <w:r>
        <w:rPr>
          <w:sz w:val="28"/>
          <w:szCs w:val="28"/>
        </w:rPr>
        <w:t>усский медицинский ж</w:t>
      </w:r>
      <w:r w:rsidRPr="00F22AFD">
        <w:rPr>
          <w:sz w:val="28"/>
          <w:szCs w:val="28"/>
        </w:rPr>
        <w:t>урн</w:t>
      </w:r>
      <w:r>
        <w:rPr>
          <w:sz w:val="28"/>
          <w:szCs w:val="28"/>
        </w:rPr>
        <w:t>ал</w:t>
      </w:r>
      <w:r w:rsidRPr="00F22AFD">
        <w:rPr>
          <w:sz w:val="28"/>
          <w:szCs w:val="28"/>
        </w:rPr>
        <w:t>. - 2000. - №17. – С.685.</w:t>
      </w:r>
    </w:p>
    <w:p w:rsidR="001415B9" w:rsidRPr="00D5069B" w:rsidRDefault="001415B9" w:rsidP="001415B9">
      <w:pPr>
        <w:spacing w:line="360" w:lineRule="auto"/>
        <w:ind w:firstLine="720"/>
        <w:jc w:val="both"/>
        <w:rPr>
          <w:spacing w:val="-4"/>
          <w:sz w:val="28"/>
          <w:szCs w:val="28"/>
          <w:lang w:val="uk-UA"/>
        </w:rPr>
      </w:pPr>
      <w:r>
        <w:rPr>
          <w:spacing w:val="-4"/>
          <w:sz w:val="28"/>
          <w:szCs w:val="28"/>
          <w:lang w:val="uk-UA"/>
        </w:rPr>
        <w:t xml:space="preserve">16. </w:t>
      </w:r>
      <w:r w:rsidRPr="00D5069B">
        <w:rPr>
          <w:spacing w:val="-4"/>
          <w:sz w:val="28"/>
          <w:szCs w:val="28"/>
          <w:lang w:val="uk-UA"/>
        </w:rPr>
        <w:t>Бєлоусов Ю.Б. Ендотеліальна дисфункція як причина атеро</w:t>
      </w:r>
      <w:r>
        <w:rPr>
          <w:spacing w:val="-4"/>
          <w:sz w:val="28"/>
          <w:szCs w:val="28"/>
          <w:lang w:val="uk-UA"/>
        </w:rPr>
        <w:t>-</w:t>
      </w:r>
      <w:r w:rsidRPr="00D5069B">
        <w:rPr>
          <w:spacing w:val="-4"/>
          <w:sz w:val="28"/>
          <w:szCs w:val="28"/>
          <w:lang w:val="uk-UA"/>
        </w:rPr>
        <w:t>склеротичного ураження артерій при артеріальній гіпертензії : методи корекції / Ю.Б. Бєлоусов, Ж.Н. Намсараєв // Фарматека. - 2004. - №6(84).- С. 5-9.</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17. </w:t>
      </w:r>
      <w:r w:rsidRPr="00570151">
        <w:rPr>
          <w:sz w:val="28"/>
          <w:szCs w:val="28"/>
          <w:lang w:val="uk-UA"/>
        </w:rPr>
        <w:t>Бичко М.В. Стан гемодінамік</w:t>
      </w:r>
      <w:r w:rsidRPr="00F22AFD">
        <w:rPr>
          <w:sz w:val="28"/>
          <w:szCs w:val="28"/>
          <w:lang w:val="uk-UA"/>
        </w:rPr>
        <w:t>и</w:t>
      </w:r>
      <w:r w:rsidRPr="00570151">
        <w:rPr>
          <w:sz w:val="28"/>
          <w:szCs w:val="28"/>
          <w:lang w:val="uk-UA"/>
        </w:rPr>
        <w:t xml:space="preserve"> у хворих на ішемічну хворобу серця при трив</w:t>
      </w:r>
      <w:r w:rsidRPr="00570151">
        <w:rPr>
          <w:sz w:val="28"/>
          <w:szCs w:val="28"/>
          <w:lang w:val="uk-UA"/>
        </w:rPr>
        <w:t>а</w:t>
      </w:r>
      <w:r w:rsidRPr="00570151">
        <w:rPr>
          <w:sz w:val="28"/>
          <w:szCs w:val="28"/>
          <w:lang w:val="uk-UA"/>
        </w:rPr>
        <w:t>лому лікуванні ант</w:t>
      </w:r>
      <w:r w:rsidRPr="00F22AFD">
        <w:rPr>
          <w:sz w:val="28"/>
          <w:szCs w:val="28"/>
          <w:lang w:val="uk-UA"/>
        </w:rPr>
        <w:t>а</w:t>
      </w:r>
      <w:r w:rsidRPr="00570151">
        <w:rPr>
          <w:sz w:val="28"/>
          <w:szCs w:val="28"/>
          <w:lang w:val="uk-UA"/>
        </w:rPr>
        <w:t>гоністами кал</w:t>
      </w:r>
      <w:r>
        <w:rPr>
          <w:sz w:val="28"/>
          <w:szCs w:val="28"/>
          <w:lang w:val="uk-UA"/>
        </w:rPr>
        <w:t>ь</w:t>
      </w:r>
      <w:r w:rsidRPr="00570151">
        <w:rPr>
          <w:sz w:val="28"/>
          <w:szCs w:val="28"/>
          <w:lang w:val="uk-UA"/>
        </w:rPr>
        <w:t>цію //</w:t>
      </w:r>
      <w:r w:rsidRPr="00F22AFD">
        <w:rPr>
          <w:sz w:val="28"/>
          <w:szCs w:val="28"/>
          <w:lang w:val="uk-UA"/>
        </w:rPr>
        <w:t xml:space="preserve"> </w:t>
      </w:r>
      <w:r>
        <w:rPr>
          <w:sz w:val="28"/>
          <w:szCs w:val="28"/>
          <w:lang w:val="uk-UA"/>
        </w:rPr>
        <w:t xml:space="preserve">Врачебное </w:t>
      </w:r>
      <w:r w:rsidRPr="00570151">
        <w:rPr>
          <w:sz w:val="28"/>
          <w:szCs w:val="28"/>
          <w:lang w:val="uk-UA"/>
        </w:rPr>
        <w:t>дело. - 1999. - №3. – С.62-64.</w:t>
      </w:r>
    </w:p>
    <w:p w:rsidR="001415B9" w:rsidRPr="00F22AFD" w:rsidRDefault="001415B9" w:rsidP="001415B9">
      <w:pPr>
        <w:widowControl w:val="0"/>
        <w:spacing w:line="360" w:lineRule="auto"/>
        <w:ind w:firstLine="720"/>
        <w:jc w:val="both"/>
        <w:rPr>
          <w:sz w:val="28"/>
          <w:szCs w:val="28"/>
        </w:rPr>
      </w:pPr>
      <w:r>
        <w:rPr>
          <w:sz w:val="28"/>
          <w:szCs w:val="28"/>
          <w:lang w:val="uk-UA"/>
        </w:rPr>
        <w:t>18. Бобров В.О. Ехокардіографія /</w:t>
      </w:r>
      <w:r w:rsidRPr="00F50697">
        <w:rPr>
          <w:sz w:val="28"/>
          <w:szCs w:val="28"/>
          <w:lang w:val="uk-UA"/>
        </w:rPr>
        <w:t xml:space="preserve"> </w:t>
      </w:r>
      <w:r w:rsidRPr="00F22AFD">
        <w:rPr>
          <w:sz w:val="28"/>
          <w:szCs w:val="28"/>
          <w:lang w:val="uk-UA"/>
        </w:rPr>
        <w:t>В.О.</w:t>
      </w:r>
      <w:r>
        <w:rPr>
          <w:sz w:val="28"/>
          <w:szCs w:val="28"/>
          <w:lang w:val="uk-UA"/>
        </w:rPr>
        <w:t xml:space="preserve"> </w:t>
      </w:r>
      <w:r w:rsidRPr="00F22AFD">
        <w:rPr>
          <w:sz w:val="28"/>
          <w:szCs w:val="28"/>
          <w:lang w:val="uk-UA"/>
        </w:rPr>
        <w:t>Бобров, Л.А.</w:t>
      </w:r>
      <w:r>
        <w:rPr>
          <w:sz w:val="28"/>
          <w:szCs w:val="28"/>
          <w:lang w:val="uk-UA"/>
        </w:rPr>
        <w:t xml:space="preserve"> </w:t>
      </w:r>
      <w:r w:rsidRPr="00F22AFD">
        <w:rPr>
          <w:sz w:val="28"/>
          <w:szCs w:val="28"/>
          <w:lang w:val="uk-UA"/>
        </w:rPr>
        <w:t>Стаднюк, В.О.  Крижанівський</w:t>
      </w:r>
      <w:r>
        <w:rPr>
          <w:sz w:val="28"/>
          <w:szCs w:val="28"/>
          <w:lang w:val="uk-UA"/>
        </w:rPr>
        <w:t>.</w:t>
      </w:r>
      <w:r w:rsidRPr="00F22AFD">
        <w:rPr>
          <w:sz w:val="28"/>
          <w:szCs w:val="28"/>
          <w:lang w:val="uk-UA"/>
        </w:rPr>
        <w:t xml:space="preserve"> </w:t>
      </w:r>
      <w:r w:rsidRPr="00F22AFD">
        <w:rPr>
          <w:sz w:val="28"/>
          <w:szCs w:val="28"/>
        </w:rPr>
        <w:sym w:font="Symbol" w:char="F02D"/>
      </w:r>
      <w:r w:rsidRPr="00F22AFD">
        <w:rPr>
          <w:sz w:val="28"/>
          <w:szCs w:val="28"/>
          <w:lang w:val="uk-UA"/>
        </w:rPr>
        <w:t xml:space="preserve"> </w:t>
      </w:r>
      <w:r w:rsidRPr="00F22AFD">
        <w:rPr>
          <w:sz w:val="28"/>
          <w:szCs w:val="28"/>
        </w:rPr>
        <w:t>К.: Зд</w:t>
      </w:r>
      <w:r w:rsidRPr="00F22AFD">
        <w:rPr>
          <w:sz w:val="28"/>
          <w:szCs w:val="28"/>
        </w:rPr>
        <w:t>о</w:t>
      </w:r>
      <w:r w:rsidRPr="00F22AFD">
        <w:rPr>
          <w:sz w:val="28"/>
          <w:szCs w:val="28"/>
        </w:rPr>
        <w:t>ров</w:t>
      </w:r>
      <w:r w:rsidRPr="00F22AFD">
        <w:rPr>
          <w:sz w:val="28"/>
          <w:szCs w:val="28"/>
        </w:rPr>
        <w:sym w:font="Times New Roman" w:char="0027"/>
      </w:r>
      <w:r w:rsidRPr="00F22AFD">
        <w:rPr>
          <w:sz w:val="28"/>
          <w:szCs w:val="28"/>
        </w:rPr>
        <w:t xml:space="preserve">я, 1997. </w:t>
      </w:r>
      <w:r w:rsidRPr="00F22AFD">
        <w:rPr>
          <w:sz w:val="28"/>
          <w:szCs w:val="28"/>
        </w:rPr>
        <w:sym w:font="Symbol" w:char="F02D"/>
      </w:r>
      <w:r w:rsidRPr="00F22AFD">
        <w:rPr>
          <w:sz w:val="28"/>
          <w:szCs w:val="28"/>
        </w:rPr>
        <w:t xml:space="preserve"> 152 с.</w:t>
      </w:r>
    </w:p>
    <w:p w:rsidR="001415B9" w:rsidRPr="00D5069B" w:rsidRDefault="001415B9" w:rsidP="001415B9">
      <w:pPr>
        <w:pStyle w:val="afe"/>
        <w:ind w:left="0" w:right="0" w:firstLine="720"/>
        <w:rPr>
          <w:spacing w:val="-4"/>
          <w:szCs w:val="28"/>
        </w:rPr>
      </w:pPr>
      <w:r>
        <w:rPr>
          <w:spacing w:val="-4"/>
          <w:szCs w:val="28"/>
        </w:rPr>
        <w:t xml:space="preserve">19. </w:t>
      </w:r>
      <w:r w:rsidRPr="00D5069B">
        <w:rPr>
          <w:spacing w:val="-4"/>
          <w:szCs w:val="28"/>
        </w:rPr>
        <w:t>Богомолов П.О. Неалкогольная жировая болезнь печени: стеатоз и не</w:t>
      </w:r>
      <w:r>
        <w:rPr>
          <w:spacing w:val="-4"/>
          <w:szCs w:val="28"/>
        </w:rPr>
        <w:t>-</w:t>
      </w:r>
      <w:r w:rsidRPr="00D5069B">
        <w:rPr>
          <w:spacing w:val="-4"/>
          <w:szCs w:val="28"/>
        </w:rPr>
        <w:t>ал</w:t>
      </w:r>
      <w:r>
        <w:rPr>
          <w:spacing w:val="-4"/>
          <w:szCs w:val="28"/>
        </w:rPr>
        <w:softHyphen/>
      </w:r>
      <w:r w:rsidRPr="00D5069B">
        <w:rPr>
          <w:spacing w:val="-4"/>
          <w:szCs w:val="28"/>
        </w:rPr>
        <w:t>когольный стеатогепатит / П.О. Богомолов, Ю.О.  Шульпенкова // Клини</w:t>
      </w:r>
      <w:r>
        <w:rPr>
          <w:spacing w:val="-4"/>
          <w:szCs w:val="28"/>
        </w:rPr>
        <w:t>-</w:t>
      </w:r>
      <w:r w:rsidRPr="00D5069B">
        <w:rPr>
          <w:spacing w:val="-4"/>
          <w:szCs w:val="28"/>
        </w:rPr>
        <w:t>ческие перспективы гастроэнтерологии, гепатологии. - 2004. - № 3. – С.20-27.</w:t>
      </w:r>
    </w:p>
    <w:p w:rsidR="001415B9" w:rsidRDefault="001415B9" w:rsidP="001415B9">
      <w:pPr>
        <w:pStyle w:val="afe"/>
        <w:ind w:left="0" w:right="0" w:firstLine="720"/>
        <w:rPr>
          <w:szCs w:val="28"/>
        </w:rPr>
      </w:pPr>
      <w:r>
        <w:rPr>
          <w:szCs w:val="28"/>
        </w:rPr>
        <w:lastRenderedPageBreak/>
        <w:t>20. Бращенкова А.В. Неалкогольная болезнь печени: факторы прогрессирования и кретирии выбора терапии больных сахарным диабетом 2-го типа / А.В. Бращенкова, С.Н. Мехтиев, В.Б. Гриневич // Клинические перспективы  гастроэнтерологии,  гепатологии. - 2008. - № 1. – С.3-10.</w:t>
      </w:r>
    </w:p>
    <w:p w:rsidR="001415B9" w:rsidRDefault="001415B9" w:rsidP="001415B9">
      <w:pPr>
        <w:pStyle w:val="afe"/>
        <w:ind w:left="0" w:right="0" w:firstLine="720"/>
        <w:rPr>
          <w:szCs w:val="28"/>
        </w:rPr>
      </w:pPr>
      <w:r>
        <w:rPr>
          <w:szCs w:val="28"/>
        </w:rPr>
        <w:t>21. Буеверов А. О. Неалкогольная жировая болезнь печени и неалкогольный  стеатогепатит // Врач. – 2006. - № 7. – С.1-4.</w:t>
      </w:r>
    </w:p>
    <w:p w:rsidR="001415B9" w:rsidRPr="00D5069B" w:rsidRDefault="001415B9" w:rsidP="001415B9">
      <w:pPr>
        <w:pStyle w:val="afe"/>
        <w:ind w:left="0" w:right="0" w:firstLine="720"/>
        <w:rPr>
          <w:spacing w:val="-2"/>
          <w:szCs w:val="28"/>
        </w:rPr>
      </w:pPr>
      <w:r>
        <w:rPr>
          <w:spacing w:val="-2"/>
          <w:szCs w:val="28"/>
        </w:rPr>
        <w:t xml:space="preserve">22. </w:t>
      </w:r>
      <w:r w:rsidRPr="00D5069B">
        <w:rPr>
          <w:spacing w:val="-2"/>
          <w:szCs w:val="28"/>
        </w:rPr>
        <w:t>Буеверов А.О. Патогенетическое лечение неалкогольного стеато-ге</w:t>
      </w:r>
      <w:r w:rsidRPr="00D5069B">
        <w:rPr>
          <w:spacing w:val="-2"/>
          <w:szCs w:val="28"/>
        </w:rPr>
        <w:softHyphen/>
      </w:r>
      <w:r w:rsidRPr="00D5069B">
        <w:rPr>
          <w:spacing w:val="-2"/>
          <w:szCs w:val="28"/>
        </w:rPr>
        <w:softHyphen/>
        <w:t>па</w:t>
      </w:r>
      <w:r w:rsidRPr="00D5069B">
        <w:rPr>
          <w:spacing w:val="-2"/>
          <w:szCs w:val="28"/>
        </w:rPr>
        <w:softHyphen/>
      </w:r>
      <w:r w:rsidRPr="00D5069B">
        <w:rPr>
          <w:spacing w:val="-2"/>
          <w:szCs w:val="28"/>
        </w:rPr>
        <w:softHyphen/>
        <w:t>тита: обоснование, эффективность, безопасность / А.О. Буеверов, П.О. Бо</w:t>
      </w:r>
      <w:r w:rsidRPr="00D5069B">
        <w:rPr>
          <w:spacing w:val="-2"/>
          <w:szCs w:val="28"/>
        </w:rPr>
        <w:softHyphen/>
        <w:t>гомолов, М.В. Маевский // Терапевтический архив. – 2007. - № 8. – С.88-92.</w:t>
      </w:r>
    </w:p>
    <w:p w:rsidR="001415B9" w:rsidRPr="008046D3"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pacing w:val="-2"/>
          <w:sz w:val="28"/>
          <w:szCs w:val="28"/>
          <w:lang w:val="uk-UA"/>
        </w:rPr>
      </w:pPr>
      <w:r>
        <w:rPr>
          <w:color w:val="000000"/>
          <w:sz w:val="28"/>
          <w:szCs w:val="28"/>
          <w:lang w:val="uk-UA"/>
        </w:rPr>
        <w:t xml:space="preserve">23. </w:t>
      </w:r>
      <w:r w:rsidRPr="008046D3">
        <w:rPr>
          <w:color w:val="000000"/>
          <w:spacing w:val="-2"/>
          <w:sz w:val="28"/>
          <w:szCs w:val="28"/>
          <w:lang w:val="uk-UA"/>
        </w:rPr>
        <w:t xml:space="preserve">Бурдули Н.М. </w:t>
      </w:r>
      <w:r w:rsidRPr="008046D3">
        <w:rPr>
          <w:color w:val="000000"/>
          <w:spacing w:val="-2"/>
          <w:sz w:val="28"/>
          <w:szCs w:val="28"/>
        </w:rPr>
        <w:t>Функциональное состояние эндотелия под влияни</w:t>
      </w:r>
      <w:r w:rsidRPr="008046D3">
        <w:rPr>
          <w:color w:val="000000"/>
          <w:spacing w:val="-2"/>
          <w:sz w:val="28"/>
          <w:szCs w:val="28"/>
          <w:lang w:val="uk-UA"/>
        </w:rPr>
        <w:t>-</w:t>
      </w:r>
      <w:r w:rsidRPr="008046D3">
        <w:rPr>
          <w:color w:val="000000"/>
          <w:spacing w:val="-2"/>
          <w:sz w:val="28"/>
          <w:szCs w:val="28"/>
        </w:rPr>
        <w:t>ем гиполипидемичской терапии Аторвастатином при ИБС: исследование эф</w:t>
      </w:r>
      <w:r>
        <w:rPr>
          <w:color w:val="000000"/>
          <w:spacing w:val="-2"/>
          <w:sz w:val="28"/>
          <w:szCs w:val="28"/>
          <w:lang w:val="uk-UA"/>
        </w:rPr>
        <w:t>-</w:t>
      </w:r>
      <w:r w:rsidRPr="008046D3">
        <w:rPr>
          <w:color w:val="000000"/>
          <w:spacing w:val="-2"/>
          <w:sz w:val="28"/>
          <w:szCs w:val="28"/>
        </w:rPr>
        <w:t>фективности и безопасности препарата у больных, перенесших чрес</w:t>
      </w:r>
      <w:r w:rsidRPr="008046D3">
        <w:rPr>
          <w:color w:val="000000"/>
          <w:spacing w:val="-2"/>
          <w:sz w:val="28"/>
          <w:szCs w:val="28"/>
          <w:lang w:val="uk-UA"/>
        </w:rPr>
        <w:softHyphen/>
      </w:r>
      <w:r w:rsidRPr="008046D3">
        <w:rPr>
          <w:color w:val="000000"/>
          <w:spacing w:val="-2"/>
          <w:sz w:val="28"/>
          <w:szCs w:val="28"/>
        </w:rPr>
        <w:t>кож</w:t>
      </w:r>
      <w:r w:rsidRPr="008046D3">
        <w:rPr>
          <w:color w:val="000000"/>
          <w:spacing w:val="-2"/>
          <w:sz w:val="28"/>
          <w:szCs w:val="28"/>
          <w:lang w:val="uk-UA"/>
        </w:rPr>
        <w:softHyphen/>
      </w:r>
      <w:r w:rsidRPr="008046D3">
        <w:rPr>
          <w:color w:val="000000"/>
          <w:spacing w:val="-2"/>
          <w:sz w:val="28"/>
          <w:szCs w:val="28"/>
        </w:rPr>
        <w:t>ные коронарные вмешательства // Л</w:t>
      </w:r>
      <w:r w:rsidRPr="008046D3">
        <w:rPr>
          <w:color w:val="000000"/>
          <w:spacing w:val="-2"/>
          <w:sz w:val="28"/>
          <w:szCs w:val="28"/>
          <w:lang w:val="uk-UA"/>
        </w:rPr>
        <w:t>іки України. – 2008. - № 3(119). – С.59-62.</w:t>
      </w:r>
    </w:p>
    <w:p w:rsidR="001415B9" w:rsidRPr="003C3942" w:rsidRDefault="001415B9" w:rsidP="001415B9">
      <w:pPr>
        <w:spacing w:line="360" w:lineRule="auto"/>
        <w:ind w:firstLine="720"/>
        <w:jc w:val="both"/>
        <w:rPr>
          <w:sz w:val="28"/>
          <w:szCs w:val="28"/>
        </w:rPr>
      </w:pPr>
      <w:r>
        <w:rPr>
          <w:sz w:val="28"/>
          <w:szCs w:val="28"/>
          <w:lang w:val="uk-UA"/>
        </w:rPr>
        <w:t xml:space="preserve">24. </w:t>
      </w:r>
      <w:r w:rsidRPr="003C3942">
        <w:rPr>
          <w:sz w:val="28"/>
          <w:szCs w:val="28"/>
        </w:rPr>
        <w:t xml:space="preserve">Ванин А.Ф. Оксид азота в биологии: история, состояние и перспективы исследований </w:t>
      </w:r>
      <w:r>
        <w:rPr>
          <w:sz w:val="28"/>
          <w:szCs w:val="28"/>
        </w:rPr>
        <w:t>// Биохимия. - 1998. - Т. 3,№4. - С.</w:t>
      </w:r>
      <w:r w:rsidRPr="003C3942">
        <w:rPr>
          <w:sz w:val="28"/>
          <w:szCs w:val="28"/>
        </w:rPr>
        <w:t>867-868.</w:t>
      </w:r>
    </w:p>
    <w:p w:rsidR="001415B9" w:rsidRPr="00A73029" w:rsidRDefault="001415B9" w:rsidP="001415B9">
      <w:pPr>
        <w:pStyle w:val="aa"/>
        <w:overflowPunct w:val="0"/>
        <w:spacing w:after="0" w:line="360" w:lineRule="auto"/>
        <w:ind w:firstLine="720"/>
        <w:jc w:val="both"/>
        <w:textAlignment w:val="baseline"/>
        <w:rPr>
          <w:spacing w:val="-4"/>
          <w:szCs w:val="28"/>
        </w:rPr>
      </w:pPr>
      <w:r>
        <w:rPr>
          <w:spacing w:val="-4"/>
          <w:szCs w:val="28"/>
          <w:lang w:val="uk-UA"/>
        </w:rPr>
        <w:t xml:space="preserve">25. </w:t>
      </w:r>
      <w:r w:rsidRPr="00A73029">
        <w:rPr>
          <w:spacing w:val="-4"/>
          <w:szCs w:val="28"/>
        </w:rPr>
        <w:t>Визир В.А. Иммуновоспалительная активация как концептуа</w:t>
      </w:r>
      <w:r w:rsidRPr="00A73029">
        <w:rPr>
          <w:spacing w:val="-4"/>
          <w:szCs w:val="28"/>
          <w:lang w:val="uk-UA"/>
        </w:rPr>
        <w:t>-</w:t>
      </w:r>
      <w:r w:rsidRPr="00A73029">
        <w:rPr>
          <w:spacing w:val="-4"/>
          <w:szCs w:val="28"/>
        </w:rPr>
        <w:t>льная модель формирования и прогрессирования сердечной недостато</w:t>
      </w:r>
      <w:r w:rsidRPr="00A73029">
        <w:rPr>
          <w:spacing w:val="-4"/>
          <w:szCs w:val="28"/>
        </w:rPr>
        <w:t>ч</w:t>
      </w:r>
      <w:r w:rsidRPr="00A73029">
        <w:rPr>
          <w:spacing w:val="-4"/>
          <w:szCs w:val="28"/>
          <w:lang w:val="uk-UA"/>
        </w:rPr>
        <w:t>-</w:t>
      </w:r>
      <w:r w:rsidRPr="00A73029">
        <w:rPr>
          <w:spacing w:val="-4"/>
          <w:szCs w:val="28"/>
        </w:rPr>
        <w:t>ности / В.А. Визир, А.Е. Березин // Терапевтический архив. - 2000. - №4. - С.77-80.</w:t>
      </w:r>
    </w:p>
    <w:p w:rsidR="001415B9" w:rsidRPr="0038266E" w:rsidRDefault="001415B9" w:rsidP="001415B9">
      <w:pPr>
        <w:widowControl w:val="0"/>
        <w:spacing w:line="360" w:lineRule="auto"/>
        <w:ind w:firstLine="720"/>
        <w:jc w:val="both"/>
        <w:rPr>
          <w:sz w:val="28"/>
          <w:szCs w:val="28"/>
          <w:lang w:val="uk-UA"/>
        </w:rPr>
      </w:pPr>
      <w:r>
        <w:rPr>
          <w:sz w:val="28"/>
          <w:szCs w:val="28"/>
          <w:lang w:val="uk-UA"/>
        </w:rPr>
        <w:t xml:space="preserve">26. </w:t>
      </w:r>
      <w:r>
        <w:rPr>
          <w:sz w:val="28"/>
          <w:szCs w:val="28"/>
        </w:rPr>
        <w:t>Визир В.А.</w:t>
      </w:r>
      <w:r w:rsidRPr="00F22AFD">
        <w:rPr>
          <w:sz w:val="28"/>
          <w:szCs w:val="28"/>
          <w:lang w:val="uk-UA"/>
        </w:rPr>
        <w:t xml:space="preserve"> </w:t>
      </w:r>
      <w:r w:rsidRPr="00F22AFD">
        <w:rPr>
          <w:sz w:val="28"/>
          <w:szCs w:val="28"/>
        </w:rPr>
        <w:t>Роль эндотелина-1 в прогрессировании серде</w:t>
      </w:r>
      <w:r w:rsidRPr="00F22AFD">
        <w:rPr>
          <w:sz w:val="28"/>
          <w:szCs w:val="28"/>
        </w:rPr>
        <w:t>ч</w:t>
      </w:r>
      <w:r w:rsidRPr="00F22AFD">
        <w:rPr>
          <w:sz w:val="28"/>
          <w:szCs w:val="28"/>
        </w:rPr>
        <w:t xml:space="preserve">ной недостаточности </w:t>
      </w:r>
      <w:r>
        <w:rPr>
          <w:sz w:val="28"/>
          <w:szCs w:val="28"/>
        </w:rPr>
        <w:t>/ В.А.</w:t>
      </w:r>
      <w:r w:rsidRPr="00CA006C">
        <w:rPr>
          <w:sz w:val="28"/>
          <w:szCs w:val="28"/>
        </w:rPr>
        <w:t xml:space="preserve"> </w:t>
      </w:r>
      <w:r w:rsidRPr="003C3942">
        <w:rPr>
          <w:sz w:val="28"/>
          <w:szCs w:val="28"/>
        </w:rPr>
        <w:t xml:space="preserve">Визир, А.Е. Березин </w:t>
      </w:r>
      <w:r w:rsidRPr="00F22AFD">
        <w:rPr>
          <w:sz w:val="28"/>
          <w:szCs w:val="28"/>
        </w:rPr>
        <w:t>//</w:t>
      </w:r>
      <w:r w:rsidRPr="00F22AFD">
        <w:rPr>
          <w:sz w:val="28"/>
          <w:szCs w:val="28"/>
          <w:lang w:val="uk-UA"/>
        </w:rPr>
        <w:t xml:space="preserve"> </w:t>
      </w:r>
      <w:r>
        <w:rPr>
          <w:sz w:val="28"/>
          <w:szCs w:val="28"/>
        </w:rPr>
        <w:t>Укра</w:t>
      </w:r>
      <w:r>
        <w:rPr>
          <w:sz w:val="28"/>
          <w:szCs w:val="28"/>
          <w:lang w:val="uk-UA"/>
        </w:rPr>
        <w:t>їнський медичний</w:t>
      </w:r>
      <w:r>
        <w:rPr>
          <w:sz w:val="28"/>
          <w:szCs w:val="28"/>
        </w:rPr>
        <w:t xml:space="preserve"> </w:t>
      </w:r>
      <w:r>
        <w:rPr>
          <w:sz w:val="28"/>
          <w:szCs w:val="28"/>
          <w:lang w:val="uk-UA"/>
        </w:rPr>
        <w:t>ч</w:t>
      </w:r>
      <w:r w:rsidRPr="00F22AFD">
        <w:rPr>
          <w:sz w:val="28"/>
          <w:szCs w:val="28"/>
        </w:rPr>
        <w:t>асопис</w:t>
      </w:r>
      <w:r>
        <w:rPr>
          <w:sz w:val="28"/>
          <w:szCs w:val="28"/>
        </w:rPr>
        <w:t>:</w:t>
      </w:r>
      <w:r w:rsidRPr="009308EF">
        <w:rPr>
          <w:color w:val="000000"/>
          <w:sz w:val="28"/>
          <w:szCs w:val="28"/>
          <w:lang w:val="uk-UA"/>
        </w:rPr>
        <w:t xml:space="preserve"> </w:t>
      </w:r>
      <w:r>
        <w:rPr>
          <w:color w:val="000000"/>
          <w:sz w:val="28"/>
          <w:szCs w:val="28"/>
          <w:lang w:val="uk-UA"/>
        </w:rPr>
        <w:t>Актуальні питання клінічної практики.</w:t>
      </w:r>
      <w:r w:rsidRPr="00F22AFD">
        <w:rPr>
          <w:sz w:val="28"/>
          <w:szCs w:val="28"/>
        </w:rPr>
        <w:t xml:space="preserve"> - 2003. - №3/35. – С.5-12.</w:t>
      </w:r>
    </w:p>
    <w:p w:rsidR="001415B9" w:rsidRPr="0038266E" w:rsidRDefault="001415B9" w:rsidP="001415B9">
      <w:pPr>
        <w:pStyle w:val="afe"/>
        <w:ind w:left="0" w:right="0" w:firstLine="720"/>
        <w:rPr>
          <w:szCs w:val="28"/>
        </w:rPr>
      </w:pPr>
      <w:r>
        <w:rPr>
          <w:szCs w:val="28"/>
        </w:rPr>
        <w:t xml:space="preserve">27. </w:t>
      </w:r>
      <w:r w:rsidRPr="0038266E">
        <w:rPr>
          <w:szCs w:val="28"/>
        </w:rPr>
        <w:t>Вірстюк Н.Г. Діагностичне значення цитогенетичних показників у хворих на хронічні гепатити / Н.Г. Вірстюк, Л.Є. Ковальчук // Галицький лікарський вісник.</w:t>
      </w:r>
      <w:r>
        <w:rPr>
          <w:szCs w:val="28"/>
        </w:rPr>
        <w:t xml:space="preserve"> </w:t>
      </w:r>
      <w:r w:rsidRPr="0038266E">
        <w:rPr>
          <w:szCs w:val="28"/>
        </w:rPr>
        <w:t>- 2001.</w:t>
      </w:r>
      <w:r>
        <w:rPr>
          <w:szCs w:val="28"/>
        </w:rPr>
        <w:t xml:space="preserve"> </w:t>
      </w:r>
      <w:r w:rsidRPr="0038266E">
        <w:rPr>
          <w:szCs w:val="28"/>
        </w:rPr>
        <w:t>- №4.</w:t>
      </w:r>
      <w:r>
        <w:rPr>
          <w:szCs w:val="28"/>
        </w:rPr>
        <w:t xml:space="preserve"> </w:t>
      </w:r>
      <w:r w:rsidRPr="0038266E">
        <w:rPr>
          <w:szCs w:val="28"/>
        </w:rPr>
        <w:t>- С.123-</w:t>
      </w:r>
      <w:r>
        <w:rPr>
          <w:szCs w:val="28"/>
        </w:rPr>
        <w:t>1</w:t>
      </w:r>
      <w:r w:rsidRPr="0038266E">
        <w:rPr>
          <w:szCs w:val="28"/>
        </w:rPr>
        <w:t>25.</w:t>
      </w:r>
    </w:p>
    <w:p w:rsidR="001415B9" w:rsidRPr="008046D3" w:rsidRDefault="001415B9" w:rsidP="001415B9">
      <w:pPr>
        <w:pStyle w:val="afe"/>
        <w:ind w:left="0" w:right="0" w:firstLine="720"/>
        <w:rPr>
          <w:szCs w:val="28"/>
        </w:rPr>
      </w:pPr>
      <w:r>
        <w:rPr>
          <w:szCs w:val="28"/>
        </w:rPr>
        <w:t xml:space="preserve">28. </w:t>
      </w:r>
      <w:r w:rsidRPr="00F22AFD">
        <w:rPr>
          <w:szCs w:val="28"/>
        </w:rPr>
        <w:t>Вірстюк Н.Г. Жирнокислотний спектр крові при внутріш</w:t>
      </w:r>
      <w:r>
        <w:rPr>
          <w:szCs w:val="28"/>
        </w:rPr>
        <w:softHyphen/>
      </w:r>
      <w:r w:rsidRPr="00F22AFD">
        <w:rPr>
          <w:szCs w:val="28"/>
        </w:rPr>
        <w:t>ньо</w:t>
      </w:r>
      <w:r>
        <w:rPr>
          <w:szCs w:val="28"/>
        </w:rPr>
        <w:t>-</w:t>
      </w:r>
      <w:r w:rsidRPr="00F22AFD">
        <w:rPr>
          <w:szCs w:val="28"/>
        </w:rPr>
        <w:t>печінковому холестазі та його корекція фламікаром // Науковий вісник Ужгородського університету.</w:t>
      </w:r>
      <w:r>
        <w:rPr>
          <w:szCs w:val="28"/>
        </w:rPr>
        <w:t xml:space="preserve"> </w:t>
      </w:r>
      <w:r w:rsidRPr="00F22AFD">
        <w:rPr>
          <w:szCs w:val="28"/>
        </w:rPr>
        <w:t>- 2001.- Вип.16.- С.216-219.</w:t>
      </w:r>
    </w:p>
    <w:p w:rsidR="001415B9" w:rsidRPr="00270FA6" w:rsidRDefault="001415B9" w:rsidP="001415B9">
      <w:pPr>
        <w:pStyle w:val="25"/>
        <w:tabs>
          <w:tab w:val="left" w:pos="0"/>
        </w:tabs>
        <w:spacing w:line="360" w:lineRule="auto"/>
        <w:ind w:firstLine="720"/>
        <w:rPr>
          <w:szCs w:val="28"/>
        </w:rPr>
      </w:pPr>
      <w:r>
        <w:rPr>
          <w:szCs w:val="28"/>
        </w:rPr>
        <w:lastRenderedPageBreak/>
        <w:t xml:space="preserve">29. </w:t>
      </w:r>
      <w:r w:rsidRPr="00270FA6">
        <w:rPr>
          <w:szCs w:val="28"/>
        </w:rPr>
        <w:t>Влияние триметазидина на липиды крови у больных ИБС с арте</w:t>
      </w:r>
      <w:r>
        <w:rPr>
          <w:szCs w:val="28"/>
        </w:rPr>
        <w:softHyphen/>
      </w:r>
      <w:r w:rsidRPr="00270FA6">
        <w:rPr>
          <w:szCs w:val="28"/>
        </w:rPr>
        <w:t xml:space="preserve">риальной гипертензией / Дмитриева И.И., Рудая Э.С., Щербань И.В. и др. // Матеріали </w:t>
      </w:r>
      <w:r w:rsidRPr="00270FA6">
        <w:rPr>
          <w:szCs w:val="28"/>
          <w:lang w:val="en-US"/>
        </w:rPr>
        <w:t>VI</w:t>
      </w:r>
      <w:r w:rsidRPr="00270FA6">
        <w:rPr>
          <w:szCs w:val="28"/>
        </w:rPr>
        <w:t xml:space="preserve"> К</w:t>
      </w:r>
      <w:r>
        <w:rPr>
          <w:szCs w:val="28"/>
        </w:rPr>
        <w:t xml:space="preserve">онгресу кардіологів України, 18-21 вересня </w:t>
      </w:r>
      <w:r w:rsidRPr="00270FA6">
        <w:rPr>
          <w:szCs w:val="28"/>
        </w:rPr>
        <w:t>2000.</w:t>
      </w:r>
      <w:r>
        <w:rPr>
          <w:szCs w:val="28"/>
        </w:rPr>
        <w:t xml:space="preserve"> -</w:t>
      </w:r>
      <w:r w:rsidRPr="001D6F74">
        <w:rPr>
          <w:szCs w:val="28"/>
        </w:rPr>
        <w:t xml:space="preserve"> </w:t>
      </w:r>
      <w:r>
        <w:rPr>
          <w:szCs w:val="28"/>
        </w:rPr>
        <w:t>К.:</w:t>
      </w:r>
      <w:r w:rsidRPr="00F22AFD">
        <w:rPr>
          <w:szCs w:val="28"/>
        </w:rPr>
        <w:t xml:space="preserve"> Моріон</w:t>
      </w:r>
      <w:r>
        <w:rPr>
          <w:szCs w:val="28"/>
        </w:rPr>
        <w:t xml:space="preserve">, </w:t>
      </w:r>
      <w:r w:rsidRPr="00F22AFD">
        <w:rPr>
          <w:szCs w:val="28"/>
        </w:rPr>
        <w:t>2000.</w:t>
      </w:r>
      <w:r>
        <w:rPr>
          <w:szCs w:val="28"/>
        </w:rPr>
        <w:t xml:space="preserve"> - С.</w:t>
      </w:r>
      <w:r w:rsidRPr="00270FA6">
        <w:rPr>
          <w:szCs w:val="28"/>
        </w:rPr>
        <w:t>164.</w:t>
      </w:r>
    </w:p>
    <w:p w:rsidR="001415B9" w:rsidRPr="00A73029" w:rsidRDefault="001415B9" w:rsidP="001415B9">
      <w:pPr>
        <w:pStyle w:val="afe"/>
        <w:ind w:left="0" w:right="0" w:firstLine="720"/>
        <w:rPr>
          <w:spacing w:val="-4"/>
          <w:szCs w:val="28"/>
        </w:rPr>
      </w:pPr>
      <w:r>
        <w:rPr>
          <w:spacing w:val="-4"/>
          <w:szCs w:val="28"/>
        </w:rPr>
        <w:t xml:space="preserve">30. </w:t>
      </w:r>
      <w:r w:rsidRPr="00A73029">
        <w:rPr>
          <w:spacing w:val="-4"/>
          <w:szCs w:val="28"/>
        </w:rPr>
        <w:t xml:space="preserve">Возианов А.Ф. Цитокины: биологические и противоопухолевые свойства / А.Ф. Возианов, А.К. Бутенко, К.П. Зак. – Киев: Наукова думка, 1998. - 313 с. </w:t>
      </w:r>
    </w:p>
    <w:p w:rsidR="001415B9" w:rsidRPr="00270FA6" w:rsidRDefault="001415B9" w:rsidP="001415B9">
      <w:pPr>
        <w:tabs>
          <w:tab w:val="left" w:pos="0"/>
        </w:tabs>
        <w:spacing w:line="360" w:lineRule="auto"/>
        <w:ind w:firstLine="720"/>
        <w:jc w:val="both"/>
        <w:rPr>
          <w:sz w:val="28"/>
          <w:szCs w:val="28"/>
          <w:lang w:val="uk-UA"/>
        </w:rPr>
      </w:pPr>
      <w:r>
        <w:rPr>
          <w:sz w:val="28"/>
          <w:szCs w:val="28"/>
          <w:lang w:val="uk-UA"/>
        </w:rPr>
        <w:t xml:space="preserve">31. </w:t>
      </w:r>
      <w:r w:rsidRPr="00270FA6">
        <w:rPr>
          <w:sz w:val="28"/>
          <w:szCs w:val="28"/>
        </w:rPr>
        <w:t>Возрастные изменения допплеровских показателей внутри</w:t>
      </w:r>
      <w:r>
        <w:rPr>
          <w:sz w:val="28"/>
          <w:szCs w:val="28"/>
          <w:lang w:val="uk-UA"/>
        </w:rPr>
        <w:t>-</w:t>
      </w:r>
      <w:r w:rsidRPr="00270FA6">
        <w:rPr>
          <w:sz w:val="28"/>
          <w:szCs w:val="28"/>
        </w:rPr>
        <w:t>желу</w:t>
      </w:r>
      <w:r>
        <w:rPr>
          <w:sz w:val="28"/>
          <w:szCs w:val="28"/>
          <w:lang w:val="uk-UA"/>
        </w:rPr>
        <w:t>-</w:t>
      </w:r>
      <w:r w:rsidRPr="00270FA6">
        <w:rPr>
          <w:sz w:val="28"/>
          <w:szCs w:val="28"/>
        </w:rPr>
        <w:t>дочковых потоков наполнения у здоровых лиц: значение для оценки диас</w:t>
      </w:r>
      <w:r>
        <w:rPr>
          <w:sz w:val="28"/>
          <w:szCs w:val="28"/>
          <w:lang w:val="uk-UA"/>
        </w:rPr>
        <w:t>-</w:t>
      </w:r>
      <w:r w:rsidRPr="00270FA6">
        <w:rPr>
          <w:sz w:val="28"/>
          <w:szCs w:val="28"/>
        </w:rPr>
        <w:t>толической функции / А.Н.</w:t>
      </w:r>
      <w:r>
        <w:rPr>
          <w:sz w:val="28"/>
          <w:szCs w:val="28"/>
          <w:lang w:val="uk-UA"/>
        </w:rPr>
        <w:t xml:space="preserve"> </w:t>
      </w:r>
      <w:r w:rsidRPr="00270FA6">
        <w:rPr>
          <w:sz w:val="28"/>
          <w:szCs w:val="28"/>
        </w:rPr>
        <w:t>Сумин, Д.М.</w:t>
      </w:r>
      <w:r>
        <w:rPr>
          <w:sz w:val="28"/>
          <w:szCs w:val="28"/>
          <w:lang w:val="uk-UA"/>
        </w:rPr>
        <w:t xml:space="preserve"> </w:t>
      </w:r>
      <w:r w:rsidRPr="00270FA6">
        <w:rPr>
          <w:sz w:val="28"/>
          <w:szCs w:val="28"/>
        </w:rPr>
        <w:t xml:space="preserve">Галимзянов, </w:t>
      </w:r>
      <w:r>
        <w:rPr>
          <w:sz w:val="28"/>
          <w:szCs w:val="28"/>
          <w:lang w:val="uk-UA"/>
        </w:rPr>
        <w:t xml:space="preserve"> </w:t>
      </w:r>
      <w:r w:rsidRPr="00270FA6">
        <w:rPr>
          <w:sz w:val="28"/>
          <w:szCs w:val="28"/>
        </w:rPr>
        <w:t>Д.Н. Кинев и др. // Кардиология.</w:t>
      </w:r>
      <w:r>
        <w:rPr>
          <w:sz w:val="28"/>
          <w:szCs w:val="28"/>
        </w:rPr>
        <w:t xml:space="preserve"> </w:t>
      </w:r>
      <w:r w:rsidRPr="00270FA6">
        <w:rPr>
          <w:sz w:val="28"/>
          <w:szCs w:val="28"/>
        </w:rPr>
        <w:t>- 1999.</w:t>
      </w:r>
      <w:r>
        <w:rPr>
          <w:sz w:val="28"/>
          <w:szCs w:val="28"/>
        </w:rPr>
        <w:t xml:space="preserve"> </w:t>
      </w:r>
      <w:r w:rsidRPr="00270FA6">
        <w:rPr>
          <w:sz w:val="28"/>
          <w:szCs w:val="28"/>
        </w:rPr>
        <w:t>- № 5.</w:t>
      </w:r>
      <w:r>
        <w:rPr>
          <w:sz w:val="28"/>
          <w:szCs w:val="28"/>
        </w:rPr>
        <w:t xml:space="preserve"> - С.</w:t>
      </w:r>
      <w:r w:rsidRPr="00270FA6">
        <w:rPr>
          <w:sz w:val="28"/>
          <w:szCs w:val="28"/>
        </w:rPr>
        <w:t>50-56.</w:t>
      </w:r>
    </w:p>
    <w:p w:rsidR="001415B9" w:rsidRPr="00570151" w:rsidRDefault="001415B9" w:rsidP="001415B9">
      <w:pPr>
        <w:pStyle w:val="afe"/>
        <w:ind w:left="0" w:right="0" w:firstLine="720"/>
        <w:rPr>
          <w:szCs w:val="28"/>
        </w:rPr>
      </w:pPr>
      <w:r>
        <w:rPr>
          <w:szCs w:val="28"/>
        </w:rPr>
        <w:t xml:space="preserve">32. </w:t>
      </w:r>
      <w:r w:rsidRPr="00F22AFD">
        <w:rPr>
          <w:szCs w:val="28"/>
        </w:rPr>
        <w:t>В</w:t>
      </w:r>
      <w:r>
        <w:rPr>
          <w:szCs w:val="28"/>
        </w:rPr>
        <w:t>олков В.И.</w:t>
      </w:r>
      <w:r w:rsidRPr="00F22AFD">
        <w:rPr>
          <w:szCs w:val="28"/>
        </w:rPr>
        <w:t xml:space="preserve"> Цитокины и функциональное состояние эндотелия</w:t>
      </w:r>
      <w:r>
        <w:rPr>
          <w:szCs w:val="28"/>
        </w:rPr>
        <w:t xml:space="preserve"> при ишемической болезни сердца /</w:t>
      </w:r>
      <w:r w:rsidRPr="00CA006C">
        <w:rPr>
          <w:szCs w:val="28"/>
        </w:rPr>
        <w:t xml:space="preserve"> </w:t>
      </w:r>
      <w:r w:rsidRPr="00F22AFD">
        <w:rPr>
          <w:szCs w:val="28"/>
        </w:rPr>
        <w:t>В.И.</w:t>
      </w:r>
      <w:r>
        <w:rPr>
          <w:szCs w:val="28"/>
        </w:rPr>
        <w:t xml:space="preserve"> </w:t>
      </w:r>
      <w:r w:rsidRPr="00F22AFD">
        <w:rPr>
          <w:szCs w:val="28"/>
        </w:rPr>
        <w:t>Волков, С.А.</w:t>
      </w:r>
      <w:r>
        <w:rPr>
          <w:szCs w:val="28"/>
        </w:rPr>
        <w:t xml:space="preserve"> </w:t>
      </w:r>
      <w:r w:rsidRPr="00F22AFD">
        <w:rPr>
          <w:szCs w:val="28"/>
        </w:rPr>
        <w:t>Серик, С.В. Степанова // Врачебная практика.</w:t>
      </w:r>
      <w:r>
        <w:rPr>
          <w:szCs w:val="28"/>
        </w:rPr>
        <w:t xml:space="preserve"> </w:t>
      </w:r>
      <w:r w:rsidRPr="00F22AFD">
        <w:rPr>
          <w:szCs w:val="28"/>
        </w:rPr>
        <w:t>- 1999.</w:t>
      </w:r>
      <w:r>
        <w:rPr>
          <w:szCs w:val="28"/>
        </w:rPr>
        <w:t xml:space="preserve"> </w:t>
      </w:r>
      <w:r w:rsidRPr="00F22AFD">
        <w:rPr>
          <w:szCs w:val="28"/>
        </w:rPr>
        <w:t xml:space="preserve">- </w:t>
      </w:r>
      <w:r w:rsidRPr="00570151">
        <w:rPr>
          <w:szCs w:val="28"/>
        </w:rPr>
        <w:t>№4.</w:t>
      </w:r>
      <w:r>
        <w:rPr>
          <w:szCs w:val="28"/>
        </w:rPr>
        <w:t xml:space="preserve"> </w:t>
      </w:r>
      <w:r w:rsidRPr="00570151">
        <w:rPr>
          <w:szCs w:val="28"/>
        </w:rPr>
        <w:t xml:space="preserve">- </w:t>
      </w:r>
      <w:r w:rsidRPr="00F22AFD">
        <w:rPr>
          <w:szCs w:val="28"/>
        </w:rPr>
        <w:t>С</w:t>
      </w:r>
      <w:r w:rsidRPr="00570151">
        <w:rPr>
          <w:szCs w:val="28"/>
        </w:rPr>
        <w:t>.20-25.</w:t>
      </w:r>
    </w:p>
    <w:p w:rsidR="001415B9" w:rsidRPr="00A73029" w:rsidRDefault="001415B9" w:rsidP="001415B9">
      <w:pPr>
        <w:pStyle w:val="afe"/>
        <w:ind w:left="0" w:right="0" w:firstLine="720"/>
        <w:rPr>
          <w:spacing w:val="-4"/>
          <w:szCs w:val="28"/>
        </w:rPr>
      </w:pPr>
      <w:r>
        <w:rPr>
          <w:spacing w:val="-4"/>
          <w:szCs w:val="28"/>
        </w:rPr>
        <w:t xml:space="preserve">33. </w:t>
      </w:r>
      <w:r w:rsidRPr="00A73029">
        <w:rPr>
          <w:spacing w:val="-4"/>
          <w:szCs w:val="28"/>
        </w:rPr>
        <w:t>Восканьянц А.Н. Пролиферация клеток стенки артерии при ате</w:t>
      </w:r>
      <w:r w:rsidRPr="00A73029">
        <w:rPr>
          <w:spacing w:val="-4"/>
          <w:szCs w:val="28"/>
        </w:rPr>
        <w:softHyphen/>
        <w:t>ро</w:t>
      </w:r>
      <w:r w:rsidRPr="00A73029">
        <w:rPr>
          <w:spacing w:val="-4"/>
          <w:szCs w:val="28"/>
        </w:rPr>
        <w:softHyphen/>
        <w:t>склерозе как фактор проявления иммунного воспаления / А.Н. Восканьянц, В.А.  Нагорнев // Цитокины и воспаление. – 2004. – Т.3,№ 4. - С.15-19.</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34. </w:t>
      </w:r>
      <w:r w:rsidRPr="00F22AFD">
        <w:rPr>
          <w:sz w:val="28"/>
          <w:szCs w:val="28"/>
          <w:lang w:val="uk-UA"/>
        </w:rPr>
        <w:t>Вплив периндоприлу на ендотелійзалежну ланку системи гемоста</w:t>
      </w:r>
      <w:r>
        <w:rPr>
          <w:sz w:val="28"/>
          <w:szCs w:val="28"/>
          <w:lang w:val="uk-UA"/>
        </w:rPr>
        <w:t>-</w:t>
      </w:r>
      <w:r w:rsidRPr="00F22AFD">
        <w:rPr>
          <w:sz w:val="28"/>
          <w:szCs w:val="28"/>
          <w:lang w:val="uk-UA"/>
        </w:rPr>
        <w:t>зу в компле</w:t>
      </w:r>
      <w:r w:rsidRPr="00F22AFD">
        <w:rPr>
          <w:sz w:val="28"/>
          <w:szCs w:val="28"/>
          <w:lang w:val="uk-UA"/>
        </w:rPr>
        <w:t>к</w:t>
      </w:r>
      <w:r w:rsidRPr="00F22AFD">
        <w:rPr>
          <w:sz w:val="28"/>
          <w:szCs w:val="28"/>
          <w:lang w:val="uk-UA"/>
        </w:rPr>
        <w:t>сі терапії пацієнтів на стенокардію напруження /</w:t>
      </w:r>
      <w:r w:rsidRPr="00F22AFD">
        <w:rPr>
          <w:color w:val="000000"/>
          <w:sz w:val="28"/>
          <w:szCs w:val="28"/>
          <w:lang w:val="uk-UA"/>
        </w:rPr>
        <w:t xml:space="preserve"> </w:t>
      </w:r>
      <w:r w:rsidRPr="00F22AFD">
        <w:rPr>
          <w:sz w:val="28"/>
          <w:szCs w:val="28"/>
          <w:lang w:val="uk-UA"/>
        </w:rPr>
        <w:t>В.І.</w:t>
      </w:r>
      <w:r>
        <w:rPr>
          <w:sz w:val="28"/>
          <w:szCs w:val="28"/>
          <w:lang w:val="uk-UA"/>
        </w:rPr>
        <w:t xml:space="preserve"> </w:t>
      </w:r>
      <w:r w:rsidRPr="00F22AFD">
        <w:rPr>
          <w:sz w:val="28"/>
          <w:szCs w:val="28"/>
          <w:lang w:val="uk-UA"/>
        </w:rPr>
        <w:t xml:space="preserve">Кошля, </w:t>
      </w:r>
      <w:r w:rsidRPr="00F22AFD">
        <w:rPr>
          <w:color w:val="000000"/>
          <w:sz w:val="28"/>
          <w:szCs w:val="28"/>
          <w:lang w:val="uk-UA"/>
        </w:rPr>
        <w:t>О.С.</w:t>
      </w:r>
      <w:r>
        <w:rPr>
          <w:color w:val="000000"/>
          <w:sz w:val="28"/>
          <w:szCs w:val="28"/>
          <w:lang w:val="uk-UA"/>
        </w:rPr>
        <w:t xml:space="preserve"> </w:t>
      </w:r>
      <w:r w:rsidRPr="00F22AFD">
        <w:rPr>
          <w:color w:val="000000"/>
          <w:sz w:val="28"/>
          <w:szCs w:val="28"/>
          <w:lang w:val="uk-UA"/>
        </w:rPr>
        <w:t>Кульб</w:t>
      </w:r>
      <w:r w:rsidRPr="00F22AFD">
        <w:rPr>
          <w:color w:val="000000"/>
          <w:sz w:val="28"/>
          <w:szCs w:val="28"/>
          <w:lang w:val="uk-UA"/>
        </w:rPr>
        <w:t>а</w:t>
      </w:r>
      <w:r w:rsidRPr="00F22AFD">
        <w:rPr>
          <w:color w:val="000000"/>
          <w:sz w:val="28"/>
          <w:szCs w:val="28"/>
          <w:lang w:val="uk-UA"/>
        </w:rPr>
        <w:t xml:space="preserve">чук, О.В. Кошля та ін. </w:t>
      </w:r>
      <w:r w:rsidRPr="00F22AFD">
        <w:rPr>
          <w:sz w:val="28"/>
          <w:szCs w:val="28"/>
          <w:lang w:val="uk-UA"/>
        </w:rPr>
        <w:t>//</w:t>
      </w:r>
      <w:r w:rsidRPr="00F22AFD">
        <w:rPr>
          <w:color w:val="000000"/>
          <w:sz w:val="28"/>
          <w:szCs w:val="28"/>
          <w:lang w:val="uk-UA"/>
        </w:rPr>
        <w:t xml:space="preserve"> Профілактика і лікування артеріальної гіперте</w:t>
      </w:r>
      <w:r w:rsidRPr="00F22AFD">
        <w:rPr>
          <w:color w:val="000000"/>
          <w:sz w:val="28"/>
          <w:szCs w:val="28"/>
          <w:lang w:val="uk-UA"/>
        </w:rPr>
        <w:t>н</w:t>
      </w:r>
      <w:r w:rsidRPr="00F22AFD">
        <w:rPr>
          <w:color w:val="000000"/>
          <w:sz w:val="28"/>
          <w:szCs w:val="28"/>
          <w:lang w:val="uk-UA"/>
        </w:rPr>
        <w:t>зії в Укра</w:t>
      </w:r>
      <w:r w:rsidRPr="00F22AFD">
        <w:rPr>
          <w:color w:val="000000"/>
          <w:sz w:val="28"/>
          <w:szCs w:val="28"/>
          <w:lang w:val="uk-UA"/>
        </w:rPr>
        <w:t>ї</w:t>
      </w:r>
      <w:r>
        <w:rPr>
          <w:color w:val="000000"/>
          <w:sz w:val="28"/>
          <w:szCs w:val="28"/>
          <w:lang w:val="uk-UA"/>
        </w:rPr>
        <w:t xml:space="preserve">ні: тези наук. доп. - К., </w:t>
      </w:r>
      <w:r w:rsidRPr="00F22AFD">
        <w:rPr>
          <w:color w:val="000000"/>
          <w:sz w:val="28"/>
          <w:szCs w:val="28"/>
          <w:lang w:val="uk-UA"/>
        </w:rPr>
        <w:t>2004. - С.172-173.</w:t>
      </w:r>
    </w:p>
    <w:p w:rsidR="001415B9" w:rsidRPr="00F22AFD" w:rsidRDefault="001415B9" w:rsidP="001415B9">
      <w:pPr>
        <w:pStyle w:val="afe"/>
        <w:ind w:left="0" w:right="0" w:firstLine="720"/>
        <w:rPr>
          <w:szCs w:val="28"/>
        </w:rPr>
      </w:pPr>
      <w:r>
        <w:rPr>
          <w:szCs w:val="28"/>
        </w:rPr>
        <w:t xml:space="preserve">35. </w:t>
      </w:r>
      <w:r w:rsidRPr="00C0465D">
        <w:rPr>
          <w:szCs w:val="28"/>
        </w:rPr>
        <w:t>Гавриш А.С. Синдром недостаточности системы микроцир</w:t>
      </w:r>
      <w:r>
        <w:rPr>
          <w:szCs w:val="28"/>
        </w:rPr>
        <w:t>-</w:t>
      </w:r>
      <w:r w:rsidRPr="00C0465D">
        <w:rPr>
          <w:szCs w:val="28"/>
        </w:rPr>
        <w:t xml:space="preserve">куляции миокарда при хронической ишемической болезни сердца // </w:t>
      </w:r>
      <w:r>
        <w:rPr>
          <w:szCs w:val="28"/>
        </w:rPr>
        <w:t xml:space="preserve">Український </w:t>
      </w:r>
      <w:r w:rsidRPr="00F22AFD">
        <w:rPr>
          <w:szCs w:val="28"/>
        </w:rPr>
        <w:t>кардіологічний журнал.</w:t>
      </w:r>
      <w:r>
        <w:rPr>
          <w:szCs w:val="28"/>
        </w:rPr>
        <w:t xml:space="preserve"> </w:t>
      </w:r>
      <w:r w:rsidRPr="00F22AFD">
        <w:rPr>
          <w:szCs w:val="28"/>
        </w:rPr>
        <w:t>- 2001</w:t>
      </w:r>
      <w:r w:rsidRPr="00570151">
        <w:rPr>
          <w:szCs w:val="28"/>
        </w:rPr>
        <w:t>.</w:t>
      </w:r>
      <w:r>
        <w:rPr>
          <w:szCs w:val="28"/>
        </w:rPr>
        <w:t xml:space="preserve"> </w:t>
      </w:r>
      <w:r w:rsidRPr="00570151">
        <w:rPr>
          <w:szCs w:val="28"/>
        </w:rPr>
        <w:t>-</w:t>
      </w:r>
      <w:r w:rsidRPr="00F22AFD">
        <w:rPr>
          <w:szCs w:val="28"/>
        </w:rPr>
        <w:t xml:space="preserve"> №2.</w:t>
      </w:r>
      <w:r>
        <w:rPr>
          <w:szCs w:val="28"/>
        </w:rPr>
        <w:t xml:space="preserve"> </w:t>
      </w:r>
      <w:r w:rsidRPr="00F22AFD">
        <w:rPr>
          <w:szCs w:val="28"/>
        </w:rPr>
        <w:t xml:space="preserve">- </w:t>
      </w:r>
      <w:r w:rsidRPr="00F22AFD">
        <w:rPr>
          <w:szCs w:val="28"/>
          <w:lang w:val="en-US"/>
        </w:rPr>
        <w:t>C</w:t>
      </w:r>
      <w:r w:rsidRPr="00F22AFD">
        <w:rPr>
          <w:szCs w:val="28"/>
        </w:rPr>
        <w:t>.116-121.</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36. </w:t>
      </w:r>
      <w:r w:rsidRPr="00F22AFD">
        <w:rPr>
          <w:sz w:val="28"/>
          <w:szCs w:val="28"/>
        </w:rPr>
        <w:t>Галкин В.А. Современные методы диагностики дискинезий желчного п</w:t>
      </w:r>
      <w:r w:rsidRPr="00F22AFD">
        <w:rPr>
          <w:sz w:val="28"/>
          <w:szCs w:val="28"/>
        </w:rPr>
        <w:t>у</w:t>
      </w:r>
      <w:r w:rsidRPr="00F22AFD">
        <w:rPr>
          <w:sz w:val="28"/>
          <w:szCs w:val="28"/>
        </w:rPr>
        <w:t>зыря и некальк</w:t>
      </w:r>
      <w:r w:rsidRPr="00F22AFD">
        <w:rPr>
          <w:sz w:val="28"/>
          <w:szCs w:val="28"/>
        </w:rPr>
        <w:t>у</w:t>
      </w:r>
      <w:r w:rsidRPr="00F22AFD">
        <w:rPr>
          <w:sz w:val="28"/>
          <w:szCs w:val="28"/>
        </w:rPr>
        <w:t>лезного холецистита</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Тер</w:t>
      </w:r>
      <w:r w:rsidRPr="00F22AFD">
        <w:rPr>
          <w:sz w:val="28"/>
          <w:szCs w:val="28"/>
          <w:lang w:val="uk-UA"/>
        </w:rPr>
        <w:t>апевт</w:t>
      </w:r>
      <w:r>
        <w:rPr>
          <w:sz w:val="28"/>
          <w:szCs w:val="28"/>
          <w:lang w:val="uk-UA"/>
        </w:rPr>
        <w:t xml:space="preserve">ический </w:t>
      </w:r>
      <w:r>
        <w:rPr>
          <w:sz w:val="28"/>
          <w:szCs w:val="28"/>
        </w:rPr>
        <w:t>арх</w:t>
      </w:r>
      <w:r>
        <w:rPr>
          <w:sz w:val="28"/>
          <w:szCs w:val="28"/>
          <w:lang w:val="uk-UA"/>
        </w:rPr>
        <w:t>ив.</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2001.</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№8.</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С.37-38.</w:t>
      </w:r>
    </w:p>
    <w:p w:rsidR="001415B9" w:rsidRDefault="001415B9" w:rsidP="001415B9">
      <w:pPr>
        <w:pStyle w:val="afe"/>
        <w:ind w:left="0" w:right="0" w:firstLine="720"/>
        <w:rPr>
          <w:szCs w:val="28"/>
        </w:rPr>
      </w:pPr>
      <w:r>
        <w:rPr>
          <w:szCs w:val="28"/>
        </w:rPr>
        <w:t>37. Герасимова Е.Н. Нарушение холестерин-транспортной функции липопротеидов плазмы крови у больных ише</w:t>
      </w:r>
      <w:r>
        <w:rPr>
          <w:szCs w:val="28"/>
        </w:rPr>
        <w:softHyphen/>
        <w:t>мической болезнью сердца /</w:t>
      </w:r>
      <w:r w:rsidRPr="00CA006C">
        <w:rPr>
          <w:szCs w:val="28"/>
        </w:rPr>
        <w:t xml:space="preserve"> </w:t>
      </w:r>
      <w:r>
        <w:rPr>
          <w:szCs w:val="28"/>
        </w:rPr>
        <w:t xml:space="preserve">Е.Н. </w:t>
      </w:r>
      <w:r>
        <w:rPr>
          <w:szCs w:val="28"/>
        </w:rPr>
        <w:lastRenderedPageBreak/>
        <w:t xml:space="preserve">Герасимова, Н.В. Перова, Х.А Курданов // Вопросы медицинской химии. - 1984. – Т.30, №6. – С.71-76. </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38. </w:t>
      </w:r>
      <w:r w:rsidRPr="00F22AFD">
        <w:rPr>
          <w:sz w:val="28"/>
          <w:szCs w:val="28"/>
        </w:rPr>
        <w:t>Голубчиков М.В.</w:t>
      </w:r>
      <w:r w:rsidRPr="00F22AFD">
        <w:rPr>
          <w:sz w:val="28"/>
          <w:szCs w:val="28"/>
          <w:lang w:val="uk-UA"/>
        </w:rPr>
        <w:t xml:space="preserve"> </w:t>
      </w:r>
      <w:r w:rsidRPr="00F22AFD">
        <w:rPr>
          <w:sz w:val="28"/>
          <w:szCs w:val="28"/>
        </w:rPr>
        <w:t>Статистичний огляд захворюваності населення У</w:t>
      </w:r>
      <w:r w:rsidRPr="00F22AFD">
        <w:rPr>
          <w:sz w:val="28"/>
          <w:szCs w:val="28"/>
        </w:rPr>
        <w:t>к</w:t>
      </w:r>
      <w:r w:rsidRPr="00F22AFD">
        <w:rPr>
          <w:sz w:val="28"/>
          <w:szCs w:val="28"/>
        </w:rPr>
        <w:t>раїни на хвороби органів травлення // Сучасна гастроентерологія і г</w:t>
      </w:r>
      <w:r w:rsidRPr="00F22AFD">
        <w:rPr>
          <w:sz w:val="28"/>
          <w:szCs w:val="28"/>
          <w:lang w:val="uk-UA"/>
        </w:rPr>
        <w:t>е</w:t>
      </w:r>
      <w:r w:rsidRPr="00F22AFD">
        <w:rPr>
          <w:sz w:val="28"/>
          <w:szCs w:val="28"/>
        </w:rPr>
        <w:t>пат</w:t>
      </w:r>
      <w:r w:rsidRPr="00F22AFD">
        <w:rPr>
          <w:sz w:val="28"/>
          <w:szCs w:val="28"/>
        </w:rPr>
        <w:t>о</w:t>
      </w:r>
      <w:r w:rsidRPr="00F22AFD">
        <w:rPr>
          <w:sz w:val="28"/>
          <w:szCs w:val="28"/>
        </w:rPr>
        <w:t xml:space="preserve">логія. -  2000. </w:t>
      </w:r>
      <w:r w:rsidRPr="00F22AFD">
        <w:rPr>
          <w:sz w:val="28"/>
          <w:szCs w:val="28"/>
          <w:lang w:val="uk-UA"/>
        </w:rPr>
        <w:t xml:space="preserve">- </w:t>
      </w:r>
      <w:r w:rsidRPr="00F22AFD">
        <w:rPr>
          <w:sz w:val="28"/>
          <w:szCs w:val="28"/>
        </w:rPr>
        <w:t>№1. – С.17-20.</w:t>
      </w:r>
    </w:p>
    <w:p w:rsidR="001415B9" w:rsidRPr="00D5069B" w:rsidRDefault="001415B9" w:rsidP="001415B9">
      <w:pPr>
        <w:spacing w:line="360" w:lineRule="auto"/>
        <w:ind w:firstLine="720"/>
        <w:jc w:val="both"/>
        <w:rPr>
          <w:spacing w:val="-4"/>
          <w:sz w:val="28"/>
          <w:szCs w:val="28"/>
        </w:rPr>
      </w:pPr>
      <w:r>
        <w:rPr>
          <w:spacing w:val="-4"/>
          <w:sz w:val="28"/>
          <w:szCs w:val="28"/>
          <w:lang w:val="uk-UA"/>
        </w:rPr>
        <w:t xml:space="preserve">39. </w:t>
      </w:r>
      <w:r w:rsidRPr="00D5069B">
        <w:rPr>
          <w:spacing w:val="-4"/>
          <w:sz w:val="28"/>
          <w:szCs w:val="28"/>
        </w:rPr>
        <w:t>Гомазков О.А. Эндотелий в кардиологии: молекулярные, физио</w:t>
      </w:r>
      <w:r w:rsidRPr="00D5069B">
        <w:rPr>
          <w:spacing w:val="-4"/>
          <w:sz w:val="28"/>
          <w:szCs w:val="28"/>
          <w:lang w:val="uk-UA"/>
        </w:rPr>
        <w:softHyphen/>
      </w:r>
      <w:r w:rsidRPr="00D5069B">
        <w:rPr>
          <w:spacing w:val="-4"/>
          <w:sz w:val="28"/>
          <w:szCs w:val="28"/>
        </w:rPr>
        <w:t>ло</w:t>
      </w:r>
      <w:r w:rsidRPr="00D5069B">
        <w:rPr>
          <w:spacing w:val="-4"/>
          <w:sz w:val="28"/>
          <w:szCs w:val="28"/>
          <w:lang w:val="uk-UA"/>
        </w:rPr>
        <w:softHyphen/>
      </w:r>
      <w:r w:rsidRPr="00D5069B">
        <w:rPr>
          <w:spacing w:val="-4"/>
          <w:sz w:val="28"/>
          <w:szCs w:val="28"/>
          <w:lang w:val="uk-UA"/>
        </w:rPr>
        <w:softHyphen/>
      </w:r>
      <w:r w:rsidRPr="00D5069B">
        <w:rPr>
          <w:spacing w:val="-4"/>
          <w:sz w:val="28"/>
          <w:szCs w:val="28"/>
        </w:rPr>
        <w:t>гические и патологические аспекты // Кардиология. - 2001. - № 2. - С. 50-56.</w:t>
      </w:r>
    </w:p>
    <w:p w:rsidR="001415B9" w:rsidRPr="00F22AFD" w:rsidRDefault="001415B9" w:rsidP="001415B9">
      <w:pPr>
        <w:pStyle w:val="afe"/>
        <w:ind w:left="0" w:right="0" w:firstLine="720"/>
        <w:rPr>
          <w:szCs w:val="28"/>
        </w:rPr>
      </w:pPr>
      <w:r>
        <w:rPr>
          <w:szCs w:val="28"/>
        </w:rPr>
        <w:t>40. Горбась І.М.</w:t>
      </w:r>
      <w:r w:rsidRPr="00F22AFD">
        <w:rPr>
          <w:szCs w:val="28"/>
        </w:rPr>
        <w:t xml:space="preserve"> Популяційні аспекти серцево-судинних захворювань у дорослого населення України</w:t>
      </w:r>
      <w:r>
        <w:rPr>
          <w:szCs w:val="28"/>
        </w:rPr>
        <w:t xml:space="preserve"> /</w:t>
      </w:r>
      <w:r w:rsidRPr="00B055D1">
        <w:rPr>
          <w:szCs w:val="28"/>
        </w:rPr>
        <w:t xml:space="preserve"> </w:t>
      </w:r>
      <w:r w:rsidRPr="00F22AFD">
        <w:rPr>
          <w:szCs w:val="28"/>
        </w:rPr>
        <w:t>І.М.</w:t>
      </w:r>
      <w:r>
        <w:rPr>
          <w:szCs w:val="28"/>
        </w:rPr>
        <w:t xml:space="preserve"> </w:t>
      </w:r>
      <w:r w:rsidRPr="00F22AFD">
        <w:rPr>
          <w:szCs w:val="28"/>
        </w:rPr>
        <w:t xml:space="preserve">Горбась, </w:t>
      </w:r>
      <w:r>
        <w:rPr>
          <w:szCs w:val="28"/>
        </w:rPr>
        <w:t xml:space="preserve">І.П. </w:t>
      </w:r>
      <w:r w:rsidRPr="00F22AFD">
        <w:rPr>
          <w:szCs w:val="28"/>
        </w:rPr>
        <w:t xml:space="preserve">Смирнова // </w:t>
      </w:r>
      <w:r>
        <w:rPr>
          <w:szCs w:val="28"/>
        </w:rPr>
        <w:t xml:space="preserve">Український </w:t>
      </w:r>
      <w:r w:rsidRPr="00F22AFD">
        <w:rPr>
          <w:szCs w:val="28"/>
        </w:rPr>
        <w:t>кардіологічний журнал.- Спеціальний випуск</w:t>
      </w:r>
      <w:r>
        <w:rPr>
          <w:szCs w:val="28"/>
        </w:rPr>
        <w:t>.</w:t>
      </w:r>
      <w:r w:rsidRPr="00F22AFD">
        <w:rPr>
          <w:szCs w:val="28"/>
        </w:rPr>
        <w:t xml:space="preserve"> - 2006</w:t>
      </w:r>
      <w:r>
        <w:rPr>
          <w:szCs w:val="28"/>
        </w:rPr>
        <w:t xml:space="preserve">. </w:t>
      </w:r>
      <w:r w:rsidRPr="00F22AFD">
        <w:rPr>
          <w:szCs w:val="28"/>
        </w:rPr>
        <w:t>- с.44-48.</w:t>
      </w:r>
    </w:p>
    <w:p w:rsidR="001415B9" w:rsidRPr="00A73029" w:rsidRDefault="001415B9" w:rsidP="001415B9">
      <w:pPr>
        <w:widowControl w:val="0"/>
        <w:spacing w:line="360" w:lineRule="auto"/>
        <w:ind w:firstLine="720"/>
        <w:jc w:val="both"/>
        <w:rPr>
          <w:spacing w:val="-4"/>
          <w:sz w:val="28"/>
          <w:szCs w:val="28"/>
          <w:lang w:val="uk-UA"/>
        </w:rPr>
      </w:pPr>
      <w:r>
        <w:rPr>
          <w:spacing w:val="-4"/>
          <w:sz w:val="28"/>
          <w:szCs w:val="28"/>
          <w:lang w:val="uk-UA"/>
        </w:rPr>
        <w:t xml:space="preserve">41. </w:t>
      </w:r>
      <w:r w:rsidRPr="00A73029">
        <w:rPr>
          <w:spacing w:val="-4"/>
          <w:sz w:val="28"/>
          <w:szCs w:val="28"/>
        </w:rPr>
        <w:t>Григорьев П.Я. Диагностика и лечение болезней органов пищ</w:t>
      </w:r>
      <w:r w:rsidRPr="00A73029">
        <w:rPr>
          <w:spacing w:val="-4"/>
          <w:sz w:val="28"/>
          <w:szCs w:val="28"/>
        </w:rPr>
        <w:t>е</w:t>
      </w:r>
      <w:r w:rsidRPr="00A73029">
        <w:rPr>
          <w:spacing w:val="-4"/>
          <w:sz w:val="28"/>
          <w:szCs w:val="28"/>
        </w:rPr>
        <w:t>варения</w:t>
      </w:r>
      <w:r w:rsidRPr="00A73029">
        <w:rPr>
          <w:spacing w:val="-4"/>
          <w:sz w:val="28"/>
          <w:szCs w:val="28"/>
          <w:lang w:val="uk-UA"/>
        </w:rPr>
        <w:t xml:space="preserve"> /</w:t>
      </w:r>
      <w:r w:rsidRPr="00A73029">
        <w:rPr>
          <w:spacing w:val="-4"/>
          <w:sz w:val="28"/>
          <w:szCs w:val="28"/>
        </w:rPr>
        <w:t xml:space="preserve"> П.Я.</w:t>
      </w:r>
      <w:r w:rsidRPr="00A73029">
        <w:rPr>
          <w:spacing w:val="-4"/>
          <w:sz w:val="28"/>
          <w:szCs w:val="28"/>
          <w:lang w:val="uk-UA"/>
        </w:rPr>
        <w:t xml:space="preserve"> </w:t>
      </w:r>
      <w:r w:rsidRPr="00A73029">
        <w:rPr>
          <w:spacing w:val="-4"/>
          <w:sz w:val="28"/>
          <w:szCs w:val="28"/>
        </w:rPr>
        <w:t>Григорьев, Э.П.</w:t>
      </w:r>
      <w:r w:rsidRPr="00A73029">
        <w:rPr>
          <w:spacing w:val="-4"/>
          <w:sz w:val="28"/>
          <w:szCs w:val="28"/>
          <w:lang w:val="uk-UA"/>
        </w:rPr>
        <w:t xml:space="preserve"> </w:t>
      </w:r>
      <w:r w:rsidRPr="00A73029">
        <w:rPr>
          <w:spacing w:val="-4"/>
          <w:sz w:val="28"/>
          <w:szCs w:val="28"/>
        </w:rPr>
        <w:t>Яковенко.</w:t>
      </w:r>
      <w:r w:rsidRPr="00A73029">
        <w:rPr>
          <w:spacing w:val="-4"/>
          <w:sz w:val="28"/>
          <w:szCs w:val="28"/>
          <w:lang w:val="uk-UA"/>
        </w:rPr>
        <w:t xml:space="preserve"> </w:t>
      </w:r>
      <w:r w:rsidRPr="00A73029">
        <w:rPr>
          <w:spacing w:val="-4"/>
          <w:sz w:val="28"/>
          <w:szCs w:val="28"/>
        </w:rPr>
        <w:t>-</w:t>
      </w:r>
      <w:r w:rsidRPr="00A73029">
        <w:rPr>
          <w:spacing w:val="-4"/>
          <w:sz w:val="28"/>
          <w:szCs w:val="28"/>
          <w:lang w:val="uk-UA"/>
        </w:rPr>
        <w:t xml:space="preserve"> </w:t>
      </w:r>
      <w:r w:rsidRPr="00A73029">
        <w:rPr>
          <w:spacing w:val="-4"/>
          <w:sz w:val="28"/>
          <w:szCs w:val="28"/>
        </w:rPr>
        <w:t>М.:</w:t>
      </w:r>
      <w:r w:rsidRPr="00A73029">
        <w:rPr>
          <w:spacing w:val="-4"/>
          <w:sz w:val="28"/>
          <w:szCs w:val="28"/>
          <w:lang w:val="uk-UA"/>
        </w:rPr>
        <w:t xml:space="preserve"> </w:t>
      </w:r>
      <w:r w:rsidRPr="00A73029">
        <w:rPr>
          <w:spacing w:val="-4"/>
          <w:sz w:val="28"/>
          <w:szCs w:val="28"/>
        </w:rPr>
        <w:t>Медицина, 1996.</w:t>
      </w:r>
      <w:r w:rsidRPr="00A73029">
        <w:rPr>
          <w:spacing w:val="-4"/>
          <w:sz w:val="28"/>
          <w:szCs w:val="28"/>
          <w:lang w:val="uk-UA"/>
        </w:rPr>
        <w:t xml:space="preserve"> </w:t>
      </w:r>
      <w:r w:rsidRPr="00A73029">
        <w:rPr>
          <w:spacing w:val="-4"/>
          <w:sz w:val="28"/>
          <w:szCs w:val="28"/>
        </w:rPr>
        <w:t>–</w:t>
      </w:r>
      <w:r w:rsidRPr="00A73029">
        <w:rPr>
          <w:spacing w:val="-4"/>
          <w:sz w:val="28"/>
          <w:szCs w:val="28"/>
          <w:lang w:val="uk-UA"/>
        </w:rPr>
        <w:t xml:space="preserve"> </w:t>
      </w:r>
      <w:r w:rsidRPr="00A73029">
        <w:rPr>
          <w:spacing w:val="-4"/>
          <w:sz w:val="28"/>
          <w:szCs w:val="28"/>
        </w:rPr>
        <w:t>508с.</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42. </w:t>
      </w:r>
      <w:r>
        <w:rPr>
          <w:sz w:val="28"/>
          <w:szCs w:val="28"/>
        </w:rPr>
        <w:t>Дегтярева И.И.</w:t>
      </w:r>
      <w:r>
        <w:rPr>
          <w:sz w:val="28"/>
          <w:szCs w:val="28"/>
          <w:lang w:val="uk-UA"/>
        </w:rPr>
        <w:t xml:space="preserve"> </w:t>
      </w:r>
      <w:r w:rsidRPr="00F22AFD">
        <w:rPr>
          <w:sz w:val="28"/>
          <w:szCs w:val="28"/>
        </w:rPr>
        <w:t>Дискинезии желчного пузыря и желчевывод</w:t>
      </w:r>
      <w:r w:rsidRPr="00F22AFD">
        <w:rPr>
          <w:sz w:val="28"/>
          <w:szCs w:val="28"/>
        </w:rPr>
        <w:t>я</w:t>
      </w:r>
      <w:r w:rsidRPr="00F22AFD">
        <w:rPr>
          <w:sz w:val="28"/>
          <w:szCs w:val="28"/>
        </w:rPr>
        <w:t xml:space="preserve">щих путей: традиционные и собственные взгляды на проблему </w:t>
      </w:r>
      <w:r>
        <w:rPr>
          <w:sz w:val="28"/>
          <w:szCs w:val="28"/>
          <w:lang w:val="uk-UA"/>
        </w:rPr>
        <w:t>/</w:t>
      </w:r>
      <w:r w:rsidRPr="00B055D1">
        <w:rPr>
          <w:sz w:val="28"/>
          <w:szCs w:val="28"/>
        </w:rPr>
        <w:t xml:space="preserve"> </w:t>
      </w:r>
      <w:r w:rsidRPr="00F22AFD">
        <w:rPr>
          <w:sz w:val="28"/>
          <w:szCs w:val="28"/>
        </w:rPr>
        <w:t>И.И.</w:t>
      </w:r>
      <w:r>
        <w:rPr>
          <w:sz w:val="28"/>
          <w:szCs w:val="28"/>
          <w:lang w:val="uk-UA"/>
        </w:rPr>
        <w:t xml:space="preserve"> </w:t>
      </w:r>
      <w:r w:rsidRPr="00F22AFD">
        <w:rPr>
          <w:sz w:val="28"/>
          <w:szCs w:val="28"/>
        </w:rPr>
        <w:t>Дегтярева, И.Н. Скрытник // Жу</w:t>
      </w:r>
      <w:r w:rsidRPr="00F22AFD">
        <w:rPr>
          <w:sz w:val="28"/>
          <w:szCs w:val="28"/>
        </w:rPr>
        <w:t>р</w:t>
      </w:r>
      <w:r w:rsidRPr="00F22AFD">
        <w:rPr>
          <w:sz w:val="28"/>
          <w:szCs w:val="28"/>
        </w:rPr>
        <w:t>н</w:t>
      </w:r>
      <w:r>
        <w:rPr>
          <w:sz w:val="28"/>
          <w:szCs w:val="28"/>
          <w:lang w:val="uk-UA"/>
        </w:rPr>
        <w:t>ал</w:t>
      </w:r>
      <w:r w:rsidRPr="00F22AFD">
        <w:rPr>
          <w:sz w:val="28"/>
          <w:szCs w:val="28"/>
        </w:rPr>
        <w:t xml:space="preserve"> А</w:t>
      </w:r>
      <w:r>
        <w:rPr>
          <w:sz w:val="28"/>
          <w:szCs w:val="28"/>
          <w:lang w:val="uk-UA"/>
        </w:rPr>
        <w:t>МН</w:t>
      </w:r>
      <w:r w:rsidRPr="00F22AFD">
        <w:rPr>
          <w:sz w:val="28"/>
          <w:szCs w:val="28"/>
          <w:lang w:val="uk-UA"/>
        </w:rPr>
        <w:t xml:space="preserve"> України. - 2001. - Т.7, №2. - С.297-313.</w:t>
      </w:r>
    </w:p>
    <w:p w:rsidR="001415B9" w:rsidRPr="00A73029" w:rsidRDefault="001415B9" w:rsidP="001415B9">
      <w:pPr>
        <w:pStyle w:val="afe"/>
        <w:ind w:left="0" w:right="0" w:firstLine="720"/>
        <w:rPr>
          <w:spacing w:val="-4"/>
          <w:szCs w:val="28"/>
        </w:rPr>
      </w:pPr>
      <w:r>
        <w:rPr>
          <w:spacing w:val="-4"/>
          <w:szCs w:val="28"/>
        </w:rPr>
        <w:t xml:space="preserve">43. </w:t>
      </w:r>
      <w:r w:rsidRPr="00A73029">
        <w:rPr>
          <w:spacing w:val="-4"/>
          <w:szCs w:val="28"/>
        </w:rPr>
        <w:t>Денисенко А.Д. Аутоиммунные комплексы липопротеин-антитело и их роль в атерогенезе //  Вестник РАМН. – 2007. - № 7. – С. 38-44.</w:t>
      </w:r>
    </w:p>
    <w:p w:rsidR="001415B9" w:rsidRPr="00570151" w:rsidRDefault="001415B9" w:rsidP="001415B9">
      <w:pPr>
        <w:pStyle w:val="afe"/>
        <w:ind w:left="0" w:right="0" w:firstLine="720"/>
        <w:rPr>
          <w:szCs w:val="28"/>
        </w:rPr>
      </w:pPr>
      <w:r>
        <w:rPr>
          <w:szCs w:val="28"/>
        </w:rPr>
        <w:t xml:space="preserve">44. </w:t>
      </w:r>
      <w:r w:rsidRPr="00F22AFD">
        <w:rPr>
          <w:szCs w:val="28"/>
        </w:rPr>
        <w:t>Денисов В.М. Биохимия миокарда, повреждённого адреналином</w:t>
      </w:r>
      <w:r>
        <w:rPr>
          <w:szCs w:val="28"/>
        </w:rPr>
        <w:t xml:space="preserve"> /</w:t>
      </w:r>
      <w:r w:rsidRPr="00B055D1">
        <w:rPr>
          <w:szCs w:val="28"/>
        </w:rPr>
        <w:t xml:space="preserve"> </w:t>
      </w:r>
      <w:r w:rsidRPr="00F22AFD">
        <w:rPr>
          <w:szCs w:val="28"/>
        </w:rPr>
        <w:t>В.М.</w:t>
      </w:r>
      <w:r>
        <w:rPr>
          <w:szCs w:val="28"/>
        </w:rPr>
        <w:t xml:space="preserve"> </w:t>
      </w:r>
      <w:r w:rsidRPr="00F22AFD">
        <w:rPr>
          <w:szCs w:val="28"/>
        </w:rPr>
        <w:t>Денисов, С.М.</w:t>
      </w:r>
      <w:r>
        <w:rPr>
          <w:szCs w:val="28"/>
        </w:rPr>
        <w:t xml:space="preserve"> </w:t>
      </w:r>
      <w:r w:rsidRPr="00F22AFD">
        <w:rPr>
          <w:szCs w:val="28"/>
        </w:rPr>
        <w:t>Рукавишникова, В.И.</w:t>
      </w:r>
      <w:r>
        <w:rPr>
          <w:szCs w:val="28"/>
        </w:rPr>
        <w:t xml:space="preserve"> </w:t>
      </w:r>
      <w:r w:rsidRPr="00F22AFD">
        <w:rPr>
          <w:szCs w:val="28"/>
        </w:rPr>
        <w:t>Жуков</w:t>
      </w:r>
      <w:r>
        <w:rPr>
          <w:szCs w:val="28"/>
        </w:rPr>
        <w:t xml:space="preserve">. - Харьков: РИП «Оригинал», </w:t>
      </w:r>
      <w:r w:rsidRPr="00F22AFD">
        <w:rPr>
          <w:szCs w:val="28"/>
        </w:rPr>
        <w:t>1999</w:t>
      </w:r>
      <w:r w:rsidRPr="00570151">
        <w:rPr>
          <w:szCs w:val="28"/>
        </w:rPr>
        <w:t>.</w:t>
      </w:r>
      <w:r>
        <w:rPr>
          <w:szCs w:val="28"/>
        </w:rPr>
        <w:t xml:space="preserve"> </w:t>
      </w:r>
      <w:r w:rsidRPr="00570151">
        <w:rPr>
          <w:szCs w:val="28"/>
        </w:rPr>
        <w:t>-</w:t>
      </w:r>
      <w:r w:rsidRPr="00F22AFD">
        <w:rPr>
          <w:szCs w:val="28"/>
        </w:rPr>
        <w:t xml:space="preserve"> 184 с.</w:t>
      </w:r>
    </w:p>
    <w:p w:rsidR="001415B9" w:rsidRPr="00F22AFD" w:rsidRDefault="001415B9" w:rsidP="001415B9">
      <w:pPr>
        <w:pStyle w:val="afe"/>
        <w:ind w:left="0" w:right="0" w:firstLine="720"/>
        <w:rPr>
          <w:szCs w:val="28"/>
        </w:rPr>
      </w:pPr>
      <w:r>
        <w:rPr>
          <w:szCs w:val="28"/>
        </w:rPr>
        <w:t>45. Денисюк В.И.</w:t>
      </w:r>
      <w:r w:rsidRPr="00F22AFD">
        <w:rPr>
          <w:szCs w:val="28"/>
        </w:rPr>
        <w:t xml:space="preserve"> Новая классификация типов ремоделирования левого желудочка</w:t>
      </w:r>
      <w:r>
        <w:rPr>
          <w:szCs w:val="28"/>
        </w:rPr>
        <w:t xml:space="preserve"> /</w:t>
      </w:r>
      <w:r w:rsidRPr="00B75F5C">
        <w:rPr>
          <w:szCs w:val="28"/>
        </w:rPr>
        <w:t xml:space="preserve"> </w:t>
      </w:r>
      <w:r w:rsidRPr="00F22AFD">
        <w:rPr>
          <w:szCs w:val="28"/>
        </w:rPr>
        <w:t>В.И.</w:t>
      </w:r>
      <w:r>
        <w:rPr>
          <w:szCs w:val="28"/>
        </w:rPr>
        <w:t xml:space="preserve"> </w:t>
      </w:r>
      <w:r w:rsidRPr="00F22AFD">
        <w:rPr>
          <w:szCs w:val="28"/>
        </w:rPr>
        <w:t>Денисюк, В.П.  Иванов //</w:t>
      </w:r>
      <w:r w:rsidRPr="001D6F74">
        <w:rPr>
          <w:szCs w:val="28"/>
        </w:rPr>
        <w:t xml:space="preserve"> </w:t>
      </w:r>
      <w:r w:rsidRPr="00270FA6">
        <w:rPr>
          <w:szCs w:val="28"/>
        </w:rPr>
        <w:t xml:space="preserve">Матеріали </w:t>
      </w:r>
      <w:r w:rsidRPr="00270FA6">
        <w:rPr>
          <w:szCs w:val="28"/>
          <w:lang w:val="en-US"/>
        </w:rPr>
        <w:t>VI</w:t>
      </w:r>
      <w:r w:rsidRPr="00270FA6">
        <w:rPr>
          <w:szCs w:val="28"/>
        </w:rPr>
        <w:t xml:space="preserve"> Конгресу кардіологі</w:t>
      </w:r>
      <w:r>
        <w:rPr>
          <w:szCs w:val="28"/>
        </w:rPr>
        <w:t xml:space="preserve">в України, 18-21 вересня </w:t>
      </w:r>
      <w:r w:rsidRPr="00270FA6">
        <w:rPr>
          <w:szCs w:val="28"/>
        </w:rPr>
        <w:t>2000.</w:t>
      </w:r>
      <w:r>
        <w:rPr>
          <w:szCs w:val="28"/>
        </w:rPr>
        <w:t xml:space="preserve"> – К.:</w:t>
      </w:r>
      <w:r w:rsidRPr="00F22AFD">
        <w:rPr>
          <w:szCs w:val="28"/>
        </w:rPr>
        <w:t xml:space="preserve"> Моріон</w:t>
      </w:r>
      <w:r>
        <w:rPr>
          <w:szCs w:val="28"/>
        </w:rPr>
        <w:t xml:space="preserve">, </w:t>
      </w:r>
      <w:r w:rsidRPr="00F22AFD">
        <w:rPr>
          <w:szCs w:val="28"/>
        </w:rPr>
        <w:t xml:space="preserve">2000. - </w:t>
      </w:r>
      <w:r w:rsidRPr="00F22AFD">
        <w:rPr>
          <w:szCs w:val="28"/>
          <w:lang w:val="en-US"/>
        </w:rPr>
        <w:t>C</w:t>
      </w:r>
      <w:r w:rsidRPr="00F22AFD">
        <w:rPr>
          <w:szCs w:val="28"/>
        </w:rPr>
        <w:t>.328.</w:t>
      </w:r>
    </w:p>
    <w:p w:rsidR="001415B9" w:rsidRPr="003C3942" w:rsidRDefault="001415B9" w:rsidP="001415B9">
      <w:pPr>
        <w:spacing w:line="360" w:lineRule="auto"/>
        <w:ind w:firstLine="720"/>
        <w:jc w:val="both"/>
        <w:rPr>
          <w:sz w:val="28"/>
          <w:szCs w:val="28"/>
        </w:rPr>
      </w:pPr>
      <w:r>
        <w:rPr>
          <w:sz w:val="28"/>
          <w:szCs w:val="28"/>
          <w:lang w:val="uk-UA"/>
        </w:rPr>
        <w:t xml:space="preserve">46. </w:t>
      </w:r>
      <w:r>
        <w:rPr>
          <w:sz w:val="28"/>
          <w:szCs w:val="28"/>
        </w:rPr>
        <w:t>Джурич Д.</w:t>
      </w:r>
      <w:r w:rsidRPr="003C3942">
        <w:rPr>
          <w:sz w:val="28"/>
          <w:szCs w:val="28"/>
        </w:rPr>
        <w:t xml:space="preserve"> Применение тестов реактивности плечевой артерии при оценке дисфункции эндотелия в процессе старения </w:t>
      </w:r>
      <w:r>
        <w:rPr>
          <w:sz w:val="28"/>
          <w:szCs w:val="28"/>
          <w:lang w:val="uk-UA"/>
        </w:rPr>
        <w:t>/</w:t>
      </w:r>
      <w:r w:rsidRPr="00B75F5C">
        <w:rPr>
          <w:sz w:val="28"/>
          <w:szCs w:val="28"/>
        </w:rPr>
        <w:t xml:space="preserve"> </w:t>
      </w:r>
      <w:r w:rsidRPr="003C3942">
        <w:rPr>
          <w:sz w:val="28"/>
          <w:szCs w:val="28"/>
        </w:rPr>
        <w:t>Д.</w:t>
      </w:r>
      <w:r>
        <w:rPr>
          <w:sz w:val="28"/>
          <w:szCs w:val="28"/>
          <w:lang w:val="uk-UA"/>
        </w:rPr>
        <w:t xml:space="preserve"> </w:t>
      </w:r>
      <w:r w:rsidRPr="003C3942">
        <w:rPr>
          <w:sz w:val="28"/>
          <w:szCs w:val="28"/>
        </w:rPr>
        <w:t>Джурич, Е. Стефанович // Кардиология. - 2000. - №11. - С. 24-27.</w:t>
      </w:r>
    </w:p>
    <w:p w:rsidR="001415B9" w:rsidRPr="00242A64" w:rsidRDefault="001415B9" w:rsidP="001415B9">
      <w:pPr>
        <w:widowControl w:val="0"/>
        <w:spacing w:line="360" w:lineRule="auto"/>
        <w:ind w:firstLine="720"/>
        <w:jc w:val="both"/>
        <w:rPr>
          <w:spacing w:val="-4"/>
          <w:sz w:val="28"/>
          <w:szCs w:val="28"/>
        </w:rPr>
      </w:pPr>
      <w:r>
        <w:rPr>
          <w:spacing w:val="-4"/>
          <w:sz w:val="28"/>
          <w:szCs w:val="28"/>
          <w:lang w:val="uk-UA"/>
        </w:rPr>
        <w:t xml:space="preserve">47. </w:t>
      </w:r>
      <w:r w:rsidRPr="00242A64">
        <w:rPr>
          <w:spacing w:val="-4"/>
          <w:sz w:val="28"/>
          <w:szCs w:val="28"/>
        </w:rPr>
        <w:t>Дзяк Г.В.</w:t>
      </w:r>
      <w:r w:rsidRPr="00242A64">
        <w:rPr>
          <w:spacing w:val="-4"/>
          <w:sz w:val="28"/>
          <w:szCs w:val="28"/>
          <w:lang w:val="uk-UA"/>
        </w:rPr>
        <w:t xml:space="preserve"> </w:t>
      </w:r>
      <w:r w:rsidRPr="00242A64">
        <w:rPr>
          <w:spacing w:val="-4"/>
          <w:sz w:val="28"/>
          <w:szCs w:val="28"/>
        </w:rPr>
        <w:t>Современные представления о нар</w:t>
      </w:r>
      <w:r w:rsidRPr="00242A64">
        <w:rPr>
          <w:spacing w:val="-4"/>
          <w:sz w:val="28"/>
          <w:szCs w:val="28"/>
        </w:rPr>
        <w:t>у</w:t>
      </w:r>
      <w:r w:rsidRPr="00242A64">
        <w:rPr>
          <w:spacing w:val="-4"/>
          <w:sz w:val="28"/>
          <w:szCs w:val="28"/>
        </w:rPr>
        <w:t>шениях внутр</w:t>
      </w:r>
      <w:r w:rsidRPr="00242A64">
        <w:rPr>
          <w:spacing w:val="-4"/>
          <w:sz w:val="28"/>
          <w:szCs w:val="28"/>
          <w:lang w:val="uk-UA"/>
        </w:rPr>
        <w:softHyphen/>
      </w:r>
      <w:r w:rsidRPr="00242A64">
        <w:rPr>
          <w:spacing w:val="-4"/>
          <w:sz w:val="28"/>
          <w:szCs w:val="28"/>
        </w:rPr>
        <w:t>сер</w:t>
      </w:r>
      <w:r w:rsidRPr="00242A64">
        <w:rPr>
          <w:spacing w:val="-4"/>
          <w:sz w:val="28"/>
          <w:szCs w:val="28"/>
          <w:lang w:val="uk-UA"/>
        </w:rPr>
        <w:t>-</w:t>
      </w:r>
      <w:r w:rsidRPr="00242A64">
        <w:rPr>
          <w:spacing w:val="-4"/>
          <w:sz w:val="28"/>
          <w:szCs w:val="28"/>
        </w:rPr>
        <w:t xml:space="preserve">дечной </w:t>
      </w:r>
      <w:r w:rsidRPr="00242A64">
        <w:rPr>
          <w:spacing w:val="-4"/>
          <w:sz w:val="28"/>
          <w:szCs w:val="28"/>
        </w:rPr>
        <w:lastRenderedPageBreak/>
        <w:t xml:space="preserve">гемодинамики </w:t>
      </w:r>
      <w:r w:rsidRPr="00242A64">
        <w:rPr>
          <w:spacing w:val="-4"/>
          <w:sz w:val="28"/>
          <w:szCs w:val="28"/>
          <w:lang w:val="uk-UA"/>
        </w:rPr>
        <w:t>/</w:t>
      </w:r>
      <w:r w:rsidRPr="00242A64">
        <w:rPr>
          <w:spacing w:val="-4"/>
          <w:sz w:val="28"/>
          <w:szCs w:val="28"/>
        </w:rPr>
        <w:t xml:space="preserve"> Г.В.</w:t>
      </w:r>
      <w:r w:rsidRPr="00242A64">
        <w:rPr>
          <w:spacing w:val="-4"/>
          <w:sz w:val="28"/>
          <w:szCs w:val="28"/>
          <w:lang w:val="uk-UA"/>
        </w:rPr>
        <w:t xml:space="preserve"> </w:t>
      </w:r>
      <w:r w:rsidRPr="00242A64">
        <w:rPr>
          <w:spacing w:val="-4"/>
          <w:sz w:val="28"/>
          <w:szCs w:val="28"/>
        </w:rPr>
        <w:t>Дзяк, Л.И.</w:t>
      </w:r>
      <w:r w:rsidRPr="00242A64">
        <w:rPr>
          <w:spacing w:val="-4"/>
          <w:sz w:val="28"/>
          <w:szCs w:val="28"/>
          <w:lang w:val="uk-UA"/>
        </w:rPr>
        <w:t xml:space="preserve"> </w:t>
      </w:r>
      <w:r w:rsidRPr="00242A64">
        <w:rPr>
          <w:spacing w:val="-4"/>
          <w:sz w:val="28"/>
          <w:szCs w:val="28"/>
        </w:rPr>
        <w:t>Васильева,</w:t>
      </w:r>
      <w:r w:rsidRPr="00242A64">
        <w:rPr>
          <w:spacing w:val="-4"/>
          <w:sz w:val="28"/>
          <w:szCs w:val="28"/>
          <w:lang w:val="uk-UA"/>
        </w:rPr>
        <w:t xml:space="preserve"> </w:t>
      </w:r>
      <w:r w:rsidRPr="00242A64">
        <w:rPr>
          <w:spacing w:val="-4"/>
          <w:sz w:val="28"/>
          <w:szCs w:val="28"/>
        </w:rPr>
        <w:t>А.А. Ханюков // Неко</w:t>
      </w:r>
      <w:r w:rsidRPr="00242A64">
        <w:rPr>
          <w:spacing w:val="-4"/>
          <w:sz w:val="28"/>
          <w:szCs w:val="28"/>
          <w:lang w:val="uk-UA"/>
        </w:rPr>
        <w:softHyphen/>
      </w:r>
      <w:r w:rsidRPr="00242A64">
        <w:rPr>
          <w:spacing w:val="-4"/>
          <w:sz w:val="28"/>
          <w:szCs w:val="28"/>
        </w:rPr>
        <w:t>ро</w:t>
      </w:r>
      <w:r w:rsidRPr="00242A64">
        <w:rPr>
          <w:spacing w:val="-4"/>
          <w:sz w:val="28"/>
          <w:szCs w:val="28"/>
          <w:lang w:val="uk-UA"/>
        </w:rPr>
        <w:softHyphen/>
      </w:r>
      <w:r w:rsidRPr="00242A64">
        <w:rPr>
          <w:spacing w:val="-4"/>
          <w:sz w:val="28"/>
          <w:szCs w:val="28"/>
        </w:rPr>
        <w:t>нар</w:t>
      </w:r>
      <w:r w:rsidRPr="00242A64">
        <w:rPr>
          <w:spacing w:val="-4"/>
          <w:sz w:val="28"/>
          <w:szCs w:val="28"/>
        </w:rPr>
        <w:t>о</w:t>
      </w:r>
      <w:r w:rsidRPr="00242A64">
        <w:rPr>
          <w:spacing w:val="-4"/>
          <w:sz w:val="28"/>
          <w:szCs w:val="28"/>
        </w:rPr>
        <w:t>генні хвороби серця</w:t>
      </w:r>
      <w:r w:rsidRPr="00242A64">
        <w:rPr>
          <w:spacing w:val="-4"/>
          <w:sz w:val="28"/>
          <w:szCs w:val="28"/>
          <w:lang w:val="uk-UA"/>
        </w:rPr>
        <w:t xml:space="preserve"> </w:t>
      </w:r>
      <w:r w:rsidRPr="00242A64">
        <w:rPr>
          <w:spacing w:val="-4"/>
          <w:sz w:val="28"/>
          <w:szCs w:val="28"/>
        </w:rPr>
        <w:t>: сучасні підходи до класифікації, нові напря</w:t>
      </w:r>
      <w:r w:rsidRPr="00242A64">
        <w:rPr>
          <w:spacing w:val="-4"/>
          <w:sz w:val="28"/>
          <w:szCs w:val="28"/>
        </w:rPr>
        <w:t>м</w:t>
      </w:r>
      <w:r w:rsidRPr="00242A64">
        <w:rPr>
          <w:spacing w:val="-4"/>
          <w:sz w:val="28"/>
          <w:szCs w:val="28"/>
        </w:rPr>
        <w:t>ки діагно</w:t>
      </w:r>
      <w:r w:rsidRPr="00242A64">
        <w:rPr>
          <w:spacing w:val="-4"/>
          <w:sz w:val="28"/>
          <w:szCs w:val="28"/>
        </w:rPr>
        <w:t>с</w:t>
      </w:r>
      <w:r w:rsidRPr="00242A64">
        <w:rPr>
          <w:spacing w:val="-4"/>
          <w:sz w:val="28"/>
          <w:szCs w:val="28"/>
        </w:rPr>
        <w:t xml:space="preserve">тики і лікування </w:t>
      </w:r>
      <w:r w:rsidRPr="00242A64">
        <w:rPr>
          <w:spacing w:val="-4"/>
          <w:sz w:val="28"/>
          <w:szCs w:val="28"/>
          <w:lang w:val="uk-UA"/>
        </w:rPr>
        <w:t>: т</w:t>
      </w:r>
      <w:r w:rsidRPr="00242A64">
        <w:rPr>
          <w:spacing w:val="-4"/>
          <w:sz w:val="28"/>
          <w:szCs w:val="28"/>
        </w:rPr>
        <w:t>ез</w:t>
      </w:r>
      <w:r w:rsidRPr="00242A64">
        <w:rPr>
          <w:spacing w:val="-4"/>
          <w:sz w:val="28"/>
          <w:szCs w:val="28"/>
          <w:lang w:val="uk-UA"/>
        </w:rPr>
        <w:t>и</w:t>
      </w:r>
      <w:r w:rsidRPr="00242A64">
        <w:rPr>
          <w:spacing w:val="-4"/>
          <w:sz w:val="28"/>
          <w:szCs w:val="28"/>
        </w:rPr>
        <w:t xml:space="preserve"> </w:t>
      </w:r>
      <w:r w:rsidRPr="00242A64">
        <w:rPr>
          <w:spacing w:val="-4"/>
          <w:sz w:val="28"/>
          <w:szCs w:val="28"/>
          <w:lang w:val="uk-UA"/>
        </w:rPr>
        <w:t>д</w:t>
      </w:r>
      <w:r w:rsidRPr="00242A64">
        <w:rPr>
          <w:spacing w:val="-4"/>
          <w:sz w:val="28"/>
          <w:szCs w:val="28"/>
        </w:rPr>
        <w:t>оп. Об’єднаного пл</w:t>
      </w:r>
      <w:r w:rsidRPr="00242A64">
        <w:rPr>
          <w:spacing w:val="-4"/>
          <w:sz w:val="28"/>
          <w:szCs w:val="28"/>
        </w:rPr>
        <w:t>е</w:t>
      </w:r>
      <w:r w:rsidRPr="00242A64">
        <w:rPr>
          <w:spacing w:val="-4"/>
          <w:sz w:val="28"/>
          <w:szCs w:val="28"/>
        </w:rPr>
        <w:t>нуму кардіо</w:t>
      </w:r>
      <w:r w:rsidRPr="00242A64">
        <w:rPr>
          <w:spacing w:val="-4"/>
          <w:sz w:val="28"/>
          <w:szCs w:val="28"/>
          <w:lang w:val="uk-UA"/>
        </w:rPr>
        <w:t>-</w:t>
      </w:r>
      <w:r w:rsidRPr="00242A64">
        <w:rPr>
          <w:spacing w:val="-4"/>
          <w:sz w:val="28"/>
          <w:szCs w:val="28"/>
        </w:rPr>
        <w:t>логів, рев</w:t>
      </w:r>
      <w:r w:rsidRPr="00242A64">
        <w:rPr>
          <w:spacing w:val="-4"/>
          <w:sz w:val="28"/>
          <w:szCs w:val="28"/>
          <w:lang w:val="uk-UA"/>
        </w:rPr>
        <w:softHyphen/>
      </w:r>
      <w:r w:rsidRPr="00242A64">
        <w:rPr>
          <w:spacing w:val="-4"/>
          <w:sz w:val="28"/>
          <w:szCs w:val="28"/>
        </w:rPr>
        <w:t>матолог</w:t>
      </w:r>
      <w:r w:rsidRPr="00242A64">
        <w:rPr>
          <w:spacing w:val="-4"/>
          <w:sz w:val="28"/>
          <w:szCs w:val="28"/>
          <w:lang w:val="uk-UA"/>
        </w:rPr>
        <w:t>ів</w:t>
      </w:r>
      <w:r w:rsidRPr="00242A64">
        <w:rPr>
          <w:spacing w:val="-4"/>
          <w:sz w:val="28"/>
          <w:szCs w:val="28"/>
        </w:rPr>
        <w:t xml:space="preserve"> та кардіохірургів України з міжнар</w:t>
      </w:r>
      <w:r w:rsidRPr="00242A64">
        <w:rPr>
          <w:spacing w:val="-4"/>
          <w:sz w:val="28"/>
          <w:szCs w:val="28"/>
          <w:lang w:val="uk-UA"/>
        </w:rPr>
        <w:t>.</w:t>
      </w:r>
      <w:r w:rsidRPr="00242A64">
        <w:rPr>
          <w:spacing w:val="-4"/>
          <w:sz w:val="28"/>
          <w:szCs w:val="28"/>
        </w:rPr>
        <w:t xml:space="preserve"> </w:t>
      </w:r>
      <w:r w:rsidRPr="00242A64">
        <w:rPr>
          <w:spacing w:val="-4"/>
          <w:sz w:val="28"/>
          <w:szCs w:val="28"/>
          <w:lang w:val="uk-UA"/>
        </w:rPr>
        <w:t>у</w:t>
      </w:r>
      <w:r w:rsidRPr="00242A64">
        <w:rPr>
          <w:spacing w:val="-4"/>
          <w:sz w:val="28"/>
          <w:szCs w:val="28"/>
        </w:rPr>
        <w:t>частю</w:t>
      </w:r>
      <w:r w:rsidRPr="00242A64">
        <w:rPr>
          <w:spacing w:val="-4"/>
          <w:sz w:val="28"/>
          <w:szCs w:val="28"/>
          <w:lang w:val="uk-UA"/>
        </w:rPr>
        <w:t>.</w:t>
      </w:r>
      <w:r w:rsidRPr="00242A64">
        <w:rPr>
          <w:spacing w:val="-4"/>
          <w:sz w:val="28"/>
          <w:szCs w:val="28"/>
        </w:rPr>
        <w:t xml:space="preserve">  </w:t>
      </w:r>
      <w:r w:rsidRPr="00242A64">
        <w:rPr>
          <w:spacing w:val="-4"/>
          <w:sz w:val="28"/>
          <w:szCs w:val="28"/>
        </w:rPr>
        <w:sym w:font="Symbol" w:char="F02D"/>
      </w:r>
      <w:r w:rsidRPr="00242A64">
        <w:rPr>
          <w:spacing w:val="-4"/>
          <w:sz w:val="28"/>
          <w:szCs w:val="28"/>
        </w:rPr>
        <w:t xml:space="preserve"> К.</w:t>
      </w:r>
      <w:r w:rsidRPr="00242A64">
        <w:rPr>
          <w:spacing w:val="-4"/>
          <w:sz w:val="28"/>
          <w:szCs w:val="28"/>
          <w:lang w:val="uk-UA"/>
        </w:rPr>
        <w:t>,</w:t>
      </w:r>
      <w:r w:rsidRPr="00242A64">
        <w:rPr>
          <w:spacing w:val="-4"/>
          <w:sz w:val="28"/>
          <w:szCs w:val="28"/>
        </w:rPr>
        <w:t xml:space="preserve"> 1999. </w:t>
      </w:r>
      <w:r w:rsidRPr="00242A64">
        <w:rPr>
          <w:spacing w:val="-4"/>
          <w:sz w:val="28"/>
          <w:szCs w:val="28"/>
        </w:rPr>
        <w:sym w:font="Symbol" w:char="F02D"/>
      </w:r>
      <w:r w:rsidRPr="00242A64">
        <w:rPr>
          <w:spacing w:val="-4"/>
          <w:sz w:val="28"/>
          <w:szCs w:val="28"/>
        </w:rPr>
        <w:t xml:space="preserve"> С.61</w:t>
      </w:r>
      <w:r w:rsidRPr="00242A64">
        <w:rPr>
          <w:spacing w:val="-4"/>
          <w:sz w:val="28"/>
          <w:szCs w:val="28"/>
        </w:rPr>
        <w:sym w:font="Symbol" w:char="F02D"/>
      </w:r>
      <w:r w:rsidRPr="00242A64">
        <w:rPr>
          <w:spacing w:val="-4"/>
          <w:sz w:val="28"/>
          <w:szCs w:val="28"/>
        </w:rPr>
        <w:t>62.</w:t>
      </w:r>
    </w:p>
    <w:p w:rsidR="001415B9" w:rsidRPr="00242A64" w:rsidRDefault="001415B9" w:rsidP="001415B9">
      <w:pPr>
        <w:tabs>
          <w:tab w:val="left" w:pos="0"/>
        </w:tabs>
        <w:spacing w:line="360" w:lineRule="auto"/>
        <w:ind w:firstLine="720"/>
        <w:jc w:val="both"/>
        <w:rPr>
          <w:spacing w:val="-4"/>
          <w:sz w:val="28"/>
          <w:szCs w:val="28"/>
          <w:lang w:val="uk-UA"/>
        </w:rPr>
      </w:pPr>
      <w:r>
        <w:rPr>
          <w:spacing w:val="-4"/>
          <w:sz w:val="28"/>
          <w:szCs w:val="28"/>
          <w:lang w:val="uk-UA"/>
        </w:rPr>
        <w:t xml:space="preserve">48. </w:t>
      </w:r>
      <w:r w:rsidRPr="00242A64">
        <w:rPr>
          <w:spacing w:val="-4"/>
          <w:sz w:val="28"/>
          <w:szCs w:val="28"/>
          <w:lang w:val="uk-UA"/>
        </w:rPr>
        <w:t>Динамика содержания липидов крови у больных ишемической болезнью сердца в процессе многократных курсов лазеротерапии на фоне приема анаприлина и верапамила / А.П. Васильев, Н.Н. Стрельцова, Ю.Н. Сенаторов, Н.А. Миронова // Клиническая медицина. - 1997. - № 9. - С.53-55.</w:t>
      </w:r>
    </w:p>
    <w:p w:rsidR="001415B9" w:rsidRPr="00242A64" w:rsidRDefault="001415B9" w:rsidP="001415B9">
      <w:pPr>
        <w:widowControl w:val="0"/>
        <w:spacing w:line="360" w:lineRule="auto"/>
        <w:ind w:firstLine="720"/>
        <w:jc w:val="both"/>
        <w:rPr>
          <w:spacing w:val="-2"/>
          <w:sz w:val="28"/>
          <w:szCs w:val="28"/>
          <w:lang w:val="uk-UA"/>
        </w:rPr>
      </w:pPr>
      <w:r>
        <w:rPr>
          <w:spacing w:val="-2"/>
          <w:sz w:val="28"/>
          <w:szCs w:val="28"/>
          <w:lang w:val="uk-UA"/>
        </w:rPr>
        <w:t xml:space="preserve">49. </w:t>
      </w:r>
      <w:r w:rsidRPr="00242A64">
        <w:rPr>
          <w:spacing w:val="-2"/>
          <w:sz w:val="28"/>
          <w:szCs w:val="28"/>
          <w:lang w:val="uk-UA"/>
        </w:rPr>
        <w:t>Діагностичні критерії дослідження панкреатобіліарної системи / В.І. Кошля, Л.М. З</w:t>
      </w:r>
      <w:r w:rsidRPr="00242A64">
        <w:rPr>
          <w:spacing w:val="-2"/>
          <w:sz w:val="28"/>
          <w:szCs w:val="28"/>
          <w:lang w:val="uk-UA"/>
        </w:rPr>
        <w:t>е</w:t>
      </w:r>
      <w:r w:rsidRPr="00242A64">
        <w:rPr>
          <w:spacing w:val="-2"/>
          <w:sz w:val="28"/>
          <w:szCs w:val="28"/>
          <w:lang w:val="uk-UA"/>
        </w:rPr>
        <w:t xml:space="preserve">ленська, А.В. Заіка та ін. // </w:t>
      </w:r>
      <w:r w:rsidRPr="00242A64">
        <w:rPr>
          <w:spacing w:val="-2"/>
          <w:sz w:val="28"/>
          <w:szCs w:val="28"/>
        </w:rPr>
        <w:t>Сб</w:t>
      </w:r>
      <w:r w:rsidRPr="00242A64">
        <w:rPr>
          <w:spacing w:val="-2"/>
          <w:sz w:val="28"/>
          <w:szCs w:val="28"/>
          <w:lang w:val="uk-UA"/>
        </w:rPr>
        <w:t xml:space="preserve">орник </w:t>
      </w:r>
      <w:r w:rsidRPr="00242A64">
        <w:rPr>
          <w:spacing w:val="-2"/>
          <w:sz w:val="28"/>
          <w:szCs w:val="28"/>
        </w:rPr>
        <w:t>науч</w:t>
      </w:r>
      <w:r w:rsidRPr="00242A64">
        <w:rPr>
          <w:spacing w:val="-2"/>
          <w:sz w:val="28"/>
          <w:szCs w:val="28"/>
          <w:lang w:val="uk-UA"/>
        </w:rPr>
        <w:t>н</w:t>
      </w:r>
      <w:r w:rsidRPr="00242A64">
        <w:rPr>
          <w:spacing w:val="-2"/>
          <w:sz w:val="28"/>
          <w:szCs w:val="28"/>
        </w:rPr>
        <w:t xml:space="preserve">ых трудов 58-ой </w:t>
      </w:r>
      <w:r w:rsidRPr="00242A64">
        <w:rPr>
          <w:spacing w:val="-2"/>
          <w:sz w:val="28"/>
          <w:szCs w:val="28"/>
          <w:lang w:val="uk-UA"/>
        </w:rPr>
        <w:t xml:space="preserve">итоговой научной </w:t>
      </w:r>
      <w:r w:rsidRPr="00242A64">
        <w:rPr>
          <w:spacing w:val="-2"/>
          <w:sz w:val="28"/>
          <w:szCs w:val="28"/>
        </w:rPr>
        <w:t>конференции. – Запорожье</w:t>
      </w:r>
      <w:r w:rsidRPr="00242A64">
        <w:rPr>
          <w:spacing w:val="-2"/>
          <w:sz w:val="28"/>
          <w:szCs w:val="28"/>
          <w:lang w:val="uk-UA"/>
        </w:rPr>
        <w:t>:</w:t>
      </w:r>
      <w:r w:rsidRPr="00242A64">
        <w:rPr>
          <w:spacing w:val="-2"/>
          <w:sz w:val="28"/>
          <w:szCs w:val="28"/>
        </w:rPr>
        <w:t xml:space="preserve"> ЗГ</w:t>
      </w:r>
      <w:r w:rsidRPr="00242A64">
        <w:rPr>
          <w:spacing w:val="-2"/>
          <w:sz w:val="28"/>
          <w:szCs w:val="28"/>
        </w:rPr>
        <w:t>И</w:t>
      </w:r>
      <w:r w:rsidRPr="00242A64">
        <w:rPr>
          <w:spacing w:val="-2"/>
          <w:sz w:val="28"/>
          <w:szCs w:val="28"/>
        </w:rPr>
        <w:t>УВ</w:t>
      </w:r>
      <w:r w:rsidRPr="00242A64">
        <w:rPr>
          <w:spacing w:val="-2"/>
          <w:sz w:val="28"/>
          <w:szCs w:val="28"/>
          <w:lang w:val="uk-UA"/>
        </w:rPr>
        <w:t>,</w:t>
      </w:r>
      <w:r w:rsidRPr="00242A64">
        <w:rPr>
          <w:spacing w:val="-2"/>
          <w:sz w:val="28"/>
          <w:szCs w:val="28"/>
        </w:rPr>
        <w:t xml:space="preserve"> 1998. – </w:t>
      </w:r>
      <w:r w:rsidRPr="00242A64">
        <w:rPr>
          <w:spacing w:val="-2"/>
          <w:sz w:val="28"/>
          <w:szCs w:val="28"/>
          <w:lang w:val="uk-UA"/>
        </w:rPr>
        <w:t xml:space="preserve"> С.100-101.</w:t>
      </w:r>
    </w:p>
    <w:p w:rsidR="001415B9" w:rsidRPr="00270FA6" w:rsidRDefault="001415B9" w:rsidP="001415B9">
      <w:pPr>
        <w:spacing w:line="360" w:lineRule="auto"/>
        <w:ind w:firstLine="720"/>
        <w:jc w:val="both"/>
        <w:rPr>
          <w:sz w:val="28"/>
          <w:szCs w:val="28"/>
          <w:lang w:val="uk-UA"/>
        </w:rPr>
      </w:pPr>
      <w:r>
        <w:rPr>
          <w:sz w:val="28"/>
          <w:szCs w:val="28"/>
          <w:lang w:val="uk-UA"/>
        </w:rPr>
        <w:t xml:space="preserve">50. </w:t>
      </w:r>
      <w:r w:rsidRPr="00270FA6">
        <w:rPr>
          <w:sz w:val="28"/>
          <w:szCs w:val="28"/>
          <w:lang w:val="uk-UA"/>
        </w:rPr>
        <w:t>Діастолічна функція та її оцінка за допомогою допплер</w:t>
      </w:r>
      <w:r>
        <w:rPr>
          <w:sz w:val="28"/>
          <w:szCs w:val="28"/>
          <w:lang w:val="uk-UA"/>
        </w:rPr>
        <w:t>-</w:t>
      </w:r>
      <w:r w:rsidRPr="00270FA6">
        <w:rPr>
          <w:sz w:val="28"/>
          <w:szCs w:val="28"/>
          <w:lang w:val="uk-UA"/>
        </w:rPr>
        <w:t>ехокар</w:t>
      </w:r>
      <w:r>
        <w:rPr>
          <w:sz w:val="28"/>
          <w:szCs w:val="28"/>
          <w:lang w:val="uk-UA"/>
        </w:rPr>
        <w:t>-</w:t>
      </w:r>
      <w:r w:rsidRPr="00270FA6">
        <w:rPr>
          <w:sz w:val="28"/>
          <w:szCs w:val="28"/>
          <w:lang w:val="uk-UA"/>
        </w:rPr>
        <w:t>діографії / В.О.</w:t>
      </w:r>
      <w:r>
        <w:rPr>
          <w:sz w:val="28"/>
          <w:szCs w:val="28"/>
          <w:lang w:val="uk-UA"/>
        </w:rPr>
        <w:t xml:space="preserve"> </w:t>
      </w:r>
      <w:r w:rsidRPr="00270FA6">
        <w:rPr>
          <w:sz w:val="28"/>
          <w:szCs w:val="28"/>
          <w:lang w:val="uk-UA"/>
        </w:rPr>
        <w:t>Бобров, О.Й.</w:t>
      </w:r>
      <w:r>
        <w:rPr>
          <w:sz w:val="28"/>
          <w:szCs w:val="28"/>
          <w:lang w:val="uk-UA"/>
        </w:rPr>
        <w:t xml:space="preserve"> </w:t>
      </w:r>
      <w:r w:rsidRPr="00270FA6">
        <w:rPr>
          <w:sz w:val="28"/>
          <w:szCs w:val="28"/>
          <w:lang w:val="uk-UA"/>
        </w:rPr>
        <w:t>Жарінов, В.І.</w:t>
      </w:r>
      <w:r>
        <w:rPr>
          <w:sz w:val="28"/>
          <w:szCs w:val="28"/>
          <w:lang w:val="uk-UA"/>
        </w:rPr>
        <w:t xml:space="preserve"> </w:t>
      </w:r>
      <w:r w:rsidRPr="00270FA6">
        <w:rPr>
          <w:sz w:val="28"/>
          <w:szCs w:val="28"/>
          <w:lang w:val="uk-UA"/>
        </w:rPr>
        <w:t xml:space="preserve">Павлюк, Ю.А. Іванів </w:t>
      </w:r>
      <w:r>
        <w:rPr>
          <w:sz w:val="28"/>
          <w:szCs w:val="28"/>
          <w:lang w:val="uk-UA"/>
        </w:rPr>
        <w:t xml:space="preserve">// Український кардіологічний журнал. </w:t>
      </w:r>
      <w:r w:rsidRPr="00270FA6">
        <w:rPr>
          <w:sz w:val="28"/>
          <w:szCs w:val="28"/>
          <w:lang w:val="uk-UA"/>
        </w:rPr>
        <w:t>- 1996.</w:t>
      </w:r>
      <w:r>
        <w:rPr>
          <w:sz w:val="28"/>
          <w:szCs w:val="28"/>
          <w:lang w:val="uk-UA"/>
        </w:rPr>
        <w:t xml:space="preserve"> </w:t>
      </w:r>
      <w:r w:rsidRPr="00270FA6">
        <w:rPr>
          <w:sz w:val="28"/>
          <w:szCs w:val="28"/>
          <w:lang w:val="uk-UA"/>
        </w:rPr>
        <w:t>- № 1.</w:t>
      </w:r>
      <w:r>
        <w:rPr>
          <w:sz w:val="28"/>
          <w:szCs w:val="28"/>
          <w:lang w:val="uk-UA"/>
        </w:rPr>
        <w:t xml:space="preserve"> </w:t>
      </w:r>
      <w:r w:rsidRPr="00270FA6">
        <w:rPr>
          <w:sz w:val="28"/>
          <w:szCs w:val="28"/>
          <w:lang w:val="uk-UA"/>
        </w:rPr>
        <w:t>- С. 61-64.</w:t>
      </w:r>
    </w:p>
    <w:p w:rsidR="001415B9" w:rsidRPr="008046D3" w:rsidRDefault="001415B9" w:rsidP="001415B9">
      <w:pPr>
        <w:pStyle w:val="afe"/>
        <w:ind w:left="0" w:right="0" w:firstLine="720"/>
        <w:rPr>
          <w:spacing w:val="-6"/>
          <w:szCs w:val="28"/>
        </w:rPr>
      </w:pPr>
      <w:r>
        <w:rPr>
          <w:spacing w:val="-4"/>
          <w:szCs w:val="28"/>
        </w:rPr>
        <w:t xml:space="preserve">51. </w:t>
      </w:r>
      <w:r w:rsidRPr="008046D3">
        <w:rPr>
          <w:spacing w:val="-6"/>
          <w:szCs w:val="28"/>
        </w:rPr>
        <w:t>Дмитренко С.А. Сравнительная оценка содержания липидов в плазме крови у сельских мужчин и женщин в зависимости от уровня артериального давления // Експериментальна і клінічна медицина.- 2000.- №1.- С.87-90.</w:t>
      </w:r>
    </w:p>
    <w:p w:rsidR="001415B9" w:rsidRPr="00270FA6" w:rsidRDefault="001415B9" w:rsidP="001415B9">
      <w:pPr>
        <w:pStyle w:val="25"/>
        <w:tabs>
          <w:tab w:val="left" w:pos="0"/>
        </w:tabs>
        <w:spacing w:line="360" w:lineRule="auto"/>
        <w:ind w:firstLine="720"/>
        <w:rPr>
          <w:szCs w:val="28"/>
        </w:rPr>
      </w:pPr>
      <w:r>
        <w:rPr>
          <w:szCs w:val="28"/>
        </w:rPr>
        <w:t xml:space="preserve">52. </w:t>
      </w:r>
      <w:r w:rsidRPr="00270FA6">
        <w:rPr>
          <w:szCs w:val="28"/>
        </w:rPr>
        <w:t>Дмитриев Л.Ф. Биохимические аспекты атерогене</w:t>
      </w:r>
      <w:r>
        <w:rPr>
          <w:szCs w:val="28"/>
        </w:rPr>
        <w:t xml:space="preserve">за: роль антиоксидантов // Терапевтический </w:t>
      </w:r>
      <w:r w:rsidRPr="00270FA6">
        <w:rPr>
          <w:szCs w:val="28"/>
        </w:rPr>
        <w:t>архив.</w:t>
      </w:r>
      <w:r>
        <w:rPr>
          <w:szCs w:val="28"/>
        </w:rPr>
        <w:t xml:space="preserve"> </w:t>
      </w:r>
      <w:r w:rsidRPr="00270FA6">
        <w:rPr>
          <w:szCs w:val="28"/>
        </w:rPr>
        <w:t>- 1995.</w:t>
      </w:r>
      <w:r>
        <w:rPr>
          <w:szCs w:val="28"/>
        </w:rPr>
        <w:t xml:space="preserve"> </w:t>
      </w:r>
      <w:r w:rsidRPr="00270FA6">
        <w:rPr>
          <w:szCs w:val="28"/>
        </w:rPr>
        <w:t xml:space="preserve">- </w:t>
      </w:r>
      <w:r w:rsidRPr="004A6182">
        <w:rPr>
          <w:szCs w:val="28"/>
        </w:rPr>
        <w:t>№ 12.</w:t>
      </w:r>
      <w:r>
        <w:rPr>
          <w:szCs w:val="28"/>
        </w:rPr>
        <w:t xml:space="preserve"> </w:t>
      </w:r>
      <w:r w:rsidRPr="004A6182">
        <w:rPr>
          <w:szCs w:val="28"/>
        </w:rPr>
        <w:t xml:space="preserve">- </w:t>
      </w:r>
      <w:r w:rsidRPr="00270FA6">
        <w:rPr>
          <w:szCs w:val="28"/>
        </w:rPr>
        <w:t>С</w:t>
      </w:r>
      <w:r>
        <w:rPr>
          <w:szCs w:val="28"/>
        </w:rPr>
        <w:t>.</w:t>
      </w:r>
      <w:r w:rsidRPr="004A6182">
        <w:rPr>
          <w:szCs w:val="28"/>
        </w:rPr>
        <w:t>7</w:t>
      </w:r>
      <w:r w:rsidRPr="00270FA6">
        <w:rPr>
          <w:szCs w:val="28"/>
        </w:rPr>
        <w:t>3-77.</w:t>
      </w:r>
    </w:p>
    <w:p w:rsidR="001415B9" w:rsidRPr="00242A64" w:rsidRDefault="001415B9" w:rsidP="001415B9">
      <w:pPr>
        <w:pStyle w:val="25"/>
        <w:spacing w:line="360" w:lineRule="auto"/>
        <w:ind w:firstLine="720"/>
        <w:rPr>
          <w:spacing w:val="-2"/>
          <w:szCs w:val="28"/>
        </w:rPr>
      </w:pPr>
      <w:r>
        <w:rPr>
          <w:spacing w:val="-2"/>
          <w:szCs w:val="28"/>
        </w:rPr>
        <w:t xml:space="preserve">53. </w:t>
      </w:r>
      <w:r w:rsidRPr="00242A64">
        <w:rPr>
          <w:spacing w:val="-2"/>
          <w:szCs w:val="28"/>
        </w:rPr>
        <w:t>Дутка Р.Я. Особливості холестеринового обміну, ліпо</w:t>
      </w:r>
      <w:r w:rsidRPr="00242A64">
        <w:rPr>
          <w:spacing w:val="-2"/>
          <w:szCs w:val="28"/>
        </w:rPr>
        <w:softHyphen/>
        <w:t>перок</w:t>
      </w:r>
      <w:r w:rsidRPr="00242A64">
        <w:rPr>
          <w:spacing w:val="-2"/>
          <w:szCs w:val="28"/>
        </w:rPr>
        <w:softHyphen/>
        <w:t>сидації та стану антиоксидантної системи у хворих на стабільну стенокардію напру</w:t>
      </w:r>
      <w:r>
        <w:rPr>
          <w:spacing w:val="-2"/>
          <w:szCs w:val="28"/>
        </w:rPr>
        <w:t>-</w:t>
      </w:r>
      <w:r w:rsidRPr="00242A64">
        <w:rPr>
          <w:spacing w:val="-2"/>
          <w:szCs w:val="28"/>
        </w:rPr>
        <w:t xml:space="preserve">ження / Р.Я. Дутка, А.Я. Базилевич // Матеріали </w:t>
      </w:r>
      <w:r w:rsidRPr="00242A64">
        <w:rPr>
          <w:spacing w:val="-2"/>
          <w:szCs w:val="28"/>
          <w:lang w:val="en-US"/>
        </w:rPr>
        <w:t>V</w:t>
      </w:r>
      <w:r w:rsidRPr="00242A64">
        <w:rPr>
          <w:spacing w:val="-2"/>
          <w:szCs w:val="28"/>
        </w:rPr>
        <w:t>І Конгресу кардіологів України, 18-21 вересня 2000. - К.: Моріон, 2000. - С.84-85.</w:t>
      </w:r>
    </w:p>
    <w:p w:rsidR="001415B9" w:rsidRPr="00F22AFD" w:rsidRDefault="001415B9" w:rsidP="001415B9">
      <w:pPr>
        <w:widowControl w:val="0"/>
        <w:spacing w:line="360" w:lineRule="auto"/>
        <w:ind w:firstLine="720"/>
        <w:jc w:val="both"/>
        <w:rPr>
          <w:sz w:val="28"/>
          <w:szCs w:val="28"/>
          <w:lang w:val="uk-UA"/>
        </w:rPr>
      </w:pPr>
      <w:r>
        <w:rPr>
          <w:sz w:val="28"/>
          <w:szCs w:val="28"/>
          <w:lang w:val="uk-UA"/>
        </w:rPr>
        <w:t>54. Жербиніна М.Б.</w:t>
      </w:r>
      <w:r w:rsidRPr="00F22AFD">
        <w:rPr>
          <w:sz w:val="28"/>
          <w:szCs w:val="28"/>
          <w:lang w:val="uk-UA"/>
        </w:rPr>
        <w:t xml:space="preserve"> Взаємозв</w:t>
      </w:r>
      <w:r w:rsidRPr="00F22AFD">
        <w:rPr>
          <w:sz w:val="28"/>
          <w:szCs w:val="28"/>
          <w:lang w:val="uk-UA"/>
        </w:rPr>
        <w:sym w:font="Symbol" w:char="F0A2"/>
      </w:r>
      <w:r w:rsidRPr="00F22AFD">
        <w:rPr>
          <w:sz w:val="28"/>
          <w:szCs w:val="28"/>
          <w:lang w:val="uk-UA"/>
        </w:rPr>
        <w:t>язок функціональних біліарних розл</w:t>
      </w:r>
      <w:r w:rsidRPr="00F22AFD">
        <w:rPr>
          <w:sz w:val="28"/>
          <w:szCs w:val="28"/>
          <w:lang w:val="uk-UA"/>
        </w:rPr>
        <w:t>а</w:t>
      </w:r>
      <w:r w:rsidRPr="00F22AFD">
        <w:rPr>
          <w:sz w:val="28"/>
          <w:szCs w:val="28"/>
          <w:lang w:val="uk-UA"/>
        </w:rPr>
        <w:t xml:space="preserve">дів та стану вегетативної нервової системи </w:t>
      </w:r>
      <w:r>
        <w:rPr>
          <w:sz w:val="28"/>
          <w:szCs w:val="28"/>
          <w:lang w:val="uk-UA"/>
        </w:rPr>
        <w:t>/</w:t>
      </w:r>
      <w:r w:rsidRPr="00102B7A">
        <w:rPr>
          <w:sz w:val="28"/>
          <w:szCs w:val="28"/>
          <w:lang w:val="uk-UA"/>
        </w:rPr>
        <w:t xml:space="preserve"> </w:t>
      </w:r>
      <w:r w:rsidRPr="00F22AFD">
        <w:rPr>
          <w:sz w:val="28"/>
          <w:szCs w:val="28"/>
          <w:lang w:val="uk-UA"/>
        </w:rPr>
        <w:t>М.Б.</w:t>
      </w:r>
      <w:r>
        <w:rPr>
          <w:sz w:val="28"/>
          <w:szCs w:val="28"/>
          <w:lang w:val="uk-UA"/>
        </w:rPr>
        <w:t xml:space="preserve"> </w:t>
      </w:r>
      <w:r w:rsidRPr="00F22AFD">
        <w:rPr>
          <w:sz w:val="28"/>
          <w:szCs w:val="28"/>
          <w:lang w:val="uk-UA"/>
        </w:rPr>
        <w:t xml:space="preserve">Жербиніна, Е.І. Литвяк </w:t>
      </w:r>
      <w:r>
        <w:rPr>
          <w:sz w:val="28"/>
          <w:szCs w:val="28"/>
          <w:lang w:val="uk-UA"/>
        </w:rPr>
        <w:t xml:space="preserve">// Гастроентерологія: міжвідомчий збірник. – Дніпропетровськ. </w:t>
      </w:r>
      <w:r w:rsidRPr="00F22AFD">
        <w:rPr>
          <w:sz w:val="28"/>
          <w:szCs w:val="28"/>
          <w:lang w:val="uk-UA"/>
        </w:rPr>
        <w:t>- Вип.35.</w:t>
      </w:r>
      <w:r>
        <w:rPr>
          <w:sz w:val="28"/>
          <w:szCs w:val="28"/>
          <w:lang w:val="uk-UA"/>
        </w:rPr>
        <w:t xml:space="preserve"> -</w:t>
      </w:r>
      <w:r w:rsidRPr="00F22AFD">
        <w:rPr>
          <w:sz w:val="28"/>
          <w:szCs w:val="28"/>
          <w:lang w:val="uk-UA"/>
        </w:rPr>
        <w:t xml:space="preserve"> 2004. - С.130-135.</w:t>
      </w:r>
    </w:p>
    <w:p w:rsidR="001415B9" w:rsidRPr="00F22AFD" w:rsidRDefault="001415B9" w:rsidP="001415B9">
      <w:pPr>
        <w:widowControl w:val="0"/>
        <w:spacing w:line="360" w:lineRule="auto"/>
        <w:ind w:firstLine="720"/>
        <w:jc w:val="both"/>
        <w:rPr>
          <w:sz w:val="28"/>
          <w:szCs w:val="28"/>
          <w:lang w:val="uk-UA"/>
        </w:rPr>
      </w:pPr>
      <w:r>
        <w:rPr>
          <w:sz w:val="28"/>
          <w:szCs w:val="28"/>
          <w:lang w:val="uk-UA"/>
        </w:rPr>
        <w:lastRenderedPageBreak/>
        <w:t>55. Журавлева И.А.</w:t>
      </w:r>
      <w:r w:rsidRPr="00F22AFD">
        <w:rPr>
          <w:sz w:val="28"/>
          <w:szCs w:val="28"/>
          <w:lang w:val="uk-UA"/>
        </w:rPr>
        <w:t xml:space="preserve"> Роль окиси азота в кард</w:t>
      </w:r>
      <w:r w:rsidRPr="00F22AFD">
        <w:rPr>
          <w:sz w:val="28"/>
          <w:szCs w:val="28"/>
          <w:lang w:val="uk-UA"/>
        </w:rPr>
        <w:t>и</w:t>
      </w:r>
      <w:r w:rsidRPr="00F22AFD">
        <w:rPr>
          <w:sz w:val="28"/>
          <w:szCs w:val="28"/>
          <w:lang w:val="uk-UA"/>
        </w:rPr>
        <w:t>ологии и гас</w:t>
      </w:r>
      <w:r w:rsidRPr="00F22AFD">
        <w:rPr>
          <w:sz w:val="28"/>
          <w:szCs w:val="28"/>
          <w:lang w:val="uk-UA"/>
        </w:rPr>
        <w:t>т</w:t>
      </w:r>
      <w:r>
        <w:rPr>
          <w:sz w:val="28"/>
          <w:szCs w:val="28"/>
          <w:lang w:val="uk-UA"/>
        </w:rPr>
        <w:t>роэ</w:t>
      </w:r>
      <w:r w:rsidRPr="00F22AFD">
        <w:rPr>
          <w:sz w:val="28"/>
          <w:szCs w:val="28"/>
          <w:lang w:val="uk-UA"/>
        </w:rPr>
        <w:t>нте</w:t>
      </w:r>
      <w:r>
        <w:rPr>
          <w:sz w:val="28"/>
          <w:szCs w:val="28"/>
          <w:lang w:val="uk-UA"/>
        </w:rPr>
        <w:t>-</w:t>
      </w:r>
      <w:r w:rsidRPr="00F22AFD">
        <w:rPr>
          <w:sz w:val="28"/>
          <w:szCs w:val="28"/>
          <w:lang w:val="uk-UA"/>
        </w:rPr>
        <w:t xml:space="preserve">рологии </w:t>
      </w:r>
      <w:r>
        <w:rPr>
          <w:sz w:val="28"/>
          <w:szCs w:val="28"/>
          <w:lang w:val="uk-UA"/>
        </w:rPr>
        <w:t>/</w:t>
      </w:r>
      <w:r w:rsidRPr="00102B7A">
        <w:rPr>
          <w:sz w:val="28"/>
          <w:szCs w:val="28"/>
          <w:lang w:val="uk-UA"/>
        </w:rPr>
        <w:t xml:space="preserve"> </w:t>
      </w:r>
      <w:r w:rsidRPr="00F22AFD">
        <w:rPr>
          <w:sz w:val="28"/>
          <w:szCs w:val="28"/>
          <w:lang w:val="uk-UA"/>
        </w:rPr>
        <w:t>И.А.</w:t>
      </w:r>
      <w:r>
        <w:rPr>
          <w:sz w:val="28"/>
          <w:szCs w:val="28"/>
          <w:lang w:val="uk-UA"/>
        </w:rPr>
        <w:t xml:space="preserve"> </w:t>
      </w:r>
      <w:r w:rsidRPr="00F22AFD">
        <w:rPr>
          <w:sz w:val="28"/>
          <w:szCs w:val="28"/>
          <w:lang w:val="uk-UA"/>
        </w:rPr>
        <w:t>Журавлева, И.А.</w:t>
      </w:r>
      <w:r>
        <w:rPr>
          <w:sz w:val="28"/>
          <w:szCs w:val="28"/>
          <w:lang w:val="uk-UA"/>
        </w:rPr>
        <w:t xml:space="preserve"> </w:t>
      </w:r>
      <w:r w:rsidRPr="00F22AFD">
        <w:rPr>
          <w:sz w:val="28"/>
          <w:szCs w:val="28"/>
          <w:lang w:val="uk-UA"/>
        </w:rPr>
        <w:t xml:space="preserve">Мелентьев, Н.А. Виноградов </w:t>
      </w:r>
      <w:r>
        <w:rPr>
          <w:sz w:val="28"/>
          <w:szCs w:val="28"/>
          <w:lang w:val="uk-UA"/>
        </w:rPr>
        <w:t>// Клини-ческая м</w:t>
      </w:r>
      <w:r w:rsidRPr="00F22AFD">
        <w:rPr>
          <w:sz w:val="28"/>
          <w:szCs w:val="28"/>
          <w:lang w:val="uk-UA"/>
        </w:rPr>
        <w:t>едицина. - 1997. - №4. - С.18-21.</w:t>
      </w:r>
    </w:p>
    <w:p w:rsidR="001415B9" w:rsidRDefault="001415B9" w:rsidP="001415B9">
      <w:pPr>
        <w:widowControl w:val="0"/>
        <w:spacing w:line="360" w:lineRule="auto"/>
        <w:ind w:firstLine="720"/>
        <w:jc w:val="both"/>
        <w:rPr>
          <w:sz w:val="28"/>
          <w:szCs w:val="28"/>
          <w:lang w:val="uk-UA"/>
        </w:rPr>
      </w:pPr>
      <w:r>
        <w:rPr>
          <w:sz w:val="28"/>
          <w:szCs w:val="28"/>
          <w:lang w:val="uk-UA"/>
        </w:rPr>
        <w:t xml:space="preserve">56. </w:t>
      </w:r>
      <w:r w:rsidRPr="00F22AFD">
        <w:rPr>
          <w:sz w:val="28"/>
          <w:szCs w:val="28"/>
        </w:rPr>
        <w:t>Заика А.В.</w:t>
      </w:r>
      <w:r w:rsidRPr="00F22AFD">
        <w:rPr>
          <w:sz w:val="28"/>
          <w:szCs w:val="28"/>
          <w:lang w:val="uk-UA"/>
        </w:rPr>
        <w:t xml:space="preserve"> </w:t>
      </w:r>
      <w:r w:rsidRPr="00F22AFD">
        <w:rPr>
          <w:sz w:val="28"/>
          <w:szCs w:val="28"/>
        </w:rPr>
        <w:t>Методы исследования при заболевании панкреато-билиарной си</w:t>
      </w:r>
      <w:r w:rsidRPr="00F22AFD">
        <w:rPr>
          <w:sz w:val="28"/>
          <w:szCs w:val="28"/>
        </w:rPr>
        <w:t>с</w:t>
      </w:r>
      <w:r>
        <w:rPr>
          <w:sz w:val="28"/>
          <w:szCs w:val="28"/>
        </w:rPr>
        <w:t>темы // Сб</w:t>
      </w:r>
      <w:r>
        <w:rPr>
          <w:sz w:val="28"/>
          <w:szCs w:val="28"/>
          <w:lang w:val="uk-UA"/>
        </w:rPr>
        <w:t xml:space="preserve">орник </w:t>
      </w:r>
      <w:r>
        <w:rPr>
          <w:sz w:val="28"/>
          <w:szCs w:val="28"/>
        </w:rPr>
        <w:t>науч</w:t>
      </w:r>
      <w:r>
        <w:rPr>
          <w:sz w:val="28"/>
          <w:szCs w:val="28"/>
          <w:lang w:val="uk-UA"/>
        </w:rPr>
        <w:t>н</w:t>
      </w:r>
      <w:r>
        <w:rPr>
          <w:sz w:val="28"/>
          <w:szCs w:val="28"/>
        </w:rPr>
        <w:t xml:space="preserve">ых трудов </w:t>
      </w:r>
      <w:r w:rsidRPr="00F22AFD">
        <w:rPr>
          <w:sz w:val="28"/>
          <w:szCs w:val="28"/>
        </w:rPr>
        <w:t>58</w:t>
      </w:r>
      <w:r>
        <w:rPr>
          <w:sz w:val="28"/>
          <w:szCs w:val="28"/>
        </w:rPr>
        <w:t>-ой</w:t>
      </w:r>
      <w:r w:rsidRPr="00F22AFD">
        <w:rPr>
          <w:sz w:val="28"/>
          <w:szCs w:val="28"/>
        </w:rPr>
        <w:t xml:space="preserve"> </w:t>
      </w:r>
      <w:r>
        <w:rPr>
          <w:sz w:val="28"/>
          <w:szCs w:val="28"/>
          <w:lang w:val="uk-UA"/>
        </w:rPr>
        <w:t>итоговой научной</w:t>
      </w:r>
      <w:r w:rsidRPr="00F22AFD">
        <w:rPr>
          <w:sz w:val="28"/>
          <w:szCs w:val="28"/>
          <w:lang w:val="uk-UA"/>
        </w:rPr>
        <w:t xml:space="preserve"> </w:t>
      </w:r>
      <w:r>
        <w:rPr>
          <w:sz w:val="28"/>
          <w:szCs w:val="28"/>
        </w:rPr>
        <w:t>конференции.</w:t>
      </w:r>
      <w:r w:rsidRPr="00F22AFD">
        <w:rPr>
          <w:sz w:val="28"/>
          <w:szCs w:val="28"/>
        </w:rPr>
        <w:t xml:space="preserve"> – Запорожье</w:t>
      </w:r>
      <w:r w:rsidRPr="00F22AFD">
        <w:rPr>
          <w:sz w:val="28"/>
          <w:szCs w:val="28"/>
          <w:lang w:val="uk-UA"/>
        </w:rPr>
        <w:t>:</w:t>
      </w:r>
      <w:r w:rsidRPr="00F22AFD">
        <w:rPr>
          <w:sz w:val="28"/>
          <w:szCs w:val="28"/>
        </w:rPr>
        <w:t xml:space="preserve"> ЗГ</w:t>
      </w:r>
      <w:r w:rsidRPr="00F22AFD">
        <w:rPr>
          <w:sz w:val="28"/>
          <w:szCs w:val="28"/>
        </w:rPr>
        <w:t>И</w:t>
      </w:r>
      <w:r w:rsidRPr="00F22AFD">
        <w:rPr>
          <w:sz w:val="28"/>
          <w:szCs w:val="28"/>
        </w:rPr>
        <w:t>УВ</w:t>
      </w:r>
      <w:r w:rsidRPr="00F22AFD">
        <w:rPr>
          <w:sz w:val="28"/>
          <w:szCs w:val="28"/>
          <w:lang w:val="uk-UA"/>
        </w:rPr>
        <w:t>,</w:t>
      </w:r>
      <w:r w:rsidRPr="00F22AFD">
        <w:rPr>
          <w:sz w:val="28"/>
          <w:szCs w:val="28"/>
        </w:rPr>
        <w:t xml:space="preserve"> 1998. – С.28.</w:t>
      </w:r>
    </w:p>
    <w:p w:rsidR="001415B9" w:rsidRPr="00F45D1A" w:rsidRDefault="001415B9" w:rsidP="001415B9">
      <w:pPr>
        <w:widowControl w:val="0"/>
        <w:spacing w:line="360" w:lineRule="auto"/>
        <w:ind w:firstLine="720"/>
        <w:jc w:val="both"/>
        <w:rPr>
          <w:sz w:val="28"/>
          <w:szCs w:val="28"/>
        </w:rPr>
      </w:pPr>
      <w:r>
        <w:rPr>
          <w:sz w:val="28"/>
          <w:szCs w:val="28"/>
          <w:lang w:val="uk-UA"/>
        </w:rPr>
        <w:t xml:space="preserve">57. </w:t>
      </w:r>
      <w:r w:rsidRPr="00F22AFD">
        <w:rPr>
          <w:sz w:val="28"/>
          <w:szCs w:val="28"/>
        </w:rPr>
        <w:t>Заіка А.В. Особливості діагностики та ліку</w:t>
      </w:r>
      <w:r w:rsidRPr="00F22AFD">
        <w:rPr>
          <w:sz w:val="28"/>
          <w:szCs w:val="28"/>
          <w:lang w:val="uk-UA"/>
        </w:rPr>
        <w:t>вання дискінезій жовчного м</w:t>
      </w:r>
      <w:r w:rsidRPr="00F22AFD">
        <w:rPr>
          <w:sz w:val="28"/>
          <w:szCs w:val="28"/>
          <w:lang w:val="uk-UA"/>
        </w:rPr>
        <w:t>і</w:t>
      </w:r>
      <w:r w:rsidRPr="00F22AFD">
        <w:rPr>
          <w:sz w:val="28"/>
          <w:szCs w:val="28"/>
          <w:lang w:val="uk-UA"/>
        </w:rPr>
        <w:t xml:space="preserve">хура у хворих серцевою недостатністю </w:t>
      </w:r>
      <w:r w:rsidRPr="00F22AFD">
        <w:rPr>
          <w:sz w:val="28"/>
          <w:szCs w:val="28"/>
        </w:rPr>
        <w:t xml:space="preserve">// </w:t>
      </w:r>
      <w:r w:rsidRPr="00F22AFD">
        <w:rPr>
          <w:sz w:val="28"/>
          <w:szCs w:val="28"/>
          <w:lang w:val="uk-UA"/>
        </w:rPr>
        <w:t>Интег</w:t>
      </w:r>
      <w:r w:rsidRPr="00F22AFD">
        <w:rPr>
          <w:sz w:val="28"/>
          <w:szCs w:val="28"/>
        </w:rPr>
        <w:t>ративная меди</w:t>
      </w:r>
      <w:r w:rsidRPr="00F22AFD">
        <w:rPr>
          <w:sz w:val="28"/>
          <w:szCs w:val="28"/>
          <w:lang w:val="uk-UA"/>
        </w:rPr>
        <w:t>цина и здравоохран</w:t>
      </w:r>
      <w:r w:rsidRPr="00F22AFD">
        <w:rPr>
          <w:sz w:val="28"/>
          <w:szCs w:val="28"/>
          <w:lang w:val="uk-UA"/>
        </w:rPr>
        <w:t>е</w:t>
      </w:r>
      <w:r w:rsidRPr="00F22AFD">
        <w:rPr>
          <w:sz w:val="28"/>
          <w:szCs w:val="28"/>
          <w:lang w:val="uk-UA"/>
        </w:rPr>
        <w:t>ние. – Запорожье, 2002. - С.119.</w:t>
      </w:r>
    </w:p>
    <w:p w:rsidR="001415B9" w:rsidRPr="008046D3" w:rsidRDefault="001415B9" w:rsidP="001415B9">
      <w:pPr>
        <w:widowControl w:val="0"/>
        <w:spacing w:line="360" w:lineRule="auto"/>
        <w:ind w:firstLine="720"/>
        <w:jc w:val="both"/>
        <w:rPr>
          <w:spacing w:val="-6"/>
          <w:sz w:val="28"/>
          <w:szCs w:val="28"/>
        </w:rPr>
      </w:pPr>
      <w:r>
        <w:rPr>
          <w:spacing w:val="-4"/>
          <w:sz w:val="28"/>
          <w:szCs w:val="28"/>
          <w:lang w:val="uk-UA"/>
        </w:rPr>
        <w:t xml:space="preserve">58. </w:t>
      </w:r>
      <w:r w:rsidRPr="008046D3">
        <w:rPr>
          <w:spacing w:val="-6"/>
          <w:sz w:val="28"/>
          <w:szCs w:val="28"/>
        </w:rPr>
        <w:t>За</w:t>
      </w:r>
      <w:r w:rsidRPr="008046D3">
        <w:rPr>
          <w:spacing w:val="-6"/>
          <w:sz w:val="28"/>
          <w:szCs w:val="28"/>
          <w:lang w:val="uk-UA"/>
        </w:rPr>
        <w:t>і</w:t>
      </w:r>
      <w:r w:rsidRPr="008046D3">
        <w:rPr>
          <w:spacing w:val="-6"/>
          <w:sz w:val="28"/>
          <w:szCs w:val="28"/>
        </w:rPr>
        <w:t>ка А.В. Сучасні методи лікування хронічного калькул</w:t>
      </w:r>
      <w:r w:rsidRPr="008046D3">
        <w:rPr>
          <w:spacing w:val="-6"/>
          <w:sz w:val="28"/>
          <w:szCs w:val="28"/>
          <w:lang w:val="uk-UA"/>
        </w:rPr>
        <w:t>ьо</w:t>
      </w:r>
      <w:r w:rsidRPr="008046D3">
        <w:rPr>
          <w:spacing w:val="-6"/>
          <w:sz w:val="28"/>
          <w:szCs w:val="28"/>
        </w:rPr>
        <w:t>зного хо</w:t>
      </w:r>
      <w:r>
        <w:rPr>
          <w:spacing w:val="-6"/>
          <w:sz w:val="28"/>
          <w:szCs w:val="28"/>
          <w:lang w:val="uk-UA"/>
        </w:rPr>
        <w:t>-</w:t>
      </w:r>
      <w:r w:rsidRPr="008046D3">
        <w:rPr>
          <w:spacing w:val="-6"/>
          <w:sz w:val="28"/>
          <w:szCs w:val="28"/>
        </w:rPr>
        <w:t>лец</w:t>
      </w:r>
      <w:r w:rsidRPr="008046D3">
        <w:rPr>
          <w:spacing w:val="-6"/>
          <w:sz w:val="28"/>
          <w:szCs w:val="28"/>
        </w:rPr>
        <w:t>и</w:t>
      </w:r>
      <w:r w:rsidRPr="008046D3">
        <w:rPr>
          <w:spacing w:val="-6"/>
          <w:sz w:val="28"/>
          <w:szCs w:val="28"/>
        </w:rPr>
        <w:t>ститу та реакт</w:t>
      </w:r>
      <w:r w:rsidRPr="008046D3">
        <w:rPr>
          <w:spacing w:val="-6"/>
          <w:sz w:val="28"/>
          <w:szCs w:val="28"/>
          <w:lang w:val="uk-UA"/>
        </w:rPr>
        <w:t>и</w:t>
      </w:r>
      <w:r w:rsidRPr="008046D3">
        <w:rPr>
          <w:spacing w:val="-6"/>
          <w:sz w:val="28"/>
          <w:szCs w:val="28"/>
        </w:rPr>
        <w:t>вного г</w:t>
      </w:r>
      <w:r w:rsidRPr="008046D3">
        <w:rPr>
          <w:spacing w:val="-6"/>
          <w:sz w:val="28"/>
          <w:szCs w:val="28"/>
        </w:rPr>
        <w:t>е</w:t>
      </w:r>
      <w:r w:rsidRPr="008046D3">
        <w:rPr>
          <w:spacing w:val="-6"/>
          <w:sz w:val="28"/>
          <w:szCs w:val="28"/>
        </w:rPr>
        <w:t>патиту //</w:t>
      </w:r>
      <w:r w:rsidRPr="008046D3">
        <w:rPr>
          <w:spacing w:val="-6"/>
          <w:sz w:val="28"/>
          <w:szCs w:val="28"/>
          <w:lang w:val="uk-UA"/>
        </w:rPr>
        <w:t xml:space="preserve"> </w:t>
      </w:r>
      <w:r w:rsidRPr="008046D3">
        <w:rPr>
          <w:spacing w:val="-6"/>
          <w:sz w:val="28"/>
          <w:szCs w:val="28"/>
        </w:rPr>
        <w:t>Врачеб</w:t>
      </w:r>
      <w:r w:rsidRPr="008046D3">
        <w:rPr>
          <w:spacing w:val="-6"/>
          <w:sz w:val="28"/>
          <w:szCs w:val="28"/>
          <w:lang w:val="uk-UA"/>
        </w:rPr>
        <w:t>ное</w:t>
      </w:r>
      <w:r w:rsidRPr="008046D3">
        <w:rPr>
          <w:spacing w:val="-6"/>
          <w:sz w:val="28"/>
          <w:szCs w:val="28"/>
        </w:rPr>
        <w:t xml:space="preserve"> </w:t>
      </w:r>
      <w:r w:rsidRPr="008046D3">
        <w:rPr>
          <w:spacing w:val="-6"/>
          <w:sz w:val="28"/>
          <w:szCs w:val="28"/>
          <w:lang w:val="uk-UA"/>
        </w:rPr>
        <w:t>д</w:t>
      </w:r>
      <w:r w:rsidRPr="008046D3">
        <w:rPr>
          <w:spacing w:val="-6"/>
          <w:sz w:val="28"/>
          <w:szCs w:val="28"/>
        </w:rPr>
        <w:t>ело. - 1998. - №8. – С.101-102.</w:t>
      </w:r>
    </w:p>
    <w:p w:rsidR="001415B9" w:rsidRPr="00242A64" w:rsidRDefault="001415B9" w:rsidP="001415B9">
      <w:pPr>
        <w:widowControl w:val="0"/>
        <w:spacing w:line="360" w:lineRule="auto"/>
        <w:ind w:firstLine="720"/>
        <w:jc w:val="both"/>
        <w:rPr>
          <w:spacing w:val="-4"/>
          <w:sz w:val="28"/>
          <w:szCs w:val="28"/>
          <w:lang w:val="uk-UA"/>
        </w:rPr>
      </w:pPr>
      <w:r>
        <w:rPr>
          <w:spacing w:val="-4"/>
          <w:sz w:val="28"/>
          <w:szCs w:val="28"/>
          <w:lang w:val="uk-UA"/>
        </w:rPr>
        <w:t xml:space="preserve">59. </w:t>
      </w:r>
      <w:r w:rsidRPr="00242A64">
        <w:rPr>
          <w:spacing w:val="-4"/>
          <w:sz w:val="28"/>
          <w:szCs w:val="28"/>
        </w:rPr>
        <w:t xml:space="preserve">Зак М.Ю. Состояние </w:t>
      </w:r>
      <w:r w:rsidRPr="00242A64">
        <w:rPr>
          <w:spacing w:val="-4"/>
          <w:sz w:val="28"/>
          <w:szCs w:val="28"/>
          <w:lang w:val="en-US"/>
        </w:rPr>
        <w:t>NO</w:t>
      </w:r>
      <w:r w:rsidRPr="00242A64">
        <w:rPr>
          <w:spacing w:val="-4"/>
          <w:sz w:val="28"/>
          <w:szCs w:val="28"/>
          <w:lang w:val="uk-UA"/>
        </w:rPr>
        <w:t>-</w:t>
      </w:r>
      <w:r w:rsidRPr="00242A64">
        <w:rPr>
          <w:spacing w:val="-4"/>
          <w:sz w:val="28"/>
          <w:szCs w:val="28"/>
        </w:rPr>
        <w:t>системы в слизистой оболочке же</w:t>
      </w:r>
      <w:r w:rsidRPr="00242A64">
        <w:rPr>
          <w:spacing w:val="-4"/>
          <w:sz w:val="28"/>
          <w:szCs w:val="28"/>
          <w:lang w:val="uk-UA"/>
        </w:rPr>
        <w:t>-</w:t>
      </w:r>
      <w:r w:rsidRPr="00242A64">
        <w:rPr>
          <w:spacing w:val="-4"/>
          <w:sz w:val="28"/>
          <w:szCs w:val="28"/>
        </w:rPr>
        <w:t>лудка при дуод</w:t>
      </w:r>
      <w:r w:rsidRPr="00242A64">
        <w:rPr>
          <w:spacing w:val="-4"/>
          <w:sz w:val="28"/>
          <w:szCs w:val="28"/>
        </w:rPr>
        <w:t>е</w:t>
      </w:r>
      <w:r w:rsidRPr="00242A64">
        <w:rPr>
          <w:spacing w:val="-4"/>
          <w:sz w:val="28"/>
          <w:szCs w:val="28"/>
        </w:rPr>
        <w:t>нальной язве у больных гипертонической боле</w:t>
      </w:r>
      <w:r w:rsidRPr="00242A64">
        <w:rPr>
          <w:spacing w:val="-4"/>
          <w:sz w:val="28"/>
          <w:szCs w:val="28"/>
          <w:lang w:val="uk-UA"/>
        </w:rPr>
        <w:t>з</w:t>
      </w:r>
      <w:r w:rsidRPr="00242A64">
        <w:rPr>
          <w:spacing w:val="-4"/>
          <w:sz w:val="28"/>
          <w:szCs w:val="28"/>
        </w:rPr>
        <w:t>нью</w:t>
      </w:r>
      <w:r w:rsidRPr="00242A64">
        <w:rPr>
          <w:spacing w:val="-4"/>
          <w:sz w:val="28"/>
          <w:szCs w:val="28"/>
          <w:lang w:val="uk-UA"/>
        </w:rPr>
        <w:t xml:space="preserve"> // Гастроентерологія: мі</w:t>
      </w:r>
      <w:r w:rsidRPr="00242A64">
        <w:rPr>
          <w:spacing w:val="-4"/>
          <w:sz w:val="28"/>
          <w:szCs w:val="28"/>
          <w:lang w:val="uk-UA"/>
        </w:rPr>
        <w:t>ж</w:t>
      </w:r>
      <w:r w:rsidRPr="00242A64">
        <w:rPr>
          <w:spacing w:val="-4"/>
          <w:sz w:val="28"/>
          <w:szCs w:val="28"/>
          <w:lang w:val="uk-UA"/>
        </w:rPr>
        <w:t>відомчий збірник. – Дніпропетровськ. - Вип.35. - 2004. - С.94-102.</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60. Залюбовская Е.И. Влияние комплексной терапии метаболического синдрома на особенности цитокинового обмена // Международный медицинский журнал. – 2008. – Т.14, № 1. – С.68-70.</w:t>
      </w:r>
    </w:p>
    <w:p w:rsidR="001415B9" w:rsidRPr="003C3942" w:rsidRDefault="001415B9" w:rsidP="001415B9">
      <w:pPr>
        <w:spacing w:line="360" w:lineRule="auto"/>
        <w:ind w:firstLine="720"/>
        <w:jc w:val="both"/>
        <w:rPr>
          <w:sz w:val="28"/>
          <w:szCs w:val="28"/>
        </w:rPr>
      </w:pPr>
      <w:r>
        <w:rPr>
          <w:sz w:val="28"/>
          <w:szCs w:val="28"/>
          <w:lang w:val="uk-UA"/>
        </w:rPr>
        <w:t xml:space="preserve">61. </w:t>
      </w:r>
      <w:r w:rsidRPr="003C3942">
        <w:rPr>
          <w:sz w:val="28"/>
          <w:szCs w:val="28"/>
        </w:rPr>
        <w:t>З</w:t>
      </w:r>
      <w:r>
        <w:rPr>
          <w:sz w:val="28"/>
          <w:szCs w:val="28"/>
        </w:rPr>
        <w:t>атей</w:t>
      </w:r>
      <w:r>
        <w:rPr>
          <w:sz w:val="28"/>
          <w:szCs w:val="28"/>
          <w:lang w:val="uk-UA"/>
        </w:rPr>
        <w:t>щ</w:t>
      </w:r>
      <w:r>
        <w:rPr>
          <w:sz w:val="28"/>
          <w:szCs w:val="28"/>
        </w:rPr>
        <w:t>икова А.А.</w:t>
      </w:r>
      <w:r w:rsidRPr="003C3942">
        <w:rPr>
          <w:sz w:val="28"/>
          <w:szCs w:val="28"/>
        </w:rPr>
        <w:t xml:space="preserve"> Эндотелиальная регуляция сосудистого тонуса: методы исследования и клиническое значение</w:t>
      </w:r>
      <w:r>
        <w:rPr>
          <w:sz w:val="28"/>
          <w:szCs w:val="28"/>
          <w:lang w:val="uk-UA"/>
        </w:rPr>
        <w:t xml:space="preserve"> /</w:t>
      </w:r>
      <w:r w:rsidRPr="001137C2">
        <w:rPr>
          <w:sz w:val="28"/>
          <w:szCs w:val="28"/>
        </w:rPr>
        <w:t xml:space="preserve"> </w:t>
      </w:r>
      <w:r w:rsidRPr="003C3942">
        <w:rPr>
          <w:sz w:val="28"/>
          <w:szCs w:val="28"/>
        </w:rPr>
        <w:t>А.А.</w:t>
      </w:r>
      <w:r>
        <w:rPr>
          <w:sz w:val="28"/>
          <w:szCs w:val="28"/>
          <w:lang w:val="uk-UA"/>
        </w:rPr>
        <w:t xml:space="preserve"> </w:t>
      </w:r>
      <w:r>
        <w:rPr>
          <w:sz w:val="28"/>
          <w:szCs w:val="28"/>
        </w:rPr>
        <w:t>Затей</w:t>
      </w:r>
      <w:r>
        <w:rPr>
          <w:sz w:val="28"/>
          <w:szCs w:val="28"/>
          <w:lang w:val="uk-UA"/>
        </w:rPr>
        <w:t>щ</w:t>
      </w:r>
      <w:r>
        <w:rPr>
          <w:sz w:val="28"/>
          <w:szCs w:val="28"/>
        </w:rPr>
        <w:t>икова, Д.А.  Затей</w:t>
      </w:r>
      <w:r>
        <w:rPr>
          <w:sz w:val="28"/>
          <w:szCs w:val="28"/>
          <w:lang w:val="uk-UA"/>
        </w:rPr>
        <w:t>щ</w:t>
      </w:r>
      <w:r w:rsidRPr="003C3942">
        <w:rPr>
          <w:sz w:val="28"/>
          <w:szCs w:val="28"/>
        </w:rPr>
        <w:t>иков // Карди</w:t>
      </w:r>
      <w:r w:rsidRPr="003C3942">
        <w:rPr>
          <w:sz w:val="28"/>
          <w:szCs w:val="28"/>
        </w:rPr>
        <w:t>о</w:t>
      </w:r>
      <w:r w:rsidRPr="003C3942">
        <w:rPr>
          <w:sz w:val="28"/>
          <w:szCs w:val="28"/>
        </w:rPr>
        <w:t>логия. - 1999. - №9. - С. 68-77.</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62. Зв</w:t>
      </w:r>
      <w:r w:rsidRPr="00094A83">
        <w:rPr>
          <w:color w:val="000000"/>
          <w:sz w:val="28"/>
          <w:szCs w:val="28"/>
          <w:lang w:val="uk-UA"/>
        </w:rPr>
        <w:t>`</w:t>
      </w:r>
      <w:r>
        <w:rPr>
          <w:color w:val="000000"/>
          <w:sz w:val="28"/>
          <w:szCs w:val="28"/>
          <w:lang w:val="uk-UA"/>
        </w:rPr>
        <w:t>язок ендотеліальної дисфункції та рівня лейкоцитів крові з клінічним перебігом стабільної стенокардії у хворих на ішемічну хворобу серця // Лікарська справа. – 2008. – № 2. – С. 99-103.</w:t>
      </w:r>
    </w:p>
    <w:p w:rsidR="001415B9" w:rsidRPr="003C3942" w:rsidRDefault="001415B9" w:rsidP="001415B9">
      <w:pPr>
        <w:spacing w:line="360" w:lineRule="auto"/>
        <w:ind w:firstLine="720"/>
        <w:jc w:val="both"/>
        <w:rPr>
          <w:sz w:val="28"/>
          <w:szCs w:val="28"/>
        </w:rPr>
      </w:pPr>
      <w:r>
        <w:rPr>
          <w:sz w:val="28"/>
          <w:szCs w:val="28"/>
          <w:lang w:val="uk-UA"/>
        </w:rPr>
        <w:t xml:space="preserve">63. </w:t>
      </w:r>
      <w:r w:rsidRPr="003C3942">
        <w:rPr>
          <w:sz w:val="28"/>
          <w:szCs w:val="28"/>
        </w:rPr>
        <w:t>Зенков Н.К</w:t>
      </w:r>
      <w:r>
        <w:rPr>
          <w:sz w:val="28"/>
          <w:szCs w:val="28"/>
        </w:rPr>
        <w:t>.</w:t>
      </w:r>
      <w:r>
        <w:rPr>
          <w:sz w:val="28"/>
          <w:szCs w:val="28"/>
          <w:lang w:val="uk-UA"/>
        </w:rPr>
        <w:t xml:space="preserve"> </w:t>
      </w:r>
      <w:r w:rsidRPr="003C3942">
        <w:rPr>
          <w:sz w:val="28"/>
          <w:szCs w:val="28"/>
          <w:lang w:val="en-US"/>
        </w:rPr>
        <w:t>NO</w:t>
      </w:r>
      <w:r w:rsidRPr="003C3942">
        <w:rPr>
          <w:sz w:val="28"/>
          <w:szCs w:val="28"/>
        </w:rPr>
        <w:t>-синтазы в норме и при патологии различного генеза</w:t>
      </w:r>
      <w:r>
        <w:rPr>
          <w:sz w:val="28"/>
          <w:szCs w:val="28"/>
          <w:lang w:val="uk-UA"/>
        </w:rPr>
        <w:t xml:space="preserve"> /</w:t>
      </w:r>
      <w:r w:rsidRPr="001137C2">
        <w:rPr>
          <w:sz w:val="28"/>
          <w:szCs w:val="28"/>
        </w:rPr>
        <w:t xml:space="preserve"> </w:t>
      </w:r>
      <w:r w:rsidRPr="003C3942">
        <w:rPr>
          <w:sz w:val="28"/>
          <w:szCs w:val="28"/>
        </w:rPr>
        <w:t>Н.К.</w:t>
      </w:r>
      <w:r>
        <w:rPr>
          <w:sz w:val="28"/>
          <w:szCs w:val="28"/>
          <w:lang w:val="uk-UA"/>
        </w:rPr>
        <w:t xml:space="preserve"> </w:t>
      </w:r>
      <w:r w:rsidRPr="003C3942">
        <w:rPr>
          <w:sz w:val="28"/>
          <w:szCs w:val="28"/>
        </w:rPr>
        <w:t>Зенков, Е.Б.</w:t>
      </w:r>
      <w:r>
        <w:rPr>
          <w:sz w:val="28"/>
          <w:szCs w:val="28"/>
          <w:lang w:val="uk-UA"/>
        </w:rPr>
        <w:t xml:space="preserve"> </w:t>
      </w:r>
      <w:r w:rsidRPr="003C3942">
        <w:rPr>
          <w:sz w:val="28"/>
          <w:szCs w:val="28"/>
        </w:rPr>
        <w:t xml:space="preserve">Меньшикова, </w:t>
      </w:r>
      <w:r>
        <w:rPr>
          <w:sz w:val="28"/>
          <w:szCs w:val="28"/>
        </w:rPr>
        <w:t>В.П.</w:t>
      </w:r>
      <w:r>
        <w:rPr>
          <w:sz w:val="28"/>
          <w:szCs w:val="28"/>
          <w:lang w:val="uk-UA"/>
        </w:rPr>
        <w:t xml:space="preserve"> </w:t>
      </w:r>
      <w:r w:rsidRPr="003C3942">
        <w:rPr>
          <w:sz w:val="28"/>
          <w:szCs w:val="28"/>
        </w:rPr>
        <w:t xml:space="preserve">Реутов </w:t>
      </w:r>
      <w:r>
        <w:rPr>
          <w:sz w:val="28"/>
          <w:szCs w:val="28"/>
        </w:rPr>
        <w:t>// Вестник Р</w:t>
      </w:r>
      <w:r w:rsidRPr="003C3942">
        <w:rPr>
          <w:sz w:val="28"/>
          <w:szCs w:val="28"/>
        </w:rPr>
        <w:t>АМН. - 2000. - №4. - С. 30-35.</w:t>
      </w:r>
    </w:p>
    <w:p w:rsidR="001415B9" w:rsidRPr="008046D3" w:rsidRDefault="001415B9" w:rsidP="001415B9">
      <w:pPr>
        <w:spacing w:line="360" w:lineRule="auto"/>
        <w:ind w:firstLine="720"/>
        <w:jc w:val="both"/>
        <w:rPr>
          <w:spacing w:val="-6"/>
          <w:sz w:val="28"/>
          <w:szCs w:val="28"/>
        </w:rPr>
      </w:pPr>
      <w:r>
        <w:rPr>
          <w:spacing w:val="-4"/>
          <w:sz w:val="28"/>
          <w:szCs w:val="28"/>
          <w:lang w:val="uk-UA"/>
        </w:rPr>
        <w:lastRenderedPageBreak/>
        <w:t xml:space="preserve">64. </w:t>
      </w:r>
      <w:r w:rsidRPr="008046D3">
        <w:rPr>
          <w:spacing w:val="-6"/>
          <w:sz w:val="28"/>
          <w:szCs w:val="28"/>
        </w:rPr>
        <w:t>Зотова И.В.</w:t>
      </w:r>
      <w:r w:rsidRPr="008046D3">
        <w:rPr>
          <w:spacing w:val="-6"/>
          <w:sz w:val="28"/>
          <w:szCs w:val="28"/>
          <w:lang w:val="uk-UA"/>
        </w:rPr>
        <w:t xml:space="preserve"> </w:t>
      </w:r>
      <w:r w:rsidRPr="008046D3">
        <w:rPr>
          <w:spacing w:val="-6"/>
          <w:sz w:val="28"/>
          <w:szCs w:val="28"/>
        </w:rPr>
        <w:t>Синтез о</w:t>
      </w:r>
      <w:r w:rsidRPr="008046D3">
        <w:rPr>
          <w:spacing w:val="-6"/>
          <w:sz w:val="28"/>
          <w:szCs w:val="28"/>
          <w:lang w:val="uk-UA"/>
        </w:rPr>
        <w:t>к</w:t>
      </w:r>
      <w:r w:rsidRPr="008046D3">
        <w:rPr>
          <w:spacing w:val="-6"/>
          <w:sz w:val="28"/>
          <w:szCs w:val="28"/>
        </w:rPr>
        <w:t xml:space="preserve">сида азота и развитие атеросклероза </w:t>
      </w:r>
      <w:r w:rsidRPr="008046D3">
        <w:rPr>
          <w:spacing w:val="-6"/>
          <w:sz w:val="28"/>
          <w:szCs w:val="28"/>
          <w:lang w:val="uk-UA"/>
        </w:rPr>
        <w:t>/</w:t>
      </w:r>
      <w:r w:rsidRPr="008046D3">
        <w:rPr>
          <w:spacing w:val="-6"/>
          <w:sz w:val="28"/>
          <w:szCs w:val="28"/>
        </w:rPr>
        <w:t xml:space="preserve"> И.В.</w:t>
      </w:r>
      <w:r w:rsidRPr="008046D3">
        <w:rPr>
          <w:spacing w:val="-6"/>
          <w:sz w:val="28"/>
          <w:szCs w:val="28"/>
          <w:lang w:val="uk-UA"/>
        </w:rPr>
        <w:t xml:space="preserve"> </w:t>
      </w:r>
      <w:r w:rsidRPr="008046D3">
        <w:rPr>
          <w:spacing w:val="-6"/>
          <w:sz w:val="28"/>
          <w:szCs w:val="28"/>
        </w:rPr>
        <w:t>Зо</w:t>
      </w:r>
      <w:r>
        <w:rPr>
          <w:spacing w:val="-6"/>
          <w:sz w:val="28"/>
          <w:szCs w:val="28"/>
          <w:lang w:val="uk-UA"/>
        </w:rPr>
        <w:t>-</w:t>
      </w:r>
      <w:r w:rsidRPr="008046D3">
        <w:rPr>
          <w:spacing w:val="-6"/>
          <w:sz w:val="28"/>
          <w:szCs w:val="28"/>
        </w:rPr>
        <w:t>това, Д.А.</w:t>
      </w:r>
      <w:r w:rsidRPr="008046D3">
        <w:rPr>
          <w:spacing w:val="-6"/>
          <w:sz w:val="28"/>
          <w:szCs w:val="28"/>
          <w:lang w:val="uk-UA"/>
        </w:rPr>
        <w:t xml:space="preserve"> </w:t>
      </w:r>
      <w:r w:rsidRPr="008046D3">
        <w:rPr>
          <w:spacing w:val="-6"/>
          <w:sz w:val="28"/>
          <w:szCs w:val="28"/>
        </w:rPr>
        <w:t>Затейщиков, Б.А. Сидоренко // Кардиология. - 2002. - №4. - С. 58-67.</w:t>
      </w:r>
    </w:p>
    <w:p w:rsidR="001415B9" w:rsidRPr="00784458" w:rsidRDefault="001415B9" w:rsidP="001415B9">
      <w:pPr>
        <w:pStyle w:val="afe"/>
        <w:ind w:left="0" w:right="0" w:firstLine="720"/>
        <w:rPr>
          <w:szCs w:val="28"/>
        </w:rPr>
      </w:pPr>
      <w:r>
        <w:rPr>
          <w:szCs w:val="28"/>
        </w:rPr>
        <w:t>65. Зубова С.Г.</w:t>
      </w:r>
      <w:r w:rsidRPr="00F22AFD">
        <w:rPr>
          <w:szCs w:val="28"/>
        </w:rPr>
        <w:t xml:space="preserve"> Молекулярные механизмы действия фактора некроза опухолей -альфа и трансформирующего фактора роста</w:t>
      </w:r>
      <w:r>
        <w:rPr>
          <w:szCs w:val="28"/>
        </w:rPr>
        <w:t xml:space="preserve"> </w:t>
      </w:r>
      <w:r w:rsidRPr="00F22AFD">
        <w:rPr>
          <w:szCs w:val="28"/>
        </w:rPr>
        <w:t>-бета в процессе ответа макрофага на активацию</w:t>
      </w:r>
      <w:r>
        <w:rPr>
          <w:szCs w:val="28"/>
        </w:rPr>
        <w:t xml:space="preserve"> /</w:t>
      </w:r>
      <w:r w:rsidRPr="00345D2B">
        <w:rPr>
          <w:szCs w:val="28"/>
        </w:rPr>
        <w:t xml:space="preserve"> </w:t>
      </w:r>
      <w:r w:rsidRPr="00F22AFD">
        <w:rPr>
          <w:szCs w:val="28"/>
        </w:rPr>
        <w:t>С.Г.</w:t>
      </w:r>
      <w:r>
        <w:rPr>
          <w:szCs w:val="28"/>
        </w:rPr>
        <w:t xml:space="preserve"> </w:t>
      </w:r>
      <w:r w:rsidRPr="00F22AFD">
        <w:rPr>
          <w:szCs w:val="28"/>
        </w:rPr>
        <w:t>Зубова, В.Б</w:t>
      </w:r>
      <w:r>
        <w:rPr>
          <w:szCs w:val="28"/>
        </w:rPr>
        <w:t>.</w:t>
      </w:r>
      <w:r w:rsidRPr="00F22AFD">
        <w:rPr>
          <w:szCs w:val="28"/>
        </w:rPr>
        <w:t xml:space="preserve"> Окулов // Иммунология.- 2001.</w:t>
      </w:r>
      <w:r>
        <w:rPr>
          <w:szCs w:val="28"/>
        </w:rPr>
        <w:t xml:space="preserve"> </w:t>
      </w:r>
      <w:r w:rsidRPr="00F22AFD">
        <w:rPr>
          <w:szCs w:val="28"/>
        </w:rPr>
        <w:t xml:space="preserve">- </w:t>
      </w:r>
      <w:r w:rsidRPr="00784458">
        <w:rPr>
          <w:szCs w:val="28"/>
        </w:rPr>
        <w:t>№5.</w:t>
      </w:r>
      <w:r>
        <w:rPr>
          <w:szCs w:val="28"/>
        </w:rPr>
        <w:t xml:space="preserve"> </w:t>
      </w:r>
      <w:r w:rsidRPr="00784458">
        <w:rPr>
          <w:szCs w:val="28"/>
        </w:rPr>
        <w:t xml:space="preserve">- </w:t>
      </w:r>
      <w:r w:rsidRPr="00F22AFD">
        <w:rPr>
          <w:szCs w:val="28"/>
        </w:rPr>
        <w:t>С</w:t>
      </w:r>
      <w:r w:rsidRPr="00784458">
        <w:rPr>
          <w:szCs w:val="28"/>
        </w:rPr>
        <w:t>.18-22.</w:t>
      </w:r>
    </w:p>
    <w:p w:rsidR="001415B9" w:rsidRPr="00242A64" w:rsidRDefault="001415B9" w:rsidP="001415B9">
      <w:pPr>
        <w:widowControl w:val="0"/>
        <w:spacing w:line="360" w:lineRule="auto"/>
        <w:ind w:firstLine="720"/>
        <w:jc w:val="both"/>
        <w:rPr>
          <w:spacing w:val="-6"/>
          <w:sz w:val="28"/>
          <w:szCs w:val="28"/>
          <w:lang w:val="uk-UA"/>
        </w:rPr>
      </w:pPr>
      <w:r>
        <w:rPr>
          <w:spacing w:val="-4"/>
          <w:sz w:val="28"/>
          <w:szCs w:val="28"/>
          <w:lang w:val="uk-UA"/>
        </w:rPr>
        <w:t xml:space="preserve">66. </w:t>
      </w:r>
      <w:r w:rsidRPr="00242A64">
        <w:rPr>
          <w:spacing w:val="-6"/>
          <w:sz w:val="28"/>
          <w:szCs w:val="28"/>
        </w:rPr>
        <w:t>Иванченко Р.А.</w:t>
      </w:r>
      <w:r w:rsidRPr="00242A64">
        <w:rPr>
          <w:spacing w:val="-6"/>
          <w:sz w:val="28"/>
          <w:szCs w:val="28"/>
          <w:lang w:val="uk-UA"/>
        </w:rPr>
        <w:t xml:space="preserve"> </w:t>
      </w:r>
      <w:r w:rsidRPr="00242A64">
        <w:rPr>
          <w:spacing w:val="-6"/>
          <w:sz w:val="28"/>
          <w:szCs w:val="28"/>
        </w:rPr>
        <w:t>Патогенез холестаза жел</w:t>
      </w:r>
      <w:r w:rsidRPr="00242A64">
        <w:rPr>
          <w:spacing w:val="-6"/>
          <w:sz w:val="28"/>
          <w:szCs w:val="28"/>
        </w:rPr>
        <w:t>ч</w:t>
      </w:r>
      <w:r w:rsidRPr="00242A64">
        <w:rPr>
          <w:spacing w:val="-6"/>
          <w:sz w:val="28"/>
          <w:szCs w:val="28"/>
        </w:rPr>
        <w:t xml:space="preserve">ного пузыря </w:t>
      </w:r>
      <w:r w:rsidRPr="00242A64">
        <w:rPr>
          <w:spacing w:val="-6"/>
          <w:sz w:val="28"/>
          <w:szCs w:val="28"/>
          <w:lang w:val="uk-UA"/>
        </w:rPr>
        <w:t>/</w:t>
      </w:r>
      <w:r w:rsidRPr="00242A64">
        <w:rPr>
          <w:spacing w:val="-6"/>
          <w:sz w:val="28"/>
          <w:szCs w:val="28"/>
        </w:rPr>
        <w:t xml:space="preserve"> Р.А.</w:t>
      </w:r>
      <w:r w:rsidRPr="00242A64">
        <w:rPr>
          <w:spacing w:val="-6"/>
          <w:sz w:val="28"/>
          <w:szCs w:val="28"/>
          <w:lang w:val="uk-UA"/>
        </w:rPr>
        <w:t xml:space="preserve"> </w:t>
      </w:r>
      <w:r w:rsidRPr="00242A64">
        <w:rPr>
          <w:spacing w:val="-6"/>
          <w:sz w:val="28"/>
          <w:szCs w:val="28"/>
        </w:rPr>
        <w:t>Иванченко, А.В.</w:t>
      </w:r>
      <w:r w:rsidRPr="00242A64">
        <w:rPr>
          <w:spacing w:val="-6"/>
          <w:sz w:val="28"/>
          <w:szCs w:val="28"/>
          <w:lang w:val="uk-UA"/>
        </w:rPr>
        <w:t xml:space="preserve"> </w:t>
      </w:r>
      <w:r w:rsidRPr="00242A64">
        <w:rPr>
          <w:spacing w:val="-6"/>
          <w:sz w:val="28"/>
          <w:szCs w:val="28"/>
        </w:rPr>
        <w:t>Свиридова, С.В.</w:t>
      </w:r>
      <w:r w:rsidRPr="00242A64">
        <w:rPr>
          <w:spacing w:val="-6"/>
          <w:sz w:val="28"/>
          <w:szCs w:val="28"/>
          <w:lang w:val="uk-UA"/>
        </w:rPr>
        <w:t xml:space="preserve"> </w:t>
      </w:r>
      <w:r w:rsidRPr="00242A64">
        <w:rPr>
          <w:spacing w:val="-6"/>
          <w:sz w:val="28"/>
          <w:szCs w:val="28"/>
        </w:rPr>
        <w:t>Грачев // Клинич</w:t>
      </w:r>
      <w:r w:rsidRPr="00242A64">
        <w:rPr>
          <w:spacing w:val="-6"/>
          <w:sz w:val="28"/>
          <w:szCs w:val="28"/>
          <w:lang w:val="uk-UA"/>
        </w:rPr>
        <w:t>еская м</w:t>
      </w:r>
      <w:r w:rsidRPr="00242A64">
        <w:rPr>
          <w:spacing w:val="-6"/>
          <w:sz w:val="28"/>
          <w:szCs w:val="28"/>
        </w:rPr>
        <w:t>е</w:t>
      </w:r>
      <w:r w:rsidRPr="00242A64">
        <w:rPr>
          <w:spacing w:val="-6"/>
          <w:sz w:val="28"/>
          <w:szCs w:val="28"/>
        </w:rPr>
        <w:t>дицина. – 2000. – №2. – С.14-19.</w:t>
      </w:r>
    </w:p>
    <w:p w:rsidR="001415B9" w:rsidRPr="00F22AFD" w:rsidRDefault="001415B9" w:rsidP="001415B9">
      <w:pPr>
        <w:pStyle w:val="afe"/>
        <w:ind w:left="0" w:right="0" w:firstLine="720"/>
        <w:rPr>
          <w:szCs w:val="28"/>
        </w:rPr>
      </w:pPr>
      <w:r>
        <w:rPr>
          <w:szCs w:val="28"/>
        </w:rPr>
        <w:t xml:space="preserve">67. </w:t>
      </w:r>
      <w:r w:rsidRPr="00F22AFD">
        <w:rPr>
          <w:szCs w:val="28"/>
        </w:rPr>
        <w:t>Ивашкин В.Т. Клеточная и молекулярная биология воспаления печени // Российский журнал гастроэнтерологии, гепатологии, колопрок</w:t>
      </w:r>
      <w:r>
        <w:rPr>
          <w:szCs w:val="28"/>
        </w:rPr>
        <w:t>-</w:t>
      </w:r>
      <w:r w:rsidRPr="00F22AFD">
        <w:rPr>
          <w:szCs w:val="28"/>
        </w:rPr>
        <w:t>тологии.-1998.</w:t>
      </w:r>
      <w:r>
        <w:rPr>
          <w:szCs w:val="28"/>
        </w:rPr>
        <w:t xml:space="preserve"> –</w:t>
      </w:r>
      <w:r w:rsidRPr="00F22AFD">
        <w:rPr>
          <w:szCs w:val="28"/>
        </w:rPr>
        <w:t xml:space="preserve"> </w:t>
      </w:r>
      <w:r>
        <w:rPr>
          <w:szCs w:val="28"/>
        </w:rPr>
        <w:t xml:space="preserve">Т.8, </w:t>
      </w:r>
      <w:r w:rsidRPr="00F22AFD">
        <w:rPr>
          <w:szCs w:val="28"/>
        </w:rPr>
        <w:t>№5.</w:t>
      </w:r>
      <w:r>
        <w:rPr>
          <w:szCs w:val="28"/>
        </w:rPr>
        <w:t xml:space="preserve"> </w:t>
      </w:r>
      <w:r w:rsidRPr="00F22AFD">
        <w:rPr>
          <w:szCs w:val="28"/>
        </w:rPr>
        <w:t>- С.13-16.</w:t>
      </w:r>
    </w:p>
    <w:p w:rsidR="001415B9" w:rsidRPr="00F22AFD" w:rsidRDefault="001415B9" w:rsidP="001415B9">
      <w:pPr>
        <w:pStyle w:val="afe"/>
        <w:ind w:left="0" w:right="0" w:firstLine="720"/>
        <w:rPr>
          <w:szCs w:val="28"/>
        </w:rPr>
      </w:pPr>
      <w:r>
        <w:rPr>
          <w:szCs w:val="28"/>
        </w:rPr>
        <w:t xml:space="preserve">68. </w:t>
      </w:r>
      <w:r w:rsidRPr="00F22AFD">
        <w:rPr>
          <w:szCs w:val="28"/>
        </w:rPr>
        <w:t>Игнатов В.А. Провоспалительные цитокины и их связь с клиническими проявлениями и биохимическими маркерами воспаления у больных хроническими гепатитами // Український терапевтичний жу</w:t>
      </w:r>
      <w:r>
        <w:rPr>
          <w:szCs w:val="28"/>
        </w:rPr>
        <w:t xml:space="preserve">рнал. - 2001. - Т.3, </w:t>
      </w:r>
      <w:r w:rsidRPr="00F22AFD">
        <w:rPr>
          <w:szCs w:val="28"/>
        </w:rPr>
        <w:t>№</w:t>
      </w:r>
      <w:r>
        <w:rPr>
          <w:szCs w:val="28"/>
        </w:rPr>
        <w:t xml:space="preserve"> </w:t>
      </w:r>
      <w:r w:rsidRPr="00F22AFD">
        <w:rPr>
          <w:szCs w:val="28"/>
        </w:rPr>
        <w:t>3.</w:t>
      </w:r>
      <w:r>
        <w:rPr>
          <w:szCs w:val="28"/>
        </w:rPr>
        <w:t xml:space="preserve"> </w:t>
      </w:r>
      <w:r w:rsidRPr="00F22AFD">
        <w:rPr>
          <w:szCs w:val="28"/>
        </w:rPr>
        <w:t>- С.51-55.</w:t>
      </w:r>
    </w:p>
    <w:p w:rsidR="001415B9" w:rsidRPr="00F22AFD" w:rsidRDefault="001415B9" w:rsidP="001415B9">
      <w:pPr>
        <w:pStyle w:val="afe"/>
        <w:ind w:left="0" w:right="0" w:firstLine="720"/>
        <w:rPr>
          <w:szCs w:val="28"/>
        </w:rPr>
      </w:pPr>
      <w:r>
        <w:rPr>
          <w:szCs w:val="28"/>
        </w:rPr>
        <w:t xml:space="preserve">69. </w:t>
      </w:r>
      <w:r w:rsidRPr="00F22AFD">
        <w:rPr>
          <w:szCs w:val="28"/>
        </w:rPr>
        <w:t xml:space="preserve">Игнатов В.А. Профиброгенные цитокины и их связь с </w:t>
      </w:r>
      <w:r>
        <w:rPr>
          <w:szCs w:val="28"/>
        </w:rPr>
        <w:t>маар-</w:t>
      </w:r>
      <w:r w:rsidRPr="00F22AFD">
        <w:rPr>
          <w:szCs w:val="28"/>
        </w:rPr>
        <w:t>керами фиброза у больных хроническим гепатитом // Сучасна гастро</w:t>
      </w:r>
      <w:r>
        <w:rPr>
          <w:szCs w:val="28"/>
        </w:rPr>
        <w:t>-</w:t>
      </w:r>
      <w:r w:rsidRPr="00F22AFD">
        <w:rPr>
          <w:szCs w:val="28"/>
        </w:rPr>
        <w:t>ентерологія.</w:t>
      </w:r>
      <w:r>
        <w:rPr>
          <w:szCs w:val="28"/>
        </w:rPr>
        <w:t xml:space="preserve"> </w:t>
      </w:r>
      <w:r w:rsidRPr="00F22AFD">
        <w:rPr>
          <w:szCs w:val="28"/>
        </w:rPr>
        <w:t>- 2001.</w:t>
      </w:r>
      <w:r>
        <w:rPr>
          <w:szCs w:val="28"/>
        </w:rPr>
        <w:t xml:space="preserve"> </w:t>
      </w:r>
      <w:r w:rsidRPr="00F22AFD">
        <w:rPr>
          <w:szCs w:val="28"/>
        </w:rPr>
        <w:t>- №3.</w:t>
      </w:r>
      <w:r>
        <w:rPr>
          <w:szCs w:val="28"/>
        </w:rPr>
        <w:t xml:space="preserve"> </w:t>
      </w:r>
      <w:r w:rsidRPr="00F22AFD">
        <w:rPr>
          <w:szCs w:val="28"/>
        </w:rPr>
        <w:t>-</w:t>
      </w:r>
      <w:r>
        <w:rPr>
          <w:szCs w:val="28"/>
        </w:rPr>
        <w:t xml:space="preserve"> </w:t>
      </w:r>
      <w:r w:rsidRPr="00F22AFD">
        <w:rPr>
          <w:szCs w:val="28"/>
        </w:rPr>
        <w:t>С.59-61.</w:t>
      </w:r>
    </w:p>
    <w:p w:rsidR="001415B9" w:rsidRPr="005D488C" w:rsidRDefault="001415B9" w:rsidP="001415B9">
      <w:pPr>
        <w:spacing w:line="360" w:lineRule="auto"/>
        <w:ind w:firstLine="720"/>
        <w:jc w:val="both"/>
        <w:rPr>
          <w:sz w:val="28"/>
          <w:szCs w:val="28"/>
        </w:rPr>
      </w:pPr>
      <w:r>
        <w:rPr>
          <w:sz w:val="28"/>
          <w:szCs w:val="28"/>
          <w:lang w:val="uk-UA"/>
        </w:rPr>
        <w:t xml:space="preserve">70. </w:t>
      </w:r>
      <w:r w:rsidRPr="00270FA6">
        <w:rPr>
          <w:sz w:val="28"/>
          <w:szCs w:val="28"/>
          <w:lang w:val="uk-UA"/>
        </w:rPr>
        <w:t>Изменения содержания липидов крови и эритроцитарной мем</w:t>
      </w:r>
      <w:r>
        <w:rPr>
          <w:sz w:val="28"/>
          <w:szCs w:val="28"/>
          <w:lang w:val="uk-UA"/>
        </w:rPr>
        <w:t>-</w:t>
      </w:r>
      <w:r w:rsidRPr="00270FA6">
        <w:rPr>
          <w:sz w:val="28"/>
          <w:szCs w:val="28"/>
          <w:lang w:val="uk-UA"/>
        </w:rPr>
        <w:t>браны у больных ИБС под влия</w:t>
      </w:r>
      <w:r>
        <w:rPr>
          <w:sz w:val="28"/>
          <w:szCs w:val="28"/>
          <w:lang w:val="uk-UA"/>
        </w:rPr>
        <w:t xml:space="preserve">нием квантовой терапии / </w:t>
      </w:r>
      <w:r w:rsidRPr="00270FA6">
        <w:rPr>
          <w:sz w:val="28"/>
          <w:szCs w:val="28"/>
          <w:lang w:val="uk-UA"/>
        </w:rPr>
        <w:t>А.П.</w:t>
      </w:r>
      <w:r>
        <w:rPr>
          <w:sz w:val="28"/>
          <w:szCs w:val="28"/>
          <w:lang w:val="uk-UA"/>
        </w:rPr>
        <w:t xml:space="preserve"> Василье</w:t>
      </w:r>
      <w:r w:rsidRPr="00270FA6">
        <w:rPr>
          <w:sz w:val="28"/>
          <w:szCs w:val="28"/>
          <w:lang w:val="uk-UA"/>
        </w:rPr>
        <w:t>в, Н</w:t>
      </w:r>
      <w:r>
        <w:rPr>
          <w:sz w:val="28"/>
          <w:szCs w:val="28"/>
          <w:lang w:val="uk-UA"/>
        </w:rPr>
        <w:t xml:space="preserve">.Н. </w:t>
      </w:r>
      <w:r w:rsidRPr="00270FA6">
        <w:rPr>
          <w:sz w:val="28"/>
          <w:szCs w:val="28"/>
          <w:lang w:val="uk-UA"/>
        </w:rPr>
        <w:t>Стрельцова</w:t>
      </w:r>
      <w:r>
        <w:rPr>
          <w:sz w:val="28"/>
          <w:szCs w:val="28"/>
          <w:lang w:val="uk-UA"/>
        </w:rPr>
        <w:t>,  А.И. Жихарева и др. // Терапевтический</w:t>
      </w:r>
      <w:r w:rsidRPr="00270FA6">
        <w:rPr>
          <w:sz w:val="28"/>
          <w:szCs w:val="28"/>
          <w:lang w:val="uk-UA"/>
        </w:rPr>
        <w:t xml:space="preserve"> архив.</w:t>
      </w:r>
      <w:r>
        <w:rPr>
          <w:sz w:val="28"/>
          <w:szCs w:val="28"/>
          <w:lang w:val="uk-UA"/>
        </w:rPr>
        <w:t xml:space="preserve"> - 1996.- № 12.- С.</w:t>
      </w:r>
      <w:r w:rsidRPr="00270FA6">
        <w:rPr>
          <w:sz w:val="28"/>
          <w:szCs w:val="28"/>
          <w:lang w:val="uk-UA"/>
        </w:rPr>
        <w:t>47-50.</w:t>
      </w:r>
    </w:p>
    <w:p w:rsidR="001415B9" w:rsidRPr="005D488C" w:rsidRDefault="001415B9" w:rsidP="001415B9">
      <w:pPr>
        <w:pStyle w:val="afe"/>
        <w:ind w:left="0" w:right="0" w:firstLine="720"/>
        <w:rPr>
          <w:szCs w:val="28"/>
        </w:rPr>
      </w:pPr>
      <w:r>
        <w:rPr>
          <w:szCs w:val="28"/>
        </w:rPr>
        <w:t xml:space="preserve">71. </w:t>
      </w:r>
      <w:r w:rsidRPr="005D488C">
        <w:rPr>
          <w:szCs w:val="28"/>
        </w:rPr>
        <w:t>Иммуновоспалительные аспекты атеросклероза / Н.А. Яицкий, Е.В. Шляхто, Н.И.Петрищев, Н.А. Гавришева // Медицинский академи</w:t>
      </w:r>
      <w:r>
        <w:rPr>
          <w:szCs w:val="28"/>
        </w:rPr>
        <w:t>-</w:t>
      </w:r>
      <w:r w:rsidRPr="005D488C">
        <w:rPr>
          <w:szCs w:val="28"/>
        </w:rPr>
        <w:t>че</w:t>
      </w:r>
      <w:r>
        <w:rPr>
          <w:szCs w:val="28"/>
        </w:rPr>
        <w:t>с</w:t>
      </w:r>
      <w:r w:rsidRPr="005D488C">
        <w:rPr>
          <w:szCs w:val="28"/>
        </w:rPr>
        <w:t>кий журнал. – 2007. - Т.7, № 1. – С.30-37.</w:t>
      </w:r>
    </w:p>
    <w:p w:rsidR="001415B9" w:rsidRPr="00B14E0A" w:rsidRDefault="001415B9" w:rsidP="001415B9">
      <w:pPr>
        <w:pStyle w:val="aa"/>
        <w:tabs>
          <w:tab w:val="left" w:pos="900"/>
        </w:tabs>
        <w:spacing w:after="0" w:line="360" w:lineRule="auto"/>
        <w:ind w:firstLine="720"/>
        <w:jc w:val="both"/>
        <w:rPr>
          <w:spacing w:val="-4"/>
          <w:szCs w:val="28"/>
        </w:rPr>
      </w:pPr>
      <w:r>
        <w:rPr>
          <w:szCs w:val="28"/>
          <w:lang w:val="uk-UA"/>
        </w:rPr>
        <w:t xml:space="preserve">72. </w:t>
      </w:r>
      <w:r>
        <w:rPr>
          <w:szCs w:val="28"/>
        </w:rPr>
        <w:t>Имунофан — регуляторный пептид в терапии инфекционных</w:t>
      </w:r>
      <w:r>
        <w:rPr>
          <w:b/>
          <w:bCs/>
          <w:szCs w:val="28"/>
        </w:rPr>
        <w:t xml:space="preserve"> </w:t>
      </w:r>
      <w:r>
        <w:rPr>
          <w:szCs w:val="28"/>
        </w:rPr>
        <w:t>и</w:t>
      </w:r>
      <w:r>
        <w:rPr>
          <w:b/>
          <w:bCs/>
          <w:szCs w:val="28"/>
        </w:rPr>
        <w:t xml:space="preserve"> </w:t>
      </w:r>
      <w:r>
        <w:rPr>
          <w:szCs w:val="28"/>
        </w:rPr>
        <w:t>неинфек</w:t>
      </w:r>
      <w:r>
        <w:rPr>
          <w:szCs w:val="28"/>
        </w:rPr>
        <w:softHyphen/>
        <w:t>ционных</w:t>
      </w:r>
      <w:r>
        <w:rPr>
          <w:b/>
          <w:bCs/>
          <w:szCs w:val="28"/>
        </w:rPr>
        <w:t xml:space="preserve"> </w:t>
      </w:r>
      <w:r>
        <w:rPr>
          <w:szCs w:val="28"/>
        </w:rPr>
        <w:t>болезней / В. В.</w:t>
      </w:r>
      <w:r>
        <w:rPr>
          <w:szCs w:val="28"/>
          <w:lang w:val="uk-UA"/>
        </w:rPr>
        <w:t xml:space="preserve"> </w:t>
      </w:r>
      <w:r>
        <w:rPr>
          <w:szCs w:val="28"/>
        </w:rPr>
        <w:t>Лебедев, Т. М.</w:t>
      </w:r>
      <w:r>
        <w:rPr>
          <w:szCs w:val="28"/>
          <w:lang w:val="uk-UA"/>
        </w:rPr>
        <w:t xml:space="preserve"> </w:t>
      </w:r>
      <w:r>
        <w:rPr>
          <w:szCs w:val="28"/>
        </w:rPr>
        <w:t xml:space="preserve">Шелепова, О. Т. Степанов и др. </w:t>
      </w:r>
      <w:r>
        <w:rPr>
          <w:szCs w:val="28"/>
          <w:lang w:val="uk-UA"/>
        </w:rPr>
        <w:t>;</w:t>
      </w:r>
      <w:r>
        <w:rPr>
          <w:szCs w:val="28"/>
        </w:rPr>
        <w:t xml:space="preserve"> </w:t>
      </w:r>
      <w:r>
        <w:rPr>
          <w:szCs w:val="28"/>
          <w:lang w:val="uk-UA"/>
        </w:rPr>
        <w:t>п</w:t>
      </w:r>
      <w:r>
        <w:rPr>
          <w:szCs w:val="28"/>
        </w:rPr>
        <w:t>од ред. В. И. Покров</w:t>
      </w:r>
      <w:r>
        <w:rPr>
          <w:szCs w:val="28"/>
        </w:rPr>
        <w:softHyphen/>
        <w:t>ского.</w:t>
      </w:r>
      <w:r>
        <w:rPr>
          <w:szCs w:val="28"/>
          <w:lang w:val="uk-UA"/>
        </w:rPr>
        <w:t xml:space="preserve"> -</w:t>
      </w:r>
      <w:r>
        <w:rPr>
          <w:szCs w:val="28"/>
        </w:rPr>
        <w:t xml:space="preserve"> М., 1998.</w:t>
      </w:r>
      <w:r>
        <w:rPr>
          <w:szCs w:val="28"/>
          <w:lang w:val="uk-UA"/>
        </w:rPr>
        <w:t xml:space="preserve"> -</w:t>
      </w:r>
      <w:r>
        <w:rPr>
          <w:szCs w:val="28"/>
        </w:rPr>
        <w:t xml:space="preserve"> С.18-24. </w:t>
      </w:r>
    </w:p>
    <w:p w:rsidR="001415B9" w:rsidRPr="00B14E0A" w:rsidRDefault="001415B9" w:rsidP="001415B9">
      <w:pPr>
        <w:pStyle w:val="afe"/>
        <w:ind w:left="0" w:right="0" w:firstLine="720"/>
        <w:rPr>
          <w:szCs w:val="28"/>
        </w:rPr>
      </w:pPr>
      <w:r>
        <w:rPr>
          <w:szCs w:val="28"/>
        </w:rPr>
        <w:lastRenderedPageBreak/>
        <w:t xml:space="preserve">73. </w:t>
      </w:r>
      <w:r w:rsidRPr="00B14E0A">
        <w:rPr>
          <w:szCs w:val="28"/>
        </w:rPr>
        <w:t>Интерлейкины при хроническом вирусном гепатите / Логинов А.С., Царегородцева Т.М., Зотина М.М. и др. // Терапевтический архив.</w:t>
      </w:r>
      <w:r>
        <w:rPr>
          <w:szCs w:val="28"/>
        </w:rPr>
        <w:t xml:space="preserve"> </w:t>
      </w:r>
      <w:r w:rsidRPr="00B14E0A">
        <w:rPr>
          <w:szCs w:val="28"/>
        </w:rPr>
        <w:t>- 2001.- №2.</w:t>
      </w:r>
      <w:r>
        <w:rPr>
          <w:szCs w:val="28"/>
        </w:rPr>
        <w:t xml:space="preserve"> </w:t>
      </w:r>
      <w:r w:rsidRPr="00B14E0A">
        <w:rPr>
          <w:szCs w:val="28"/>
        </w:rPr>
        <w:t>- С.17-20.</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74. Использование клинико-экономического анализа при выборе методов диагностики ишемической болезни сердца / В.Ю. Калашников, С.П. Митрягина, А.Л. С</w:t>
      </w:r>
      <w:r>
        <w:rPr>
          <w:color w:val="000000"/>
          <w:sz w:val="28"/>
          <w:szCs w:val="28"/>
        </w:rPr>
        <w:t>ыркин, М.Т. Полтавская</w:t>
      </w:r>
      <w:r>
        <w:rPr>
          <w:color w:val="000000"/>
          <w:sz w:val="28"/>
          <w:szCs w:val="28"/>
          <w:lang w:val="uk-UA"/>
        </w:rPr>
        <w:t xml:space="preserve"> // Терапевтический архив. – 2008. – № 4. – С.8-11.</w:t>
      </w:r>
    </w:p>
    <w:p w:rsidR="001415B9" w:rsidRPr="00F22AFD" w:rsidRDefault="001415B9" w:rsidP="001415B9">
      <w:pPr>
        <w:pStyle w:val="afe"/>
        <w:ind w:left="0" w:right="0" w:firstLine="720"/>
        <w:rPr>
          <w:szCs w:val="28"/>
        </w:rPr>
      </w:pPr>
      <w:r>
        <w:rPr>
          <w:szCs w:val="28"/>
        </w:rPr>
        <w:t xml:space="preserve">75. </w:t>
      </w:r>
      <w:r w:rsidRPr="00F22AFD">
        <w:rPr>
          <w:szCs w:val="28"/>
        </w:rPr>
        <w:t>Казюлин А.Р. Особенности состояния сердечно-сосудистой системы у больных с забо</w:t>
      </w:r>
      <w:r>
        <w:rPr>
          <w:szCs w:val="28"/>
        </w:rPr>
        <w:t>леваниями органов пищеварения: а</w:t>
      </w:r>
      <w:r w:rsidRPr="00F22AFD">
        <w:rPr>
          <w:szCs w:val="28"/>
        </w:rPr>
        <w:t>втореф.</w:t>
      </w:r>
      <w:r>
        <w:rPr>
          <w:szCs w:val="28"/>
        </w:rPr>
        <w:t xml:space="preserve"> дис. на соискание степени </w:t>
      </w:r>
      <w:r w:rsidRPr="00F22AFD">
        <w:rPr>
          <w:szCs w:val="28"/>
        </w:rPr>
        <w:t>докт.</w:t>
      </w:r>
      <w:r>
        <w:rPr>
          <w:szCs w:val="28"/>
        </w:rPr>
        <w:t xml:space="preserve"> </w:t>
      </w:r>
      <w:r w:rsidRPr="00F22AFD">
        <w:rPr>
          <w:szCs w:val="28"/>
        </w:rPr>
        <w:t>мед.</w:t>
      </w:r>
      <w:r>
        <w:rPr>
          <w:szCs w:val="28"/>
        </w:rPr>
        <w:t xml:space="preserve"> наук /</w:t>
      </w:r>
      <w:r w:rsidRPr="003A19CF">
        <w:rPr>
          <w:szCs w:val="28"/>
        </w:rPr>
        <w:t xml:space="preserve"> </w:t>
      </w:r>
      <w:r w:rsidRPr="00F22AFD">
        <w:rPr>
          <w:szCs w:val="28"/>
        </w:rPr>
        <w:t xml:space="preserve">А.Р. </w:t>
      </w:r>
      <w:r>
        <w:rPr>
          <w:szCs w:val="28"/>
        </w:rPr>
        <w:t xml:space="preserve"> </w:t>
      </w:r>
      <w:r w:rsidRPr="00F22AFD">
        <w:rPr>
          <w:szCs w:val="28"/>
        </w:rPr>
        <w:t>Казюлин</w:t>
      </w:r>
      <w:r>
        <w:rPr>
          <w:szCs w:val="28"/>
        </w:rPr>
        <w:t>.</w:t>
      </w:r>
      <w:r w:rsidRPr="00F22AFD">
        <w:rPr>
          <w:szCs w:val="28"/>
        </w:rPr>
        <w:t xml:space="preserve"> - Москв</w:t>
      </w:r>
      <w:r>
        <w:rPr>
          <w:szCs w:val="28"/>
        </w:rPr>
        <w:t xml:space="preserve">а, </w:t>
      </w:r>
      <w:r w:rsidRPr="00F22AFD">
        <w:rPr>
          <w:szCs w:val="28"/>
        </w:rPr>
        <w:t>2000.</w:t>
      </w:r>
      <w:r>
        <w:rPr>
          <w:szCs w:val="28"/>
        </w:rPr>
        <w:t xml:space="preserve"> </w:t>
      </w:r>
      <w:r w:rsidRPr="00F22AFD">
        <w:rPr>
          <w:szCs w:val="28"/>
        </w:rPr>
        <w:t>- 36 с.</w:t>
      </w:r>
      <w:r>
        <w:rPr>
          <w:szCs w:val="28"/>
        </w:rPr>
        <w:t xml:space="preserve">      </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76. </w:t>
      </w:r>
      <w:r w:rsidRPr="00F22AFD">
        <w:rPr>
          <w:sz w:val="28"/>
          <w:szCs w:val="28"/>
        </w:rPr>
        <w:t>Калинин А.В.</w:t>
      </w:r>
      <w:r w:rsidRPr="00F22AFD">
        <w:rPr>
          <w:sz w:val="28"/>
          <w:szCs w:val="28"/>
          <w:lang w:val="uk-UA"/>
        </w:rPr>
        <w:t xml:space="preserve"> </w:t>
      </w:r>
      <w:r w:rsidRPr="00F22AFD">
        <w:rPr>
          <w:sz w:val="28"/>
          <w:szCs w:val="28"/>
        </w:rPr>
        <w:t>Функциональные расстройства билиарного тракта и их л</w:t>
      </w:r>
      <w:r w:rsidRPr="00F22AFD">
        <w:rPr>
          <w:sz w:val="28"/>
          <w:szCs w:val="28"/>
        </w:rPr>
        <w:t>е</w:t>
      </w:r>
      <w:r w:rsidRPr="00F22AFD">
        <w:rPr>
          <w:sz w:val="28"/>
          <w:szCs w:val="28"/>
        </w:rPr>
        <w:t>чение // Клин</w:t>
      </w:r>
      <w:r w:rsidRPr="00F22AFD">
        <w:rPr>
          <w:sz w:val="28"/>
          <w:szCs w:val="28"/>
          <w:lang w:val="uk-UA"/>
        </w:rPr>
        <w:t>ич</w:t>
      </w:r>
      <w:r>
        <w:rPr>
          <w:sz w:val="28"/>
          <w:szCs w:val="28"/>
          <w:lang w:val="uk-UA"/>
        </w:rPr>
        <w:t xml:space="preserve">еские </w:t>
      </w:r>
      <w:r w:rsidRPr="00F22AFD">
        <w:rPr>
          <w:sz w:val="28"/>
          <w:szCs w:val="28"/>
        </w:rPr>
        <w:t>перспективы</w:t>
      </w:r>
      <w:r w:rsidRPr="00F22AFD">
        <w:rPr>
          <w:sz w:val="28"/>
          <w:szCs w:val="28"/>
          <w:lang w:val="uk-UA"/>
        </w:rPr>
        <w:t xml:space="preserve"> г</w:t>
      </w:r>
      <w:r w:rsidRPr="00F22AFD">
        <w:rPr>
          <w:sz w:val="28"/>
          <w:szCs w:val="28"/>
        </w:rPr>
        <w:t>астроэнтерологи</w:t>
      </w:r>
      <w:r w:rsidRPr="00F22AFD">
        <w:rPr>
          <w:sz w:val="28"/>
          <w:szCs w:val="28"/>
          <w:lang w:val="uk-UA"/>
        </w:rPr>
        <w:t>и</w:t>
      </w:r>
      <w:r w:rsidRPr="00F22AFD">
        <w:rPr>
          <w:sz w:val="28"/>
          <w:szCs w:val="28"/>
        </w:rPr>
        <w:t>, гепатологи</w:t>
      </w:r>
      <w:r w:rsidRPr="00F22AFD">
        <w:rPr>
          <w:sz w:val="28"/>
          <w:szCs w:val="28"/>
          <w:lang w:val="uk-UA"/>
        </w:rPr>
        <w:t>и</w:t>
      </w:r>
      <w:r w:rsidRPr="00F22AFD">
        <w:rPr>
          <w:sz w:val="28"/>
          <w:szCs w:val="28"/>
        </w:rPr>
        <w:t>. - 2002. - №3. – С.25-34.</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77. Каменский А.А. Оксид азота и поведение /</w:t>
      </w:r>
      <w:r w:rsidRPr="00345D2B">
        <w:rPr>
          <w:color w:val="000000"/>
          <w:sz w:val="28"/>
          <w:szCs w:val="28"/>
          <w:lang w:val="uk-UA"/>
        </w:rPr>
        <w:t xml:space="preserve"> </w:t>
      </w:r>
      <w:r>
        <w:rPr>
          <w:color w:val="000000"/>
          <w:sz w:val="28"/>
          <w:szCs w:val="28"/>
          <w:lang w:val="uk-UA"/>
        </w:rPr>
        <w:t>А.А. Каменский, К.В.  Савельева. – М.: Изд-во  РАМН, 2002. – 156 с.</w:t>
      </w:r>
    </w:p>
    <w:p w:rsidR="001415B9" w:rsidRPr="003C3942" w:rsidRDefault="001415B9" w:rsidP="001415B9">
      <w:pPr>
        <w:spacing w:line="360" w:lineRule="auto"/>
        <w:ind w:firstLine="720"/>
        <w:jc w:val="both"/>
        <w:rPr>
          <w:sz w:val="28"/>
          <w:szCs w:val="28"/>
        </w:rPr>
      </w:pPr>
      <w:r>
        <w:rPr>
          <w:sz w:val="28"/>
          <w:szCs w:val="28"/>
          <w:lang w:val="uk-UA"/>
        </w:rPr>
        <w:t xml:space="preserve">78. </w:t>
      </w:r>
      <w:r w:rsidRPr="003C3942">
        <w:rPr>
          <w:sz w:val="28"/>
          <w:szCs w:val="28"/>
        </w:rPr>
        <w:t>Камишніков В. Довідник по клінічно-біохімічній ла</w:t>
      </w:r>
      <w:r>
        <w:rPr>
          <w:sz w:val="28"/>
          <w:szCs w:val="28"/>
        </w:rPr>
        <w:t>бораторній диагностиці</w:t>
      </w:r>
      <w:r>
        <w:rPr>
          <w:sz w:val="28"/>
          <w:szCs w:val="28"/>
          <w:lang w:val="uk-UA"/>
        </w:rPr>
        <w:t xml:space="preserve">. - </w:t>
      </w:r>
      <w:r>
        <w:rPr>
          <w:sz w:val="28"/>
          <w:szCs w:val="28"/>
        </w:rPr>
        <w:t>Мінс</w:t>
      </w:r>
      <w:r>
        <w:rPr>
          <w:sz w:val="28"/>
          <w:szCs w:val="28"/>
          <w:lang w:val="uk-UA"/>
        </w:rPr>
        <w:t>ь</w:t>
      </w:r>
      <w:r>
        <w:rPr>
          <w:sz w:val="28"/>
          <w:szCs w:val="28"/>
        </w:rPr>
        <w:t>к</w:t>
      </w:r>
      <w:r>
        <w:rPr>
          <w:sz w:val="28"/>
          <w:szCs w:val="28"/>
          <w:lang w:val="uk-UA"/>
        </w:rPr>
        <w:t>:</w:t>
      </w:r>
      <w:r>
        <w:rPr>
          <w:sz w:val="28"/>
          <w:szCs w:val="28"/>
        </w:rPr>
        <w:t xml:space="preserve"> Белорусь</w:t>
      </w:r>
      <w:r>
        <w:rPr>
          <w:sz w:val="28"/>
          <w:szCs w:val="28"/>
          <w:lang w:val="uk-UA"/>
        </w:rPr>
        <w:t xml:space="preserve">, </w:t>
      </w:r>
      <w:r>
        <w:rPr>
          <w:sz w:val="28"/>
          <w:szCs w:val="28"/>
        </w:rPr>
        <w:t>2000.</w:t>
      </w:r>
      <w:r w:rsidRPr="003C3942">
        <w:rPr>
          <w:sz w:val="28"/>
          <w:szCs w:val="28"/>
        </w:rPr>
        <w:t xml:space="preserve"> - 400 с.</w:t>
      </w:r>
    </w:p>
    <w:p w:rsidR="001415B9" w:rsidRPr="00F22AFD" w:rsidRDefault="001415B9" w:rsidP="001415B9">
      <w:pPr>
        <w:pStyle w:val="afe"/>
        <w:ind w:left="0" w:right="0" w:firstLine="720"/>
        <w:rPr>
          <w:szCs w:val="28"/>
        </w:rPr>
      </w:pPr>
      <w:r>
        <w:rPr>
          <w:szCs w:val="28"/>
        </w:rPr>
        <w:t xml:space="preserve">79. </w:t>
      </w:r>
      <w:r w:rsidRPr="00F22AFD">
        <w:rPr>
          <w:szCs w:val="28"/>
        </w:rPr>
        <w:t>Капелько В.И. Ремоделирование миокарда: роль матриксных металлопротеиназ // Кардиология.</w:t>
      </w:r>
      <w:r>
        <w:rPr>
          <w:szCs w:val="28"/>
        </w:rPr>
        <w:t xml:space="preserve"> -</w:t>
      </w:r>
      <w:r w:rsidRPr="00F22AFD">
        <w:rPr>
          <w:szCs w:val="28"/>
        </w:rPr>
        <w:t xml:space="preserve"> 2000</w:t>
      </w:r>
      <w:r w:rsidRPr="00570151">
        <w:rPr>
          <w:szCs w:val="28"/>
        </w:rPr>
        <w:t>.</w:t>
      </w:r>
      <w:r>
        <w:rPr>
          <w:szCs w:val="28"/>
        </w:rPr>
        <w:t xml:space="preserve"> </w:t>
      </w:r>
      <w:r w:rsidRPr="00570151">
        <w:rPr>
          <w:szCs w:val="28"/>
        </w:rPr>
        <w:t>-</w:t>
      </w:r>
      <w:r w:rsidRPr="00F22AFD">
        <w:rPr>
          <w:szCs w:val="28"/>
        </w:rPr>
        <w:t xml:space="preserve"> №6.</w:t>
      </w:r>
      <w:r>
        <w:rPr>
          <w:szCs w:val="28"/>
        </w:rPr>
        <w:t xml:space="preserve"> </w:t>
      </w:r>
      <w:r w:rsidRPr="00F22AFD">
        <w:rPr>
          <w:szCs w:val="28"/>
        </w:rPr>
        <w:t xml:space="preserve">- </w:t>
      </w:r>
      <w:r w:rsidRPr="00F22AFD">
        <w:rPr>
          <w:szCs w:val="28"/>
          <w:lang w:val="en-US"/>
        </w:rPr>
        <w:t>C</w:t>
      </w:r>
      <w:r w:rsidRPr="00F22AFD">
        <w:rPr>
          <w:szCs w:val="28"/>
        </w:rPr>
        <w:t>.49-55.</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80. Кардиореабилитация больных стабильной ИБС : особенности при</w:t>
      </w:r>
      <w:r>
        <w:rPr>
          <w:color w:val="000000"/>
          <w:sz w:val="28"/>
          <w:szCs w:val="28"/>
          <w:lang w:val="uk-UA"/>
        </w:rPr>
        <w:softHyphen/>
        <w:t>вержености лечению</w:t>
      </w:r>
      <w:r w:rsidRPr="00692825">
        <w:rPr>
          <w:color w:val="000000"/>
          <w:sz w:val="28"/>
          <w:szCs w:val="28"/>
          <w:lang w:val="uk-UA"/>
        </w:rPr>
        <w:t xml:space="preserve"> </w:t>
      </w:r>
      <w:r>
        <w:rPr>
          <w:color w:val="000000"/>
          <w:sz w:val="28"/>
          <w:szCs w:val="28"/>
          <w:lang w:val="uk-UA"/>
        </w:rPr>
        <w:t>/ А.В. Свет, А.А. Долецкий, А.В. Чаплыгин, А.Л. Сыркин // Терапевтичесий архив. – 2008. –  № 9. – С. 52-57.</w:t>
      </w:r>
    </w:p>
    <w:p w:rsidR="001415B9" w:rsidRPr="00242A64" w:rsidRDefault="001415B9" w:rsidP="001415B9">
      <w:pPr>
        <w:pStyle w:val="afe"/>
        <w:ind w:left="0" w:right="0" w:firstLine="720"/>
        <w:rPr>
          <w:spacing w:val="-2"/>
          <w:szCs w:val="28"/>
        </w:rPr>
      </w:pPr>
      <w:r>
        <w:rPr>
          <w:spacing w:val="-2"/>
          <w:szCs w:val="28"/>
        </w:rPr>
        <w:t xml:space="preserve">81. </w:t>
      </w:r>
      <w:r w:rsidRPr="00242A64">
        <w:rPr>
          <w:spacing w:val="-2"/>
          <w:szCs w:val="28"/>
        </w:rPr>
        <w:t>Катаев С.С. Нарушение углеводного обмена при циррозах печени / С.С. Катаев, М.В. Мальская, Л.И. Виницкий // Российский журнал гастро-энтерологии, гепатологии, колопроктологии. - 1995. - Т.5, №3. - С.111.</w:t>
      </w:r>
    </w:p>
    <w:p w:rsidR="001415B9" w:rsidRDefault="001415B9" w:rsidP="001415B9">
      <w:pPr>
        <w:widowControl w:val="0"/>
        <w:shd w:val="clear" w:color="auto" w:fill="FFFFFF"/>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82. Кащенко В.А. Новый  вигляд на антогенез и эффект деарте-риализации печени в хирургии портальной гипертензии и онкопатологии // </w:t>
      </w:r>
      <w:r>
        <w:rPr>
          <w:color w:val="000000"/>
          <w:sz w:val="28"/>
          <w:szCs w:val="28"/>
          <w:lang w:val="uk-UA"/>
        </w:rPr>
        <w:lastRenderedPageBreak/>
        <w:t>Вестник хирургии. - 2003. - № 2. – С.114-118.</w:t>
      </w:r>
    </w:p>
    <w:p w:rsidR="001415B9" w:rsidRPr="008046D3" w:rsidRDefault="001415B9" w:rsidP="001415B9">
      <w:pPr>
        <w:widowControl w:val="0"/>
        <w:spacing w:line="360" w:lineRule="auto"/>
        <w:ind w:firstLine="720"/>
        <w:jc w:val="both"/>
        <w:rPr>
          <w:spacing w:val="-8"/>
          <w:sz w:val="28"/>
          <w:szCs w:val="28"/>
          <w:lang w:val="uk-UA"/>
        </w:rPr>
      </w:pPr>
      <w:r>
        <w:rPr>
          <w:spacing w:val="-4"/>
          <w:sz w:val="28"/>
          <w:szCs w:val="28"/>
          <w:lang w:val="uk-UA"/>
        </w:rPr>
        <w:t xml:space="preserve">83. </w:t>
      </w:r>
      <w:r w:rsidRPr="008046D3">
        <w:rPr>
          <w:spacing w:val="-8"/>
          <w:sz w:val="28"/>
          <w:szCs w:val="28"/>
          <w:lang w:val="uk-UA"/>
        </w:rPr>
        <w:t>Кендзерська Т.Б. Апоптоз у патогенезі хронічного панкре</w:t>
      </w:r>
      <w:r w:rsidRPr="008046D3">
        <w:rPr>
          <w:spacing w:val="-8"/>
          <w:sz w:val="28"/>
          <w:szCs w:val="28"/>
          <w:lang w:val="uk-UA"/>
        </w:rPr>
        <w:t>а</w:t>
      </w:r>
      <w:r w:rsidRPr="008046D3">
        <w:rPr>
          <w:spacing w:val="-8"/>
          <w:sz w:val="28"/>
          <w:szCs w:val="28"/>
          <w:lang w:val="uk-UA"/>
        </w:rPr>
        <w:t>титу у пацієн</w:t>
      </w:r>
      <w:r w:rsidRPr="008046D3">
        <w:rPr>
          <w:spacing w:val="-8"/>
          <w:sz w:val="28"/>
          <w:szCs w:val="28"/>
          <w:lang w:val="uk-UA"/>
        </w:rPr>
        <w:softHyphen/>
        <w:t>тів похилого віку з супутньою ішемічною хворобою серця / Т.Б. Кен</w:t>
      </w:r>
      <w:r>
        <w:rPr>
          <w:spacing w:val="-8"/>
          <w:sz w:val="28"/>
          <w:szCs w:val="28"/>
          <w:lang w:val="uk-UA"/>
        </w:rPr>
        <w:t>-</w:t>
      </w:r>
      <w:r w:rsidRPr="008046D3">
        <w:rPr>
          <w:spacing w:val="-8"/>
          <w:sz w:val="28"/>
          <w:szCs w:val="28"/>
          <w:lang w:val="uk-UA"/>
        </w:rPr>
        <w:t>дзерська, Т.М. Христич // Сучасна га</w:t>
      </w:r>
      <w:r w:rsidRPr="008046D3">
        <w:rPr>
          <w:spacing w:val="-8"/>
          <w:sz w:val="28"/>
          <w:szCs w:val="28"/>
          <w:lang w:val="uk-UA"/>
        </w:rPr>
        <w:t>с</w:t>
      </w:r>
      <w:r w:rsidRPr="008046D3">
        <w:rPr>
          <w:spacing w:val="-8"/>
          <w:sz w:val="28"/>
          <w:szCs w:val="28"/>
          <w:lang w:val="uk-UA"/>
        </w:rPr>
        <w:t>троентерологія. - 2002. - №3(9). – С.88-90.</w:t>
      </w:r>
    </w:p>
    <w:p w:rsidR="001415B9" w:rsidRPr="00C76985"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pacing w:val="-4"/>
          <w:sz w:val="28"/>
          <w:szCs w:val="28"/>
          <w:lang w:val="uk-UA"/>
        </w:rPr>
      </w:pPr>
      <w:r>
        <w:rPr>
          <w:color w:val="000000"/>
          <w:spacing w:val="-4"/>
          <w:sz w:val="28"/>
          <w:szCs w:val="28"/>
          <w:lang w:val="uk-UA"/>
        </w:rPr>
        <w:t xml:space="preserve">84. </w:t>
      </w:r>
      <w:r w:rsidRPr="00C76985">
        <w:rPr>
          <w:color w:val="000000"/>
          <w:spacing w:val="-4"/>
          <w:sz w:val="28"/>
          <w:szCs w:val="28"/>
          <w:lang w:val="uk-UA"/>
        </w:rPr>
        <w:t>Кисельова Т.Ю. Метаболічні особливості, системне запалення та стан коронарного кровообігу у хворих на ішемічну хворобу серця в залежності від маси тіла : автореф. дис. на здобуття наук. ступеня канд. мед. наук : спец. 14.01.11 « Кардіологія» / Т.Ю. Кисельова. – Запоріжжя, 2008. – 20 с.</w:t>
      </w:r>
    </w:p>
    <w:p w:rsidR="001415B9" w:rsidRPr="00242A64" w:rsidRDefault="001415B9" w:rsidP="001415B9">
      <w:pPr>
        <w:pStyle w:val="afe"/>
        <w:ind w:left="0" w:right="0" w:firstLine="720"/>
        <w:rPr>
          <w:spacing w:val="-8"/>
          <w:szCs w:val="28"/>
        </w:rPr>
      </w:pPr>
      <w:r>
        <w:rPr>
          <w:spacing w:val="-8"/>
          <w:szCs w:val="28"/>
        </w:rPr>
        <w:t xml:space="preserve">85. </w:t>
      </w:r>
      <w:r w:rsidRPr="00242A64">
        <w:rPr>
          <w:spacing w:val="-8"/>
          <w:szCs w:val="28"/>
        </w:rPr>
        <w:t xml:space="preserve"> Климов А.Н. Аутоиммунная теория атерогенеза и концепция моди</w:t>
      </w:r>
      <w:r w:rsidRPr="00242A64">
        <w:rPr>
          <w:spacing w:val="-8"/>
          <w:szCs w:val="28"/>
        </w:rPr>
        <w:softHyphen/>
        <w:t>фицированных липопротеидов // Вестник АМН СССР. – 1990. - № 11. – С. 30-36.</w:t>
      </w:r>
    </w:p>
    <w:p w:rsidR="001415B9" w:rsidRPr="00330B4B" w:rsidRDefault="001415B9" w:rsidP="001415B9">
      <w:pPr>
        <w:pStyle w:val="afe"/>
        <w:ind w:left="0" w:right="0" w:firstLine="720"/>
        <w:rPr>
          <w:szCs w:val="28"/>
        </w:rPr>
      </w:pPr>
      <w:r>
        <w:rPr>
          <w:szCs w:val="28"/>
        </w:rPr>
        <w:t>86. Климов А.Н. О кажущейся и действительной атерогенности им</w:t>
      </w:r>
      <w:r>
        <w:rPr>
          <w:szCs w:val="28"/>
        </w:rPr>
        <w:softHyphen/>
        <w:t>мун</w:t>
      </w:r>
      <w:r>
        <w:rPr>
          <w:szCs w:val="28"/>
        </w:rPr>
        <w:softHyphen/>
        <w:t>ных комплексов ЛПНП-</w:t>
      </w:r>
      <w:r>
        <w:rPr>
          <w:szCs w:val="28"/>
          <w:lang w:val="en-US"/>
        </w:rPr>
        <w:t>IgG</w:t>
      </w:r>
      <w:r>
        <w:rPr>
          <w:szCs w:val="28"/>
        </w:rPr>
        <w:t xml:space="preserve"> в плазме крови и артериальной стенке /</w:t>
      </w:r>
      <w:r w:rsidRPr="003F342A">
        <w:rPr>
          <w:szCs w:val="28"/>
        </w:rPr>
        <w:t xml:space="preserve"> </w:t>
      </w:r>
      <w:r>
        <w:rPr>
          <w:szCs w:val="28"/>
        </w:rPr>
        <w:t>А.Н. Климов, А.Д.  Денисенко // Вестник РАМН. – 2007. - № 7. – С. 3-6.</w:t>
      </w:r>
    </w:p>
    <w:p w:rsidR="001415B9" w:rsidRPr="00330B4B" w:rsidRDefault="001415B9" w:rsidP="001415B9">
      <w:pPr>
        <w:pStyle w:val="afe"/>
        <w:ind w:left="0" w:right="0" w:firstLine="720"/>
        <w:rPr>
          <w:szCs w:val="28"/>
        </w:rPr>
      </w:pPr>
      <w:r>
        <w:rPr>
          <w:szCs w:val="28"/>
        </w:rPr>
        <w:t>87. Климов А.Н.</w:t>
      </w:r>
      <w:r w:rsidRPr="00F22AFD">
        <w:rPr>
          <w:szCs w:val="28"/>
        </w:rPr>
        <w:t xml:space="preserve"> Обмен липидов и липопротеидов и его нарушения</w:t>
      </w:r>
      <w:r>
        <w:rPr>
          <w:szCs w:val="28"/>
        </w:rPr>
        <w:t xml:space="preserve"> /</w:t>
      </w:r>
      <w:r w:rsidRPr="003F342A">
        <w:rPr>
          <w:szCs w:val="28"/>
        </w:rPr>
        <w:t xml:space="preserve"> </w:t>
      </w:r>
      <w:r w:rsidRPr="00F22AFD">
        <w:rPr>
          <w:szCs w:val="28"/>
        </w:rPr>
        <w:t>А.Н.</w:t>
      </w:r>
      <w:r>
        <w:rPr>
          <w:szCs w:val="28"/>
        </w:rPr>
        <w:t xml:space="preserve"> </w:t>
      </w:r>
      <w:r w:rsidRPr="00F22AFD">
        <w:rPr>
          <w:szCs w:val="28"/>
        </w:rPr>
        <w:t>Климов, Н.Г.</w:t>
      </w:r>
      <w:r>
        <w:rPr>
          <w:szCs w:val="28"/>
        </w:rPr>
        <w:t xml:space="preserve"> </w:t>
      </w:r>
      <w:r w:rsidRPr="00F22AFD">
        <w:rPr>
          <w:szCs w:val="28"/>
        </w:rPr>
        <w:t>Никульчева.</w:t>
      </w:r>
      <w:r>
        <w:rPr>
          <w:szCs w:val="28"/>
        </w:rPr>
        <w:t xml:space="preserve"> - СПб: «Питер»,</w:t>
      </w:r>
      <w:r w:rsidRPr="00570151">
        <w:rPr>
          <w:szCs w:val="28"/>
        </w:rPr>
        <w:t>1999.</w:t>
      </w:r>
      <w:r>
        <w:rPr>
          <w:szCs w:val="28"/>
        </w:rPr>
        <w:t xml:space="preserve"> </w:t>
      </w:r>
      <w:r w:rsidRPr="00570151">
        <w:rPr>
          <w:szCs w:val="28"/>
        </w:rPr>
        <w:t xml:space="preserve">- 360 с. </w:t>
      </w:r>
    </w:p>
    <w:p w:rsidR="001415B9" w:rsidRPr="006372EC" w:rsidRDefault="001415B9" w:rsidP="001415B9">
      <w:pPr>
        <w:pStyle w:val="afe"/>
        <w:ind w:left="0" w:right="0" w:firstLine="720"/>
        <w:rPr>
          <w:szCs w:val="28"/>
        </w:rPr>
      </w:pPr>
      <w:r>
        <w:rPr>
          <w:szCs w:val="28"/>
        </w:rPr>
        <w:t>88. Климов А.Н. Опасно ли иметь в крови низкий холестерин или снижать его до низкого уровня ? // Кардиология. – 1997. - № 9. - С</w:t>
      </w:r>
      <w:r w:rsidRPr="002A44A2">
        <w:rPr>
          <w:szCs w:val="28"/>
        </w:rPr>
        <w:t>.4-9.</w:t>
      </w:r>
    </w:p>
    <w:p w:rsidR="001415B9" w:rsidRDefault="001415B9" w:rsidP="001415B9">
      <w:pPr>
        <w:pStyle w:val="afe"/>
        <w:ind w:left="0" w:right="0" w:firstLine="720"/>
        <w:rPr>
          <w:szCs w:val="28"/>
        </w:rPr>
      </w:pPr>
      <w:r>
        <w:rPr>
          <w:szCs w:val="28"/>
        </w:rPr>
        <w:t>89. Климов А.Н. Холестерин в патогенезе атеросклероза: роль «плохого» и «хорошего» холестерина // Медицинский академический журнал. - 2007. - Т.7, № 1. – С.4-11.</w:t>
      </w:r>
    </w:p>
    <w:p w:rsidR="001415B9" w:rsidRPr="00330B4B" w:rsidRDefault="001415B9" w:rsidP="001415B9">
      <w:pPr>
        <w:pStyle w:val="afe"/>
        <w:ind w:left="0" w:right="0" w:firstLine="720"/>
        <w:rPr>
          <w:szCs w:val="28"/>
        </w:rPr>
      </w:pPr>
      <w:r>
        <w:rPr>
          <w:szCs w:val="28"/>
        </w:rPr>
        <w:t xml:space="preserve">90. </w:t>
      </w:r>
      <w:r w:rsidRPr="00F22AFD">
        <w:rPr>
          <w:szCs w:val="28"/>
        </w:rPr>
        <w:t>К</w:t>
      </w:r>
      <w:r>
        <w:rPr>
          <w:szCs w:val="28"/>
        </w:rPr>
        <w:t>овалёва О.Н.</w:t>
      </w:r>
      <w:r w:rsidRPr="00F22AFD">
        <w:rPr>
          <w:szCs w:val="28"/>
        </w:rPr>
        <w:t xml:space="preserve"> Биологические эффекты интерлейкина-1 </w:t>
      </w:r>
      <w:r>
        <w:rPr>
          <w:szCs w:val="28"/>
        </w:rPr>
        <w:t>/</w:t>
      </w:r>
      <w:r w:rsidRPr="003F342A">
        <w:rPr>
          <w:szCs w:val="28"/>
        </w:rPr>
        <w:t xml:space="preserve"> </w:t>
      </w:r>
      <w:r w:rsidRPr="00F22AFD">
        <w:rPr>
          <w:szCs w:val="28"/>
        </w:rPr>
        <w:t>О.Н.</w:t>
      </w:r>
      <w:r>
        <w:rPr>
          <w:szCs w:val="28"/>
        </w:rPr>
        <w:t xml:space="preserve"> </w:t>
      </w:r>
      <w:r w:rsidRPr="00F22AFD">
        <w:rPr>
          <w:szCs w:val="28"/>
        </w:rPr>
        <w:t>Ковалёва, Т.Н. Амбросова // Врачебная практика.</w:t>
      </w:r>
      <w:r>
        <w:rPr>
          <w:szCs w:val="28"/>
        </w:rPr>
        <w:t xml:space="preserve"> </w:t>
      </w:r>
      <w:r w:rsidRPr="00F22AFD">
        <w:rPr>
          <w:szCs w:val="28"/>
        </w:rPr>
        <w:t>- 2001.</w:t>
      </w:r>
      <w:r>
        <w:rPr>
          <w:szCs w:val="28"/>
        </w:rPr>
        <w:t xml:space="preserve"> </w:t>
      </w:r>
      <w:r w:rsidRPr="00F22AFD">
        <w:rPr>
          <w:szCs w:val="28"/>
        </w:rPr>
        <w:t>- №2.</w:t>
      </w:r>
      <w:r>
        <w:rPr>
          <w:szCs w:val="28"/>
        </w:rPr>
        <w:t xml:space="preserve"> </w:t>
      </w:r>
      <w:r w:rsidRPr="00F22AFD">
        <w:rPr>
          <w:szCs w:val="28"/>
        </w:rPr>
        <w:t>- С.94-98.</w:t>
      </w:r>
    </w:p>
    <w:p w:rsidR="001415B9" w:rsidRPr="00F03541" w:rsidRDefault="001415B9" w:rsidP="001415B9">
      <w:pPr>
        <w:pStyle w:val="afe"/>
        <w:ind w:left="0" w:right="0" w:firstLine="720"/>
        <w:rPr>
          <w:spacing w:val="-6"/>
          <w:szCs w:val="28"/>
        </w:rPr>
      </w:pPr>
      <w:r>
        <w:rPr>
          <w:spacing w:val="-4"/>
          <w:szCs w:val="28"/>
        </w:rPr>
        <w:t xml:space="preserve">91. </w:t>
      </w:r>
      <w:r w:rsidRPr="00F03541">
        <w:rPr>
          <w:spacing w:val="-6"/>
          <w:szCs w:val="28"/>
        </w:rPr>
        <w:t>Ковалева О.Н.  Взаимоотношения между системной секрецией фак-тора некроза опухолей-альфа и развитием ремоделирования миокарда у боль-ных артериальной гипертензией / О.Н. Ковалёва, О.А. Нижегородцева // Но-вые горизонты в развитии терапии: сб. науч. трудов. – Харьков, 2002. - С.182-191.</w:t>
      </w:r>
    </w:p>
    <w:p w:rsidR="001415B9" w:rsidRPr="003C3942" w:rsidRDefault="001415B9" w:rsidP="001415B9">
      <w:pPr>
        <w:spacing w:line="360" w:lineRule="auto"/>
        <w:ind w:firstLine="720"/>
        <w:jc w:val="both"/>
        <w:rPr>
          <w:sz w:val="28"/>
          <w:szCs w:val="28"/>
        </w:rPr>
      </w:pPr>
      <w:r>
        <w:rPr>
          <w:sz w:val="28"/>
          <w:szCs w:val="28"/>
          <w:lang w:val="uk-UA"/>
        </w:rPr>
        <w:lastRenderedPageBreak/>
        <w:t xml:space="preserve">92. </w:t>
      </w:r>
      <w:r>
        <w:rPr>
          <w:sz w:val="28"/>
          <w:szCs w:val="28"/>
        </w:rPr>
        <w:t>Ковалева О.Н.</w:t>
      </w:r>
      <w:r>
        <w:rPr>
          <w:sz w:val="28"/>
          <w:szCs w:val="28"/>
          <w:lang w:val="uk-UA"/>
        </w:rPr>
        <w:t xml:space="preserve"> </w:t>
      </w:r>
      <w:r w:rsidRPr="003C3942">
        <w:rPr>
          <w:sz w:val="28"/>
          <w:szCs w:val="28"/>
        </w:rPr>
        <w:t>Фактор некроза опухолей-</w:t>
      </w:r>
      <w:r w:rsidRPr="003C3942">
        <w:rPr>
          <w:sz w:val="28"/>
          <w:szCs w:val="28"/>
        </w:rPr>
        <w:sym w:font="Symbol" w:char="F061"/>
      </w:r>
      <w:r w:rsidRPr="003C3942">
        <w:rPr>
          <w:sz w:val="28"/>
          <w:szCs w:val="28"/>
        </w:rPr>
        <w:t xml:space="preserve">, апоптоз при патологии сердечно-сосудистой системы </w:t>
      </w:r>
      <w:r>
        <w:rPr>
          <w:sz w:val="28"/>
          <w:szCs w:val="28"/>
          <w:lang w:val="uk-UA"/>
        </w:rPr>
        <w:t>/</w:t>
      </w:r>
      <w:r w:rsidRPr="006372EC">
        <w:rPr>
          <w:sz w:val="28"/>
          <w:szCs w:val="28"/>
        </w:rPr>
        <w:t xml:space="preserve"> </w:t>
      </w:r>
      <w:r w:rsidRPr="003C3942">
        <w:rPr>
          <w:sz w:val="28"/>
          <w:szCs w:val="28"/>
        </w:rPr>
        <w:t>О.Н.</w:t>
      </w:r>
      <w:r>
        <w:rPr>
          <w:sz w:val="28"/>
          <w:szCs w:val="28"/>
          <w:lang w:val="uk-UA"/>
        </w:rPr>
        <w:t xml:space="preserve"> </w:t>
      </w:r>
      <w:r w:rsidRPr="003C3942">
        <w:rPr>
          <w:sz w:val="28"/>
          <w:szCs w:val="28"/>
        </w:rPr>
        <w:t>Ковалева, Т.В. Ащеулов</w:t>
      </w:r>
      <w:r>
        <w:rPr>
          <w:sz w:val="28"/>
          <w:szCs w:val="28"/>
        </w:rPr>
        <w:t>а</w:t>
      </w:r>
      <w:r>
        <w:rPr>
          <w:sz w:val="28"/>
          <w:szCs w:val="28"/>
          <w:lang w:val="uk-UA"/>
        </w:rPr>
        <w:t xml:space="preserve">. – </w:t>
      </w:r>
      <w:r w:rsidRPr="003C3942">
        <w:rPr>
          <w:sz w:val="28"/>
          <w:szCs w:val="28"/>
        </w:rPr>
        <w:t>Харь</w:t>
      </w:r>
      <w:r>
        <w:rPr>
          <w:sz w:val="28"/>
          <w:szCs w:val="28"/>
          <w:lang w:val="uk-UA"/>
        </w:rPr>
        <w:t>-</w:t>
      </w:r>
      <w:r w:rsidRPr="003C3942">
        <w:rPr>
          <w:sz w:val="28"/>
          <w:szCs w:val="28"/>
        </w:rPr>
        <w:t>ков</w:t>
      </w:r>
      <w:r>
        <w:rPr>
          <w:sz w:val="28"/>
          <w:szCs w:val="28"/>
        </w:rPr>
        <w:t>: Оригинал</w:t>
      </w:r>
      <w:r>
        <w:rPr>
          <w:sz w:val="28"/>
          <w:szCs w:val="28"/>
          <w:lang w:val="uk-UA"/>
        </w:rPr>
        <w:t xml:space="preserve">, </w:t>
      </w:r>
      <w:r w:rsidRPr="003C3942">
        <w:rPr>
          <w:sz w:val="28"/>
          <w:szCs w:val="28"/>
        </w:rPr>
        <w:t>2003. - 172 с.</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93. </w:t>
      </w:r>
      <w:r>
        <w:rPr>
          <w:sz w:val="28"/>
          <w:szCs w:val="28"/>
        </w:rPr>
        <w:t>Коваленко В.Н.</w:t>
      </w:r>
      <w:r w:rsidRPr="00F22AFD">
        <w:rPr>
          <w:sz w:val="28"/>
          <w:szCs w:val="28"/>
        </w:rPr>
        <w:t xml:space="preserve"> Кардіологія в Україні: стан та напрямки реформ</w:t>
      </w:r>
      <w:r>
        <w:rPr>
          <w:sz w:val="28"/>
          <w:szCs w:val="28"/>
          <w:lang w:val="uk-UA"/>
        </w:rPr>
        <w:t xml:space="preserve"> /</w:t>
      </w:r>
      <w:r w:rsidRPr="006372EC">
        <w:rPr>
          <w:sz w:val="28"/>
          <w:szCs w:val="28"/>
        </w:rPr>
        <w:t xml:space="preserve"> </w:t>
      </w:r>
      <w:r w:rsidRPr="00F22AFD">
        <w:rPr>
          <w:sz w:val="28"/>
          <w:szCs w:val="28"/>
        </w:rPr>
        <w:t>В.Н</w:t>
      </w:r>
      <w:r>
        <w:rPr>
          <w:sz w:val="28"/>
          <w:szCs w:val="28"/>
          <w:lang w:val="uk-UA"/>
        </w:rPr>
        <w:t>.</w:t>
      </w:r>
      <w:r>
        <w:rPr>
          <w:sz w:val="28"/>
          <w:szCs w:val="28"/>
        </w:rPr>
        <w:t xml:space="preserve"> Коваленко, А.П.</w:t>
      </w:r>
      <w:r>
        <w:rPr>
          <w:sz w:val="28"/>
          <w:szCs w:val="28"/>
          <w:lang w:val="uk-UA"/>
        </w:rPr>
        <w:t xml:space="preserve"> </w:t>
      </w:r>
      <w:r w:rsidRPr="00F22AFD">
        <w:rPr>
          <w:sz w:val="28"/>
          <w:szCs w:val="28"/>
        </w:rPr>
        <w:t xml:space="preserve">Дорогой </w:t>
      </w:r>
      <w:r>
        <w:rPr>
          <w:sz w:val="28"/>
          <w:szCs w:val="28"/>
        </w:rPr>
        <w:t>// Укр</w:t>
      </w:r>
      <w:r>
        <w:rPr>
          <w:sz w:val="28"/>
          <w:szCs w:val="28"/>
          <w:lang w:val="uk-UA"/>
        </w:rPr>
        <w:t>аїнський</w:t>
      </w:r>
      <w:r>
        <w:rPr>
          <w:sz w:val="28"/>
          <w:szCs w:val="28"/>
        </w:rPr>
        <w:t xml:space="preserve"> </w:t>
      </w:r>
      <w:r>
        <w:rPr>
          <w:sz w:val="28"/>
          <w:szCs w:val="28"/>
          <w:lang w:val="uk-UA"/>
        </w:rPr>
        <w:t>к</w:t>
      </w:r>
      <w:r>
        <w:rPr>
          <w:sz w:val="28"/>
          <w:szCs w:val="28"/>
        </w:rPr>
        <w:t>ардіол</w:t>
      </w:r>
      <w:r>
        <w:rPr>
          <w:sz w:val="28"/>
          <w:szCs w:val="28"/>
          <w:lang w:val="uk-UA"/>
        </w:rPr>
        <w:t>огічний</w:t>
      </w:r>
      <w:r>
        <w:rPr>
          <w:sz w:val="28"/>
          <w:szCs w:val="28"/>
        </w:rPr>
        <w:t xml:space="preserve"> </w:t>
      </w:r>
      <w:r>
        <w:rPr>
          <w:sz w:val="28"/>
          <w:szCs w:val="28"/>
          <w:lang w:val="uk-UA"/>
        </w:rPr>
        <w:t>ж</w:t>
      </w:r>
      <w:r>
        <w:rPr>
          <w:sz w:val="28"/>
          <w:szCs w:val="28"/>
        </w:rPr>
        <w:t>урн</w:t>
      </w:r>
      <w:r>
        <w:rPr>
          <w:sz w:val="28"/>
          <w:szCs w:val="28"/>
          <w:lang w:val="uk-UA"/>
        </w:rPr>
        <w:t>ал.</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1998.</w:t>
      </w:r>
      <w:r w:rsidRPr="00F22AFD">
        <w:rPr>
          <w:sz w:val="28"/>
          <w:szCs w:val="28"/>
          <w:lang w:val="uk-UA"/>
        </w:rPr>
        <w:t xml:space="preserve"> </w:t>
      </w:r>
      <w:r w:rsidRPr="00F22AFD">
        <w:rPr>
          <w:sz w:val="28"/>
          <w:szCs w:val="28"/>
        </w:rPr>
        <w:t>-</w:t>
      </w:r>
      <w:r w:rsidRPr="00F22AFD">
        <w:rPr>
          <w:sz w:val="28"/>
          <w:szCs w:val="28"/>
          <w:lang w:val="uk-UA"/>
        </w:rPr>
        <w:t xml:space="preserve"> </w:t>
      </w:r>
      <w:r>
        <w:rPr>
          <w:sz w:val="28"/>
          <w:szCs w:val="28"/>
        </w:rPr>
        <w:t>№10(</w:t>
      </w:r>
      <w:r>
        <w:rPr>
          <w:sz w:val="28"/>
          <w:szCs w:val="28"/>
          <w:lang w:val="uk-UA"/>
        </w:rPr>
        <w:t>д</w:t>
      </w:r>
      <w:r w:rsidRPr="00F22AFD">
        <w:rPr>
          <w:sz w:val="28"/>
          <w:szCs w:val="28"/>
        </w:rPr>
        <w:t>одаток).</w:t>
      </w:r>
      <w:r w:rsidRPr="00F22AFD">
        <w:rPr>
          <w:sz w:val="28"/>
          <w:szCs w:val="28"/>
          <w:lang w:val="uk-UA"/>
        </w:rPr>
        <w:t xml:space="preserve"> </w:t>
      </w:r>
      <w:r w:rsidRPr="00F22AFD">
        <w:rPr>
          <w:sz w:val="28"/>
          <w:szCs w:val="28"/>
        </w:rPr>
        <w:t>-</w:t>
      </w:r>
      <w:r w:rsidRPr="00F22AFD">
        <w:rPr>
          <w:sz w:val="28"/>
          <w:szCs w:val="28"/>
          <w:lang w:val="uk-UA"/>
        </w:rPr>
        <w:t xml:space="preserve"> </w:t>
      </w:r>
      <w:r w:rsidRPr="00F22AFD">
        <w:rPr>
          <w:sz w:val="28"/>
          <w:szCs w:val="28"/>
        </w:rPr>
        <w:t>С.47-48.</w:t>
      </w:r>
    </w:p>
    <w:p w:rsidR="001415B9" w:rsidRPr="00570151" w:rsidRDefault="001415B9" w:rsidP="001415B9">
      <w:pPr>
        <w:spacing w:line="360" w:lineRule="auto"/>
        <w:ind w:firstLine="720"/>
        <w:jc w:val="both"/>
        <w:rPr>
          <w:sz w:val="28"/>
          <w:szCs w:val="28"/>
          <w:lang w:val="uk-UA"/>
        </w:rPr>
      </w:pPr>
      <w:r>
        <w:rPr>
          <w:sz w:val="28"/>
          <w:szCs w:val="28"/>
          <w:lang w:val="uk-UA"/>
        </w:rPr>
        <w:t xml:space="preserve">94. </w:t>
      </w:r>
      <w:r w:rsidRPr="00570151">
        <w:rPr>
          <w:sz w:val="28"/>
          <w:szCs w:val="28"/>
          <w:lang w:val="uk-UA"/>
        </w:rPr>
        <w:t>Ковальова О.</w:t>
      </w:r>
      <w:r>
        <w:rPr>
          <w:sz w:val="28"/>
          <w:szCs w:val="28"/>
          <w:lang w:val="uk-UA"/>
        </w:rPr>
        <w:t xml:space="preserve">М. </w:t>
      </w:r>
      <w:r w:rsidRPr="00570151">
        <w:rPr>
          <w:sz w:val="28"/>
          <w:szCs w:val="28"/>
          <w:lang w:val="uk-UA"/>
        </w:rPr>
        <w:t>Діагностика ендотеліальної функції – оцінка вазоактивного пулу оксиду азота</w:t>
      </w:r>
      <w:r>
        <w:rPr>
          <w:sz w:val="28"/>
          <w:szCs w:val="28"/>
          <w:lang w:val="uk-UA"/>
        </w:rPr>
        <w:t xml:space="preserve"> /</w:t>
      </w:r>
      <w:r w:rsidRPr="006372EC">
        <w:rPr>
          <w:sz w:val="28"/>
          <w:szCs w:val="28"/>
          <w:lang w:val="uk-UA"/>
        </w:rPr>
        <w:t xml:space="preserve"> </w:t>
      </w:r>
      <w:r w:rsidRPr="00570151">
        <w:rPr>
          <w:sz w:val="28"/>
          <w:szCs w:val="28"/>
          <w:lang w:val="uk-UA"/>
        </w:rPr>
        <w:t>О.М.</w:t>
      </w:r>
      <w:r>
        <w:rPr>
          <w:sz w:val="28"/>
          <w:szCs w:val="28"/>
          <w:lang w:val="uk-UA"/>
        </w:rPr>
        <w:t xml:space="preserve"> </w:t>
      </w:r>
      <w:r w:rsidRPr="00570151">
        <w:rPr>
          <w:sz w:val="28"/>
          <w:szCs w:val="28"/>
          <w:lang w:val="uk-UA"/>
        </w:rPr>
        <w:t>Ковальова, Г.В.</w:t>
      </w:r>
      <w:r>
        <w:rPr>
          <w:sz w:val="28"/>
          <w:szCs w:val="28"/>
          <w:lang w:val="uk-UA"/>
        </w:rPr>
        <w:t xml:space="preserve"> </w:t>
      </w:r>
      <w:r w:rsidRPr="00570151">
        <w:rPr>
          <w:sz w:val="28"/>
          <w:szCs w:val="28"/>
          <w:lang w:val="uk-UA"/>
        </w:rPr>
        <w:t xml:space="preserve">Демиденко, Т.В.  </w:t>
      </w:r>
      <w:r>
        <w:rPr>
          <w:sz w:val="28"/>
          <w:szCs w:val="28"/>
          <w:lang w:val="uk-UA"/>
        </w:rPr>
        <w:t>Горбач : м</w:t>
      </w:r>
      <w:r w:rsidRPr="00570151">
        <w:rPr>
          <w:sz w:val="28"/>
          <w:szCs w:val="28"/>
          <w:lang w:val="uk-UA"/>
        </w:rPr>
        <w:t>е</w:t>
      </w:r>
      <w:r>
        <w:rPr>
          <w:sz w:val="28"/>
          <w:szCs w:val="28"/>
          <w:lang w:val="uk-UA"/>
        </w:rPr>
        <w:t xml:space="preserve">тод. рекомендації. – Київ, </w:t>
      </w:r>
      <w:r w:rsidRPr="00570151">
        <w:rPr>
          <w:sz w:val="28"/>
          <w:szCs w:val="28"/>
          <w:lang w:val="uk-UA"/>
        </w:rPr>
        <w:t>2007. - 19 с.</w:t>
      </w:r>
    </w:p>
    <w:p w:rsidR="001415B9" w:rsidRPr="00242A64" w:rsidRDefault="001415B9" w:rsidP="001415B9">
      <w:pPr>
        <w:pStyle w:val="afe"/>
        <w:ind w:left="0" w:right="0" w:firstLine="720"/>
        <w:rPr>
          <w:spacing w:val="-2"/>
          <w:szCs w:val="28"/>
        </w:rPr>
      </w:pPr>
      <w:r>
        <w:rPr>
          <w:spacing w:val="-2"/>
          <w:szCs w:val="28"/>
        </w:rPr>
        <w:t xml:space="preserve">95. </w:t>
      </w:r>
      <w:r w:rsidRPr="00242A64">
        <w:rPr>
          <w:spacing w:val="-2"/>
          <w:szCs w:val="28"/>
        </w:rPr>
        <w:t>Ковальчук Л.В.  Иммуноцитокины и локальная иммунокор-рекция / Л.В. Ковальчук, Л.В. Ганковская // Иммунология. - 1995. - №2. - С.4-7.</w:t>
      </w:r>
    </w:p>
    <w:p w:rsidR="001415B9" w:rsidRPr="00D5069B" w:rsidRDefault="001415B9" w:rsidP="001415B9">
      <w:pPr>
        <w:pStyle w:val="25"/>
        <w:tabs>
          <w:tab w:val="left" w:pos="0"/>
        </w:tabs>
        <w:spacing w:line="360" w:lineRule="auto"/>
        <w:ind w:firstLine="720"/>
        <w:rPr>
          <w:spacing w:val="-4"/>
          <w:szCs w:val="28"/>
        </w:rPr>
      </w:pPr>
      <w:r>
        <w:rPr>
          <w:spacing w:val="-4"/>
          <w:szCs w:val="28"/>
        </w:rPr>
        <w:t xml:space="preserve">96. </w:t>
      </w:r>
      <w:r w:rsidRPr="00D5069B">
        <w:rPr>
          <w:spacing w:val="-4"/>
          <w:szCs w:val="28"/>
        </w:rPr>
        <w:t>Коган А.Х. О механизмах усиления свободнорадикальных про</w:t>
      </w:r>
      <w:r w:rsidRPr="00D5069B">
        <w:rPr>
          <w:spacing w:val="-4"/>
          <w:szCs w:val="28"/>
        </w:rPr>
        <w:softHyphen/>
        <w:t>цес</w:t>
      </w:r>
      <w:r w:rsidRPr="00D5069B">
        <w:rPr>
          <w:spacing w:val="-4"/>
          <w:szCs w:val="28"/>
        </w:rPr>
        <w:softHyphen/>
        <w:t>сов у больных ИБС - стенокардией в зависимости от ее тяжести / А.Х. Ко</w:t>
      </w:r>
      <w:r w:rsidRPr="00D5069B">
        <w:rPr>
          <w:spacing w:val="-4"/>
          <w:szCs w:val="28"/>
        </w:rPr>
        <w:softHyphen/>
        <w:t>ган, В.И. Ершов, И.Я. Соколова // Терапевтический архив. - 1994. - № 4.- С.32-36.</w:t>
      </w:r>
    </w:p>
    <w:p w:rsidR="001415B9" w:rsidRPr="00270FA6" w:rsidRDefault="001415B9" w:rsidP="001415B9">
      <w:pPr>
        <w:tabs>
          <w:tab w:val="left" w:pos="0"/>
        </w:tabs>
        <w:spacing w:line="360" w:lineRule="auto"/>
        <w:ind w:firstLine="720"/>
        <w:jc w:val="both"/>
        <w:rPr>
          <w:sz w:val="28"/>
          <w:szCs w:val="28"/>
          <w:lang w:val="uk-UA"/>
        </w:rPr>
      </w:pPr>
      <w:r>
        <w:rPr>
          <w:sz w:val="28"/>
          <w:szCs w:val="28"/>
          <w:lang w:val="uk-UA"/>
        </w:rPr>
        <w:t xml:space="preserve">97. </w:t>
      </w:r>
      <w:r w:rsidRPr="00270FA6">
        <w:rPr>
          <w:sz w:val="28"/>
          <w:szCs w:val="28"/>
        </w:rPr>
        <w:t>Комплексная оценка микроциркуляторных нарушений при хронической ишемической болезни сердца / Н.К.</w:t>
      </w:r>
      <w:r>
        <w:rPr>
          <w:sz w:val="28"/>
          <w:szCs w:val="28"/>
          <w:lang w:val="uk-UA"/>
        </w:rPr>
        <w:t xml:space="preserve"> </w:t>
      </w:r>
      <w:r w:rsidRPr="00270FA6">
        <w:rPr>
          <w:sz w:val="28"/>
          <w:szCs w:val="28"/>
        </w:rPr>
        <w:t>Фуркало, А.С.</w:t>
      </w:r>
      <w:r>
        <w:rPr>
          <w:sz w:val="28"/>
          <w:szCs w:val="28"/>
          <w:lang w:val="uk-UA"/>
        </w:rPr>
        <w:t xml:space="preserve"> </w:t>
      </w:r>
      <w:r w:rsidRPr="00270FA6">
        <w:rPr>
          <w:sz w:val="28"/>
          <w:szCs w:val="28"/>
        </w:rPr>
        <w:t>Гавриш, И.В.</w:t>
      </w:r>
      <w:r>
        <w:rPr>
          <w:sz w:val="28"/>
          <w:szCs w:val="28"/>
          <w:lang w:val="uk-UA"/>
        </w:rPr>
        <w:t xml:space="preserve"> </w:t>
      </w:r>
      <w:r w:rsidRPr="00270FA6">
        <w:rPr>
          <w:sz w:val="28"/>
          <w:szCs w:val="28"/>
        </w:rPr>
        <w:t xml:space="preserve">Давыдова, В.А. Куць </w:t>
      </w:r>
      <w:r>
        <w:rPr>
          <w:sz w:val="28"/>
          <w:szCs w:val="28"/>
        </w:rPr>
        <w:t>// Тер</w:t>
      </w:r>
      <w:r>
        <w:rPr>
          <w:sz w:val="28"/>
          <w:szCs w:val="28"/>
          <w:lang w:val="uk-UA"/>
        </w:rPr>
        <w:t>апевтический</w:t>
      </w:r>
      <w:r w:rsidRPr="00270FA6">
        <w:rPr>
          <w:sz w:val="28"/>
          <w:szCs w:val="28"/>
        </w:rPr>
        <w:t xml:space="preserve"> архив.</w:t>
      </w:r>
      <w:r>
        <w:rPr>
          <w:sz w:val="28"/>
          <w:szCs w:val="28"/>
          <w:lang w:val="uk-UA"/>
        </w:rPr>
        <w:t xml:space="preserve"> </w:t>
      </w:r>
      <w:r w:rsidRPr="00270FA6">
        <w:rPr>
          <w:sz w:val="28"/>
          <w:szCs w:val="28"/>
        </w:rPr>
        <w:t>- 1983.</w:t>
      </w:r>
      <w:r>
        <w:rPr>
          <w:sz w:val="28"/>
          <w:szCs w:val="28"/>
          <w:lang w:val="uk-UA"/>
        </w:rPr>
        <w:t xml:space="preserve"> </w:t>
      </w:r>
      <w:r>
        <w:rPr>
          <w:sz w:val="28"/>
          <w:szCs w:val="28"/>
        </w:rPr>
        <w:t>- № 4. - С.</w:t>
      </w:r>
      <w:r w:rsidRPr="00270FA6">
        <w:rPr>
          <w:sz w:val="28"/>
          <w:szCs w:val="28"/>
        </w:rPr>
        <w:t>35-42.</w:t>
      </w:r>
    </w:p>
    <w:p w:rsidR="001415B9" w:rsidRPr="00F03541" w:rsidRDefault="001415B9" w:rsidP="001415B9">
      <w:pPr>
        <w:spacing w:line="360" w:lineRule="auto"/>
        <w:ind w:firstLine="720"/>
        <w:jc w:val="both"/>
        <w:rPr>
          <w:spacing w:val="-12"/>
          <w:sz w:val="28"/>
          <w:szCs w:val="28"/>
        </w:rPr>
      </w:pPr>
      <w:r>
        <w:rPr>
          <w:spacing w:val="-4"/>
          <w:sz w:val="28"/>
          <w:szCs w:val="28"/>
          <w:lang w:val="uk-UA"/>
        </w:rPr>
        <w:t xml:space="preserve"> 98. </w:t>
      </w:r>
      <w:r w:rsidRPr="00F03541">
        <w:rPr>
          <w:spacing w:val="-12"/>
          <w:sz w:val="28"/>
          <w:szCs w:val="28"/>
          <w:lang w:val="uk-UA"/>
        </w:rPr>
        <w:t>Кондаков І.Л. Способи морфо-функціонального дослідження стану ендо</w:t>
      </w:r>
      <w:r>
        <w:rPr>
          <w:spacing w:val="-12"/>
          <w:sz w:val="28"/>
          <w:szCs w:val="28"/>
          <w:lang w:val="uk-UA"/>
        </w:rPr>
        <w:t>-</w:t>
      </w:r>
      <w:r w:rsidRPr="00F03541">
        <w:rPr>
          <w:spacing w:val="-12"/>
          <w:sz w:val="28"/>
          <w:szCs w:val="28"/>
          <w:lang w:val="uk-UA"/>
        </w:rPr>
        <w:t xml:space="preserve">телію: метод. рекомендації. / І.Л. Кондаков, А.Ф. Яковцова. - Харьков, 2000. - </w:t>
      </w:r>
      <w:r w:rsidRPr="00F03541">
        <w:rPr>
          <w:spacing w:val="-12"/>
          <w:sz w:val="28"/>
          <w:szCs w:val="28"/>
        </w:rPr>
        <w:t>18 с.</w:t>
      </w:r>
    </w:p>
    <w:p w:rsidR="001415B9" w:rsidRPr="00270FA6" w:rsidRDefault="001415B9" w:rsidP="001415B9">
      <w:pPr>
        <w:tabs>
          <w:tab w:val="left" w:pos="0"/>
        </w:tabs>
        <w:spacing w:line="360" w:lineRule="auto"/>
        <w:ind w:firstLine="720"/>
        <w:jc w:val="both"/>
        <w:rPr>
          <w:sz w:val="28"/>
          <w:szCs w:val="28"/>
          <w:lang w:val="uk-UA"/>
        </w:rPr>
      </w:pPr>
      <w:r>
        <w:rPr>
          <w:sz w:val="28"/>
          <w:szCs w:val="28"/>
          <w:lang w:val="uk-UA"/>
        </w:rPr>
        <w:t xml:space="preserve">99. </w:t>
      </w:r>
      <w:r w:rsidRPr="00270FA6">
        <w:rPr>
          <w:sz w:val="28"/>
          <w:szCs w:val="28"/>
        </w:rPr>
        <w:t>Контрактильная функция сердца у мужчин с постинфарктным кардиосклерозом по результатам ультразвукового сканирования / Б.М.</w:t>
      </w:r>
      <w:r>
        <w:rPr>
          <w:sz w:val="28"/>
          <w:szCs w:val="28"/>
          <w:lang w:val="uk-UA"/>
        </w:rPr>
        <w:t xml:space="preserve"> </w:t>
      </w:r>
      <w:r w:rsidRPr="00270FA6">
        <w:rPr>
          <w:sz w:val="28"/>
          <w:szCs w:val="28"/>
        </w:rPr>
        <w:t>Липовецкий, Б.А.</w:t>
      </w:r>
      <w:r>
        <w:rPr>
          <w:sz w:val="28"/>
          <w:szCs w:val="28"/>
          <w:lang w:val="uk-UA"/>
        </w:rPr>
        <w:t xml:space="preserve"> </w:t>
      </w:r>
      <w:r w:rsidRPr="00270FA6">
        <w:rPr>
          <w:sz w:val="28"/>
          <w:szCs w:val="28"/>
        </w:rPr>
        <w:t>Минько, В.О.</w:t>
      </w:r>
      <w:r>
        <w:rPr>
          <w:sz w:val="28"/>
          <w:szCs w:val="28"/>
          <w:lang w:val="uk-UA"/>
        </w:rPr>
        <w:t xml:space="preserve"> </w:t>
      </w:r>
      <w:r w:rsidRPr="00270FA6">
        <w:rPr>
          <w:sz w:val="28"/>
          <w:szCs w:val="28"/>
        </w:rPr>
        <w:t>Константинов, И.В. Русакова // Кардиоло</w:t>
      </w:r>
      <w:r>
        <w:rPr>
          <w:sz w:val="28"/>
          <w:szCs w:val="28"/>
          <w:lang w:val="uk-UA"/>
        </w:rPr>
        <w:t>-</w:t>
      </w:r>
      <w:r w:rsidRPr="00270FA6">
        <w:rPr>
          <w:sz w:val="28"/>
          <w:szCs w:val="28"/>
        </w:rPr>
        <w:t>гия.</w:t>
      </w:r>
      <w:r>
        <w:rPr>
          <w:sz w:val="28"/>
          <w:szCs w:val="28"/>
          <w:lang w:val="uk-UA"/>
        </w:rPr>
        <w:t xml:space="preserve"> </w:t>
      </w:r>
      <w:r w:rsidRPr="00270FA6">
        <w:rPr>
          <w:sz w:val="28"/>
          <w:szCs w:val="28"/>
        </w:rPr>
        <w:t>- 1991.</w:t>
      </w:r>
      <w:r>
        <w:rPr>
          <w:sz w:val="28"/>
          <w:szCs w:val="28"/>
          <w:lang w:val="uk-UA"/>
        </w:rPr>
        <w:t xml:space="preserve"> </w:t>
      </w:r>
      <w:r w:rsidRPr="00270FA6">
        <w:rPr>
          <w:sz w:val="28"/>
          <w:szCs w:val="28"/>
        </w:rPr>
        <w:t>- № 11.</w:t>
      </w:r>
      <w:r>
        <w:rPr>
          <w:sz w:val="28"/>
          <w:szCs w:val="28"/>
          <w:lang w:val="uk-UA"/>
        </w:rPr>
        <w:t xml:space="preserve"> </w:t>
      </w:r>
      <w:r>
        <w:rPr>
          <w:sz w:val="28"/>
          <w:szCs w:val="28"/>
        </w:rPr>
        <w:t>- С.</w:t>
      </w:r>
      <w:r w:rsidRPr="00270FA6">
        <w:rPr>
          <w:sz w:val="28"/>
          <w:szCs w:val="28"/>
        </w:rPr>
        <w:t>44-47.</w:t>
      </w:r>
    </w:p>
    <w:p w:rsidR="001415B9" w:rsidRDefault="001415B9" w:rsidP="001415B9">
      <w:pPr>
        <w:widowControl w:val="0"/>
        <w:spacing w:line="360" w:lineRule="auto"/>
        <w:ind w:firstLine="720"/>
        <w:jc w:val="both"/>
        <w:rPr>
          <w:sz w:val="28"/>
          <w:szCs w:val="28"/>
          <w:lang w:val="uk-UA"/>
        </w:rPr>
      </w:pPr>
      <w:r>
        <w:rPr>
          <w:sz w:val="28"/>
          <w:szCs w:val="28"/>
          <w:lang w:val="uk-UA"/>
        </w:rPr>
        <w:t xml:space="preserve">100. </w:t>
      </w:r>
      <w:r w:rsidRPr="00F22AFD">
        <w:rPr>
          <w:sz w:val="28"/>
          <w:szCs w:val="28"/>
        </w:rPr>
        <w:t>Корж  А.</w:t>
      </w:r>
      <w:r w:rsidRPr="00F22AFD">
        <w:rPr>
          <w:sz w:val="28"/>
          <w:szCs w:val="28"/>
          <w:lang w:val="uk-UA"/>
        </w:rPr>
        <w:t>Н</w:t>
      </w:r>
      <w:r>
        <w:rPr>
          <w:sz w:val="28"/>
          <w:szCs w:val="28"/>
        </w:rPr>
        <w:t>.</w:t>
      </w:r>
      <w:r>
        <w:rPr>
          <w:sz w:val="28"/>
          <w:szCs w:val="28"/>
          <w:lang w:val="uk-UA"/>
        </w:rPr>
        <w:t xml:space="preserve"> </w:t>
      </w:r>
      <w:r w:rsidRPr="00F22AFD">
        <w:rPr>
          <w:sz w:val="28"/>
          <w:szCs w:val="28"/>
        </w:rPr>
        <w:t>Влияние ингибиторов ангиоте</w:t>
      </w:r>
      <w:r w:rsidRPr="00F22AFD">
        <w:rPr>
          <w:sz w:val="28"/>
          <w:szCs w:val="28"/>
        </w:rPr>
        <w:t>н</w:t>
      </w:r>
      <w:r w:rsidRPr="00F22AFD">
        <w:rPr>
          <w:sz w:val="28"/>
          <w:szCs w:val="28"/>
        </w:rPr>
        <w:t>зин</w:t>
      </w:r>
      <w:r w:rsidRPr="00F22AFD">
        <w:rPr>
          <w:sz w:val="28"/>
          <w:szCs w:val="28"/>
          <w:lang w:val="uk-UA"/>
        </w:rPr>
        <w:t>-</w:t>
      </w:r>
      <w:r w:rsidRPr="00F22AFD">
        <w:rPr>
          <w:sz w:val="28"/>
          <w:szCs w:val="28"/>
        </w:rPr>
        <w:t>превращающего фермента в сочетании с антагонистами рецепторов анги</w:t>
      </w:r>
      <w:r w:rsidRPr="00F22AFD">
        <w:rPr>
          <w:sz w:val="28"/>
          <w:szCs w:val="28"/>
        </w:rPr>
        <w:t>о</w:t>
      </w:r>
      <w:r w:rsidRPr="00F22AFD">
        <w:rPr>
          <w:sz w:val="28"/>
          <w:szCs w:val="28"/>
        </w:rPr>
        <w:t>тензина-ІІ на функциональное состояние эндотелия у больных с хронич</w:t>
      </w:r>
      <w:r w:rsidRPr="00F22AFD">
        <w:rPr>
          <w:sz w:val="28"/>
          <w:szCs w:val="28"/>
        </w:rPr>
        <w:t>е</w:t>
      </w:r>
      <w:r w:rsidRPr="00F22AFD">
        <w:rPr>
          <w:sz w:val="28"/>
          <w:szCs w:val="28"/>
        </w:rPr>
        <w:t xml:space="preserve">ской сердечной недостаточностью </w:t>
      </w:r>
      <w:r>
        <w:rPr>
          <w:sz w:val="28"/>
          <w:szCs w:val="28"/>
          <w:lang w:val="uk-UA"/>
        </w:rPr>
        <w:t>/</w:t>
      </w:r>
      <w:r w:rsidRPr="006057C4">
        <w:rPr>
          <w:sz w:val="28"/>
          <w:szCs w:val="28"/>
        </w:rPr>
        <w:t xml:space="preserve"> </w:t>
      </w:r>
      <w:r w:rsidRPr="00F22AFD">
        <w:rPr>
          <w:sz w:val="28"/>
          <w:szCs w:val="28"/>
        </w:rPr>
        <w:t>А.</w:t>
      </w:r>
      <w:r w:rsidRPr="00F22AFD">
        <w:rPr>
          <w:sz w:val="28"/>
          <w:szCs w:val="28"/>
          <w:lang w:val="uk-UA"/>
        </w:rPr>
        <w:t>Н</w:t>
      </w:r>
      <w:r w:rsidRPr="00F22AFD">
        <w:rPr>
          <w:sz w:val="28"/>
          <w:szCs w:val="28"/>
        </w:rPr>
        <w:t>.</w:t>
      </w:r>
      <w:r>
        <w:rPr>
          <w:sz w:val="28"/>
          <w:szCs w:val="28"/>
          <w:lang w:val="uk-UA"/>
        </w:rPr>
        <w:t xml:space="preserve"> </w:t>
      </w:r>
      <w:r w:rsidRPr="00F22AFD">
        <w:rPr>
          <w:sz w:val="28"/>
          <w:szCs w:val="28"/>
        </w:rPr>
        <w:t>Корж</w:t>
      </w:r>
      <w:r>
        <w:rPr>
          <w:sz w:val="28"/>
          <w:szCs w:val="28"/>
          <w:lang w:val="uk-UA"/>
        </w:rPr>
        <w:t>,</w:t>
      </w:r>
      <w:r w:rsidRPr="00F22AFD">
        <w:rPr>
          <w:sz w:val="28"/>
          <w:szCs w:val="28"/>
        </w:rPr>
        <w:t xml:space="preserve">  Т.И.</w:t>
      </w:r>
      <w:r>
        <w:rPr>
          <w:sz w:val="28"/>
          <w:szCs w:val="28"/>
          <w:lang w:val="uk-UA"/>
        </w:rPr>
        <w:t xml:space="preserve"> </w:t>
      </w:r>
      <w:r w:rsidRPr="00F22AFD">
        <w:rPr>
          <w:sz w:val="28"/>
          <w:szCs w:val="28"/>
        </w:rPr>
        <w:t>Бондаренко, И.В.</w:t>
      </w:r>
      <w:r w:rsidRPr="00F22AFD">
        <w:rPr>
          <w:sz w:val="28"/>
          <w:szCs w:val="28"/>
          <w:lang w:val="uk-UA"/>
        </w:rPr>
        <w:t xml:space="preserve"> </w:t>
      </w:r>
      <w:r w:rsidRPr="00F22AFD">
        <w:rPr>
          <w:sz w:val="28"/>
          <w:szCs w:val="28"/>
        </w:rPr>
        <w:t xml:space="preserve">Райнина </w:t>
      </w:r>
      <w:r>
        <w:rPr>
          <w:sz w:val="28"/>
          <w:szCs w:val="28"/>
        </w:rPr>
        <w:t>// Врачеб</w:t>
      </w:r>
      <w:r>
        <w:rPr>
          <w:sz w:val="28"/>
          <w:szCs w:val="28"/>
          <w:lang w:val="uk-UA"/>
        </w:rPr>
        <w:t>ное</w:t>
      </w:r>
      <w:r>
        <w:rPr>
          <w:sz w:val="28"/>
          <w:szCs w:val="28"/>
        </w:rPr>
        <w:t xml:space="preserve"> </w:t>
      </w:r>
      <w:r>
        <w:rPr>
          <w:sz w:val="28"/>
          <w:szCs w:val="28"/>
          <w:lang w:val="uk-UA"/>
        </w:rPr>
        <w:lastRenderedPageBreak/>
        <w:t>д</w:t>
      </w:r>
      <w:r w:rsidRPr="00F22AFD">
        <w:rPr>
          <w:sz w:val="28"/>
          <w:szCs w:val="28"/>
        </w:rPr>
        <w:t>ело</w:t>
      </w:r>
      <w:r w:rsidRPr="00F22AFD">
        <w:rPr>
          <w:sz w:val="28"/>
          <w:szCs w:val="28"/>
          <w:lang w:val="uk-UA"/>
        </w:rPr>
        <w:t>.</w:t>
      </w:r>
      <w:r w:rsidRPr="00F22AFD">
        <w:rPr>
          <w:sz w:val="28"/>
          <w:szCs w:val="28"/>
        </w:rPr>
        <w:t xml:space="preserve"> - 2001. - №2. – С.33-35.</w:t>
      </w:r>
    </w:p>
    <w:p w:rsidR="001415B9" w:rsidRPr="00242A64" w:rsidRDefault="001415B9" w:rsidP="001415B9">
      <w:pPr>
        <w:spacing w:line="360" w:lineRule="auto"/>
        <w:ind w:firstLine="720"/>
        <w:jc w:val="both"/>
        <w:rPr>
          <w:spacing w:val="-6"/>
          <w:sz w:val="28"/>
          <w:szCs w:val="28"/>
        </w:rPr>
      </w:pPr>
      <w:r>
        <w:rPr>
          <w:spacing w:val="-6"/>
          <w:sz w:val="28"/>
          <w:szCs w:val="28"/>
          <w:lang w:val="uk-UA"/>
        </w:rPr>
        <w:t xml:space="preserve">101. </w:t>
      </w:r>
      <w:r w:rsidRPr="00242A64">
        <w:rPr>
          <w:spacing w:val="-6"/>
          <w:sz w:val="28"/>
          <w:szCs w:val="28"/>
        </w:rPr>
        <w:t xml:space="preserve">Корж А.Н. Нарушение функционального состояния эндотелия при ишемической болезни сердца: пути фармакологической коррекции </w:t>
      </w:r>
      <w:r w:rsidRPr="00242A64">
        <w:rPr>
          <w:spacing w:val="-6"/>
          <w:sz w:val="28"/>
          <w:szCs w:val="28"/>
          <w:lang w:val="uk-UA"/>
        </w:rPr>
        <w:t xml:space="preserve">/ </w:t>
      </w:r>
      <w:r w:rsidRPr="00242A64">
        <w:rPr>
          <w:spacing w:val="-6"/>
          <w:sz w:val="28"/>
          <w:szCs w:val="28"/>
        </w:rPr>
        <w:t>А.Н.</w:t>
      </w:r>
      <w:r w:rsidRPr="00242A64">
        <w:rPr>
          <w:spacing w:val="-6"/>
          <w:sz w:val="28"/>
          <w:szCs w:val="28"/>
          <w:lang w:val="uk-UA"/>
        </w:rPr>
        <w:t xml:space="preserve"> </w:t>
      </w:r>
      <w:r w:rsidRPr="00242A64">
        <w:rPr>
          <w:spacing w:val="-6"/>
          <w:sz w:val="28"/>
          <w:szCs w:val="28"/>
        </w:rPr>
        <w:t xml:space="preserve">Корж, </w:t>
      </w:r>
      <w:r w:rsidRPr="00242A64">
        <w:rPr>
          <w:spacing w:val="-6"/>
          <w:sz w:val="28"/>
          <w:szCs w:val="28"/>
          <w:lang w:val="uk-UA"/>
        </w:rPr>
        <w:t xml:space="preserve"> </w:t>
      </w:r>
      <w:r w:rsidRPr="00242A64">
        <w:rPr>
          <w:spacing w:val="-6"/>
          <w:sz w:val="28"/>
          <w:szCs w:val="28"/>
        </w:rPr>
        <w:t>А.И. Евлахова //</w:t>
      </w:r>
      <w:r w:rsidRPr="00242A64">
        <w:rPr>
          <w:spacing w:val="-6"/>
          <w:sz w:val="28"/>
          <w:szCs w:val="28"/>
          <w:lang w:val="uk-UA"/>
        </w:rPr>
        <w:t xml:space="preserve"> </w:t>
      </w:r>
      <w:r w:rsidRPr="00242A64">
        <w:rPr>
          <w:spacing w:val="-6"/>
          <w:sz w:val="28"/>
          <w:szCs w:val="28"/>
        </w:rPr>
        <w:t>Укр</w:t>
      </w:r>
      <w:r w:rsidRPr="00242A64">
        <w:rPr>
          <w:spacing w:val="-6"/>
          <w:sz w:val="28"/>
          <w:szCs w:val="28"/>
          <w:lang w:val="uk-UA"/>
        </w:rPr>
        <w:t>аїнський</w:t>
      </w:r>
      <w:r w:rsidRPr="00242A64">
        <w:rPr>
          <w:spacing w:val="-6"/>
          <w:sz w:val="28"/>
          <w:szCs w:val="28"/>
        </w:rPr>
        <w:t xml:space="preserve"> </w:t>
      </w:r>
      <w:r w:rsidRPr="00242A64">
        <w:rPr>
          <w:spacing w:val="-6"/>
          <w:sz w:val="28"/>
          <w:szCs w:val="28"/>
          <w:lang w:val="uk-UA"/>
        </w:rPr>
        <w:t>кардіологічний</w:t>
      </w:r>
      <w:r w:rsidRPr="00242A64">
        <w:rPr>
          <w:spacing w:val="-6"/>
          <w:sz w:val="28"/>
          <w:szCs w:val="28"/>
        </w:rPr>
        <w:t xml:space="preserve"> </w:t>
      </w:r>
      <w:r w:rsidRPr="00242A64">
        <w:rPr>
          <w:spacing w:val="-6"/>
          <w:sz w:val="28"/>
          <w:szCs w:val="28"/>
          <w:lang w:val="uk-UA"/>
        </w:rPr>
        <w:t>журнал. - 1999. - № 2. - C. 11-14.</w:t>
      </w:r>
    </w:p>
    <w:p w:rsidR="001415B9" w:rsidRPr="00F22AFD" w:rsidRDefault="001415B9" w:rsidP="001415B9">
      <w:pPr>
        <w:pStyle w:val="afe"/>
        <w:ind w:left="0" w:right="0" w:firstLine="720"/>
        <w:rPr>
          <w:szCs w:val="28"/>
        </w:rPr>
      </w:pPr>
      <w:r>
        <w:rPr>
          <w:szCs w:val="28"/>
        </w:rPr>
        <w:t xml:space="preserve">102. </w:t>
      </w:r>
      <w:r w:rsidRPr="00F22AFD">
        <w:rPr>
          <w:szCs w:val="28"/>
        </w:rPr>
        <w:t>Корж А.Н. Особенности эндотелиальной функции при</w:t>
      </w:r>
      <w:r>
        <w:rPr>
          <w:szCs w:val="28"/>
        </w:rPr>
        <w:t xml:space="preserve"> нарушении липидного обмена // </w:t>
      </w:r>
      <w:r w:rsidRPr="00F22AFD">
        <w:rPr>
          <w:szCs w:val="28"/>
        </w:rPr>
        <w:t xml:space="preserve">Достижения и перспективы развития терапии в канун </w:t>
      </w:r>
      <w:r w:rsidRPr="00F22AFD">
        <w:rPr>
          <w:szCs w:val="28"/>
          <w:lang w:val="en-US"/>
        </w:rPr>
        <w:t>XXI</w:t>
      </w:r>
      <w:r>
        <w:rPr>
          <w:szCs w:val="28"/>
        </w:rPr>
        <w:t xml:space="preserve"> века: сб.</w:t>
      </w:r>
      <w:r w:rsidRPr="00F22AFD">
        <w:rPr>
          <w:szCs w:val="28"/>
        </w:rPr>
        <w:t xml:space="preserve"> науч.</w:t>
      </w:r>
      <w:r>
        <w:rPr>
          <w:szCs w:val="28"/>
        </w:rPr>
        <w:t xml:space="preserve"> трудов </w:t>
      </w:r>
      <w:r w:rsidRPr="00F22AFD">
        <w:rPr>
          <w:szCs w:val="28"/>
        </w:rPr>
        <w:t xml:space="preserve"> ХГМУ, АМН Украины, НИИ терапии.- Харьков</w:t>
      </w:r>
      <w:r>
        <w:rPr>
          <w:szCs w:val="28"/>
        </w:rPr>
        <w:t xml:space="preserve">, </w:t>
      </w:r>
      <w:r w:rsidRPr="00F22AFD">
        <w:rPr>
          <w:szCs w:val="28"/>
        </w:rPr>
        <w:t>2000</w:t>
      </w:r>
      <w:r w:rsidRPr="00570151">
        <w:rPr>
          <w:szCs w:val="28"/>
        </w:rPr>
        <w:t>.</w:t>
      </w:r>
      <w:r>
        <w:rPr>
          <w:szCs w:val="28"/>
        </w:rPr>
        <w:t xml:space="preserve"> </w:t>
      </w:r>
      <w:r w:rsidRPr="00570151">
        <w:rPr>
          <w:szCs w:val="28"/>
        </w:rPr>
        <w:t>-</w:t>
      </w:r>
      <w:r w:rsidRPr="00F22AFD">
        <w:rPr>
          <w:szCs w:val="28"/>
        </w:rPr>
        <w:t xml:space="preserve"> </w:t>
      </w:r>
      <w:r w:rsidRPr="00F22AFD">
        <w:rPr>
          <w:szCs w:val="28"/>
          <w:lang w:val="en-US"/>
        </w:rPr>
        <w:t>C</w:t>
      </w:r>
      <w:r w:rsidRPr="00F22AFD">
        <w:rPr>
          <w:szCs w:val="28"/>
        </w:rPr>
        <w:t>.191-195.</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103. </w:t>
      </w:r>
      <w:r w:rsidRPr="00F22AFD">
        <w:rPr>
          <w:sz w:val="28"/>
          <w:szCs w:val="28"/>
        </w:rPr>
        <w:t>Корж А.Н. Эндотелиальный фактор релаксации</w:t>
      </w:r>
      <w:r>
        <w:rPr>
          <w:sz w:val="28"/>
          <w:szCs w:val="28"/>
        </w:rPr>
        <w:t xml:space="preserve"> </w:t>
      </w:r>
      <w:r w:rsidRPr="00F22AFD">
        <w:rPr>
          <w:sz w:val="28"/>
          <w:szCs w:val="28"/>
        </w:rPr>
        <w:t>: физиология, патофизи</w:t>
      </w:r>
      <w:r w:rsidRPr="00F22AFD">
        <w:rPr>
          <w:sz w:val="28"/>
          <w:szCs w:val="28"/>
        </w:rPr>
        <w:t>о</w:t>
      </w:r>
      <w:r w:rsidRPr="00F22AFD">
        <w:rPr>
          <w:sz w:val="28"/>
          <w:szCs w:val="28"/>
        </w:rPr>
        <w:t>логия</w:t>
      </w:r>
      <w:r>
        <w:rPr>
          <w:sz w:val="28"/>
          <w:szCs w:val="28"/>
        </w:rPr>
        <w:t>, клиническая значимость // Укр</w:t>
      </w:r>
      <w:r>
        <w:rPr>
          <w:sz w:val="28"/>
          <w:szCs w:val="28"/>
          <w:lang w:val="uk-UA"/>
        </w:rPr>
        <w:t>аїнський</w:t>
      </w:r>
      <w:r w:rsidRPr="00F22AFD">
        <w:rPr>
          <w:sz w:val="28"/>
          <w:szCs w:val="28"/>
        </w:rPr>
        <w:t xml:space="preserve"> </w:t>
      </w:r>
      <w:r>
        <w:rPr>
          <w:sz w:val="28"/>
          <w:szCs w:val="28"/>
          <w:lang w:val="uk-UA"/>
        </w:rPr>
        <w:t>кардіологічний журнал.</w:t>
      </w:r>
      <w:r w:rsidRPr="00F22AFD">
        <w:rPr>
          <w:sz w:val="28"/>
          <w:szCs w:val="28"/>
          <w:lang w:val="uk-UA"/>
        </w:rPr>
        <w:t xml:space="preserve"> - 1997. - №1. - С.67-71.</w:t>
      </w:r>
      <w:r w:rsidRPr="00F22AFD">
        <w:rPr>
          <w:sz w:val="28"/>
          <w:szCs w:val="28"/>
        </w:rPr>
        <w:t xml:space="preserve"> </w:t>
      </w:r>
    </w:p>
    <w:p w:rsidR="001415B9" w:rsidRPr="00270FA6" w:rsidRDefault="001415B9" w:rsidP="001415B9">
      <w:pPr>
        <w:tabs>
          <w:tab w:val="left" w:pos="0"/>
        </w:tabs>
        <w:spacing w:line="360" w:lineRule="auto"/>
        <w:ind w:firstLine="720"/>
        <w:jc w:val="both"/>
        <w:rPr>
          <w:sz w:val="28"/>
          <w:szCs w:val="28"/>
          <w:lang w:val="uk-UA"/>
        </w:rPr>
      </w:pPr>
      <w:r>
        <w:rPr>
          <w:sz w:val="28"/>
          <w:szCs w:val="28"/>
          <w:lang w:val="uk-UA"/>
        </w:rPr>
        <w:t xml:space="preserve">104. </w:t>
      </w:r>
      <w:r w:rsidRPr="00270FA6">
        <w:rPr>
          <w:sz w:val="28"/>
          <w:szCs w:val="28"/>
          <w:lang w:val="uk-UA"/>
        </w:rPr>
        <w:t>Корытников К.И. Импульсная допплер-эхокардиография в оценке диастолической функции миокарда левого желудочка при ишемической болезни сердца // Кардиология.</w:t>
      </w:r>
      <w:r>
        <w:rPr>
          <w:sz w:val="28"/>
          <w:szCs w:val="28"/>
          <w:lang w:val="uk-UA"/>
        </w:rPr>
        <w:t xml:space="preserve"> </w:t>
      </w:r>
      <w:r w:rsidRPr="00270FA6">
        <w:rPr>
          <w:sz w:val="28"/>
          <w:szCs w:val="28"/>
          <w:lang w:val="uk-UA"/>
        </w:rPr>
        <w:t>- 1993.</w:t>
      </w:r>
      <w:r>
        <w:rPr>
          <w:sz w:val="28"/>
          <w:szCs w:val="28"/>
          <w:lang w:val="uk-UA"/>
        </w:rPr>
        <w:t xml:space="preserve"> </w:t>
      </w:r>
      <w:r w:rsidRPr="00270FA6">
        <w:rPr>
          <w:sz w:val="28"/>
          <w:szCs w:val="28"/>
          <w:lang w:val="uk-UA"/>
        </w:rPr>
        <w:t>- № 1.</w:t>
      </w:r>
      <w:r>
        <w:rPr>
          <w:sz w:val="28"/>
          <w:szCs w:val="28"/>
          <w:lang w:val="uk-UA"/>
        </w:rPr>
        <w:t xml:space="preserve"> - С.</w:t>
      </w:r>
      <w:r w:rsidRPr="00270FA6">
        <w:rPr>
          <w:sz w:val="28"/>
          <w:szCs w:val="28"/>
          <w:lang w:val="uk-UA"/>
        </w:rPr>
        <w:t>28-32.</w:t>
      </w:r>
    </w:p>
    <w:p w:rsidR="001415B9" w:rsidRPr="00F22AFD" w:rsidRDefault="001415B9" w:rsidP="001415B9">
      <w:pPr>
        <w:pStyle w:val="afe"/>
        <w:ind w:left="0" w:right="0" w:firstLine="720"/>
        <w:rPr>
          <w:szCs w:val="28"/>
        </w:rPr>
      </w:pPr>
      <w:r>
        <w:rPr>
          <w:szCs w:val="28"/>
        </w:rPr>
        <w:t xml:space="preserve">105. </w:t>
      </w:r>
      <w:r w:rsidRPr="00F22AFD">
        <w:rPr>
          <w:szCs w:val="28"/>
        </w:rPr>
        <w:t>Костомарова В.Н. Гормональный статус при хронических заболеваниях печ</w:t>
      </w:r>
      <w:r>
        <w:rPr>
          <w:szCs w:val="28"/>
        </w:rPr>
        <w:t>ени : а</w:t>
      </w:r>
      <w:r w:rsidRPr="00F22AFD">
        <w:rPr>
          <w:szCs w:val="28"/>
        </w:rPr>
        <w:t>втореф.</w:t>
      </w:r>
      <w:r>
        <w:rPr>
          <w:szCs w:val="28"/>
        </w:rPr>
        <w:t xml:space="preserve"> дис. на соискание степени </w:t>
      </w:r>
      <w:r w:rsidRPr="00F22AFD">
        <w:rPr>
          <w:szCs w:val="28"/>
        </w:rPr>
        <w:t>канд.</w:t>
      </w:r>
      <w:r>
        <w:rPr>
          <w:szCs w:val="28"/>
        </w:rPr>
        <w:t xml:space="preserve"> </w:t>
      </w:r>
      <w:r w:rsidRPr="00F22AFD">
        <w:rPr>
          <w:szCs w:val="28"/>
        </w:rPr>
        <w:t>мед.</w:t>
      </w:r>
      <w:r>
        <w:rPr>
          <w:szCs w:val="28"/>
        </w:rPr>
        <w:t xml:space="preserve"> наук /</w:t>
      </w:r>
      <w:r w:rsidRPr="00F22AFD">
        <w:rPr>
          <w:szCs w:val="28"/>
        </w:rPr>
        <w:t xml:space="preserve"> В.Н. </w:t>
      </w:r>
      <w:r>
        <w:rPr>
          <w:szCs w:val="28"/>
        </w:rPr>
        <w:t>Костомарова. – Харьков,</w:t>
      </w:r>
      <w:r w:rsidRPr="00F22AFD">
        <w:rPr>
          <w:szCs w:val="28"/>
        </w:rPr>
        <w:t>1993.</w:t>
      </w:r>
      <w:r>
        <w:rPr>
          <w:szCs w:val="28"/>
        </w:rPr>
        <w:t xml:space="preserve"> </w:t>
      </w:r>
      <w:r w:rsidRPr="00F22AFD">
        <w:rPr>
          <w:szCs w:val="28"/>
        </w:rPr>
        <w:t>- 15 с.</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106. Котюжинская С.Г. Влияние оксида азота на фибринолити-ческую систему /</w:t>
      </w:r>
      <w:r w:rsidRPr="006057C4">
        <w:rPr>
          <w:color w:val="000000"/>
          <w:sz w:val="28"/>
          <w:szCs w:val="28"/>
          <w:lang w:val="uk-UA"/>
        </w:rPr>
        <w:t xml:space="preserve"> </w:t>
      </w:r>
      <w:r>
        <w:rPr>
          <w:color w:val="000000"/>
          <w:sz w:val="28"/>
          <w:szCs w:val="28"/>
          <w:lang w:val="uk-UA"/>
        </w:rPr>
        <w:t>С.Г. Котюжинская, А.И. Котюжинский // Фізіологічний журнал. -2000. - № 2. – С.8-9.</w:t>
      </w:r>
    </w:p>
    <w:p w:rsidR="001415B9" w:rsidRPr="00F22AFD" w:rsidRDefault="001415B9" w:rsidP="001415B9">
      <w:pPr>
        <w:widowControl w:val="0"/>
        <w:spacing w:line="360" w:lineRule="auto"/>
        <w:ind w:firstLine="720"/>
        <w:jc w:val="both"/>
        <w:rPr>
          <w:sz w:val="28"/>
          <w:szCs w:val="28"/>
          <w:lang w:val="uk-UA"/>
        </w:rPr>
      </w:pPr>
      <w:r>
        <w:rPr>
          <w:sz w:val="28"/>
          <w:szCs w:val="28"/>
          <w:lang w:val="uk-UA"/>
        </w:rPr>
        <w:t>107. Кошля В.І.</w:t>
      </w:r>
      <w:r w:rsidRPr="00F22AFD">
        <w:rPr>
          <w:sz w:val="28"/>
          <w:szCs w:val="28"/>
          <w:lang w:val="uk-UA"/>
        </w:rPr>
        <w:t xml:space="preserve"> Зміни регіонального кровообігу у хворих хрон</w:t>
      </w:r>
      <w:r w:rsidRPr="00F22AFD">
        <w:rPr>
          <w:sz w:val="28"/>
          <w:szCs w:val="28"/>
          <w:lang w:val="uk-UA"/>
        </w:rPr>
        <w:t>і</w:t>
      </w:r>
      <w:r w:rsidRPr="00F22AFD">
        <w:rPr>
          <w:sz w:val="28"/>
          <w:szCs w:val="28"/>
          <w:lang w:val="uk-UA"/>
        </w:rPr>
        <w:t>чною серцевою недостатністю, обумовленою атеросклеротичним карді</w:t>
      </w:r>
      <w:r w:rsidRPr="00F22AFD">
        <w:rPr>
          <w:sz w:val="28"/>
          <w:szCs w:val="28"/>
          <w:lang w:val="uk-UA"/>
        </w:rPr>
        <w:t>о</w:t>
      </w:r>
      <w:r w:rsidRPr="00F22AFD">
        <w:rPr>
          <w:sz w:val="28"/>
          <w:szCs w:val="28"/>
          <w:lang w:val="uk-UA"/>
        </w:rPr>
        <w:t>склеро</w:t>
      </w:r>
      <w:r>
        <w:rPr>
          <w:sz w:val="28"/>
          <w:szCs w:val="28"/>
          <w:lang w:val="uk-UA"/>
        </w:rPr>
        <w:t>-</w:t>
      </w:r>
      <w:r w:rsidRPr="00F22AFD">
        <w:rPr>
          <w:sz w:val="28"/>
          <w:szCs w:val="28"/>
          <w:lang w:val="uk-UA"/>
        </w:rPr>
        <w:t xml:space="preserve">зом </w:t>
      </w:r>
      <w:r>
        <w:rPr>
          <w:sz w:val="28"/>
          <w:szCs w:val="28"/>
          <w:lang w:val="uk-UA"/>
        </w:rPr>
        <w:t>/</w:t>
      </w:r>
      <w:r w:rsidRPr="006057C4">
        <w:rPr>
          <w:sz w:val="28"/>
          <w:szCs w:val="28"/>
          <w:lang w:val="uk-UA"/>
        </w:rPr>
        <w:t xml:space="preserve"> </w:t>
      </w:r>
      <w:r w:rsidRPr="00F22AFD">
        <w:rPr>
          <w:sz w:val="28"/>
          <w:szCs w:val="28"/>
          <w:lang w:val="uk-UA"/>
        </w:rPr>
        <w:t>В.І.</w:t>
      </w:r>
      <w:r>
        <w:rPr>
          <w:sz w:val="28"/>
          <w:szCs w:val="28"/>
          <w:lang w:val="uk-UA"/>
        </w:rPr>
        <w:t xml:space="preserve"> </w:t>
      </w:r>
      <w:r w:rsidRPr="00F22AFD">
        <w:rPr>
          <w:sz w:val="28"/>
          <w:szCs w:val="28"/>
          <w:lang w:val="uk-UA"/>
        </w:rPr>
        <w:t>Кошля, І.П. Врабіє // Сімейна медицина та розвиток поліклінічної доп</w:t>
      </w:r>
      <w:r w:rsidRPr="00F22AFD">
        <w:rPr>
          <w:sz w:val="28"/>
          <w:szCs w:val="28"/>
          <w:lang w:val="uk-UA"/>
        </w:rPr>
        <w:t>о</w:t>
      </w:r>
      <w:r>
        <w:rPr>
          <w:sz w:val="28"/>
          <w:szCs w:val="28"/>
          <w:lang w:val="uk-UA"/>
        </w:rPr>
        <w:t>моги в Україні : матеріали міжвуз. наук.-практ. конф. м</w:t>
      </w:r>
      <w:r w:rsidRPr="00F22AFD">
        <w:rPr>
          <w:sz w:val="28"/>
          <w:szCs w:val="28"/>
          <w:lang w:val="uk-UA"/>
        </w:rPr>
        <w:t>олодих вч</w:t>
      </w:r>
      <w:r w:rsidRPr="00F22AFD">
        <w:rPr>
          <w:sz w:val="28"/>
          <w:szCs w:val="28"/>
          <w:lang w:val="uk-UA"/>
        </w:rPr>
        <w:t>е</w:t>
      </w:r>
      <w:r w:rsidRPr="00F22AFD">
        <w:rPr>
          <w:sz w:val="28"/>
          <w:szCs w:val="28"/>
          <w:lang w:val="uk-UA"/>
        </w:rPr>
        <w:t>них, студентів та практичних лікарів</w:t>
      </w:r>
      <w:r>
        <w:rPr>
          <w:sz w:val="28"/>
          <w:szCs w:val="28"/>
          <w:lang w:val="uk-UA"/>
        </w:rPr>
        <w:t>.</w:t>
      </w:r>
      <w:r w:rsidRPr="00F22AFD">
        <w:rPr>
          <w:sz w:val="28"/>
          <w:szCs w:val="28"/>
          <w:lang w:val="uk-UA"/>
        </w:rPr>
        <w:t xml:space="preserve">  – Луганськ, 2001. - С.41-42.</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108. </w:t>
      </w:r>
      <w:r w:rsidRPr="00F22AFD">
        <w:rPr>
          <w:sz w:val="28"/>
          <w:szCs w:val="28"/>
          <w:lang w:val="uk-UA"/>
        </w:rPr>
        <w:t xml:space="preserve">Кудрявцева </w:t>
      </w:r>
      <w:r>
        <w:rPr>
          <w:sz w:val="28"/>
          <w:szCs w:val="28"/>
          <w:lang w:val="uk-UA"/>
        </w:rPr>
        <w:t>В.Є.</w:t>
      </w:r>
      <w:r w:rsidRPr="00F22AFD">
        <w:rPr>
          <w:sz w:val="28"/>
          <w:szCs w:val="28"/>
          <w:lang w:val="uk-UA"/>
        </w:rPr>
        <w:t xml:space="preserve"> Імунна система у хворих при непрохідності протоків панкреато-біліарної систе</w:t>
      </w:r>
      <w:r>
        <w:rPr>
          <w:sz w:val="28"/>
          <w:szCs w:val="28"/>
          <w:lang w:val="uk-UA"/>
        </w:rPr>
        <w:t>ми /</w:t>
      </w:r>
      <w:r w:rsidRPr="006057C4">
        <w:rPr>
          <w:sz w:val="28"/>
          <w:szCs w:val="28"/>
          <w:lang w:val="uk-UA"/>
        </w:rPr>
        <w:t xml:space="preserve"> </w:t>
      </w:r>
      <w:r w:rsidRPr="00F22AFD">
        <w:rPr>
          <w:sz w:val="28"/>
          <w:szCs w:val="28"/>
          <w:lang w:val="uk-UA"/>
        </w:rPr>
        <w:t>В.Є.</w:t>
      </w:r>
      <w:r>
        <w:rPr>
          <w:sz w:val="28"/>
          <w:szCs w:val="28"/>
          <w:lang w:val="uk-UA"/>
        </w:rPr>
        <w:t xml:space="preserve"> </w:t>
      </w:r>
      <w:r w:rsidRPr="00F22AFD">
        <w:rPr>
          <w:sz w:val="28"/>
          <w:szCs w:val="28"/>
          <w:lang w:val="uk-UA"/>
        </w:rPr>
        <w:t>Кудрявцева, О.М.</w:t>
      </w:r>
      <w:r>
        <w:rPr>
          <w:sz w:val="28"/>
          <w:szCs w:val="28"/>
          <w:lang w:val="uk-UA"/>
        </w:rPr>
        <w:t xml:space="preserve"> </w:t>
      </w:r>
      <w:r w:rsidRPr="00F22AFD">
        <w:rPr>
          <w:sz w:val="28"/>
          <w:szCs w:val="28"/>
          <w:lang w:val="uk-UA"/>
        </w:rPr>
        <w:t xml:space="preserve">Татарчук, </w:t>
      </w:r>
      <w:r>
        <w:rPr>
          <w:sz w:val="28"/>
          <w:szCs w:val="28"/>
          <w:lang w:val="uk-UA"/>
        </w:rPr>
        <w:t xml:space="preserve">В.М. </w:t>
      </w:r>
      <w:r w:rsidRPr="00F22AFD">
        <w:rPr>
          <w:sz w:val="28"/>
          <w:szCs w:val="28"/>
          <w:lang w:val="uk-UA"/>
        </w:rPr>
        <w:lastRenderedPageBreak/>
        <w:t xml:space="preserve">Ратчик </w:t>
      </w:r>
      <w:r>
        <w:rPr>
          <w:sz w:val="28"/>
          <w:szCs w:val="28"/>
          <w:lang w:val="uk-UA"/>
        </w:rPr>
        <w:t>// Гастроентерологія: м</w:t>
      </w:r>
      <w:r w:rsidRPr="00F22AFD">
        <w:rPr>
          <w:sz w:val="28"/>
          <w:szCs w:val="28"/>
          <w:lang w:val="uk-UA"/>
        </w:rPr>
        <w:t>і</w:t>
      </w:r>
      <w:r w:rsidRPr="00F22AFD">
        <w:rPr>
          <w:sz w:val="28"/>
          <w:szCs w:val="28"/>
          <w:lang w:val="uk-UA"/>
        </w:rPr>
        <w:t>ж</w:t>
      </w:r>
      <w:r>
        <w:rPr>
          <w:sz w:val="28"/>
          <w:szCs w:val="28"/>
          <w:lang w:val="uk-UA"/>
        </w:rPr>
        <w:t xml:space="preserve">відомчий збірник. – Дніпропетровськ. </w:t>
      </w:r>
      <w:r w:rsidRPr="00F22AFD">
        <w:rPr>
          <w:sz w:val="28"/>
          <w:szCs w:val="28"/>
          <w:lang w:val="uk-UA"/>
        </w:rPr>
        <w:t xml:space="preserve">- Вип.35. - 2004. </w:t>
      </w:r>
      <w:r>
        <w:rPr>
          <w:sz w:val="28"/>
          <w:szCs w:val="28"/>
          <w:lang w:val="uk-UA"/>
        </w:rPr>
        <w:t xml:space="preserve">- </w:t>
      </w:r>
      <w:r w:rsidRPr="00F22AFD">
        <w:rPr>
          <w:sz w:val="28"/>
          <w:szCs w:val="28"/>
          <w:lang w:val="uk-UA"/>
        </w:rPr>
        <w:t>С.118-126.</w:t>
      </w:r>
    </w:p>
    <w:p w:rsidR="001415B9" w:rsidRPr="00242A64" w:rsidRDefault="001415B9" w:rsidP="001415B9">
      <w:pPr>
        <w:widowControl w:val="0"/>
        <w:spacing w:line="360" w:lineRule="auto"/>
        <w:ind w:firstLine="720"/>
        <w:jc w:val="both"/>
        <w:rPr>
          <w:spacing w:val="-4"/>
          <w:sz w:val="28"/>
          <w:szCs w:val="28"/>
          <w:lang w:val="uk-UA"/>
        </w:rPr>
      </w:pPr>
      <w:r>
        <w:rPr>
          <w:spacing w:val="-4"/>
          <w:sz w:val="28"/>
          <w:szCs w:val="28"/>
          <w:lang w:val="uk-UA"/>
        </w:rPr>
        <w:t xml:space="preserve">109. </w:t>
      </w:r>
      <w:r w:rsidRPr="00242A64">
        <w:rPr>
          <w:spacing w:val="-4"/>
          <w:sz w:val="28"/>
          <w:szCs w:val="28"/>
          <w:lang w:val="uk-UA"/>
        </w:rPr>
        <w:t>Кузьмина-Крутская С.Р. Оценка конечно-диастолического давле</w:t>
      </w:r>
      <w:r>
        <w:rPr>
          <w:spacing w:val="-4"/>
          <w:sz w:val="28"/>
          <w:szCs w:val="28"/>
          <w:lang w:val="uk-UA"/>
        </w:rPr>
        <w:t>-</w:t>
      </w:r>
      <w:r w:rsidRPr="00242A64">
        <w:rPr>
          <w:spacing w:val="-4"/>
          <w:sz w:val="28"/>
          <w:szCs w:val="28"/>
          <w:lang w:val="uk-UA"/>
        </w:rPr>
        <w:t>ния в левом желудочке у пациентов с замедлением акт</w:t>
      </w:r>
      <w:r w:rsidRPr="00242A64">
        <w:rPr>
          <w:spacing w:val="-4"/>
          <w:sz w:val="28"/>
          <w:szCs w:val="28"/>
        </w:rPr>
        <w:t>ивного расслабл</w:t>
      </w:r>
      <w:r w:rsidRPr="00242A64">
        <w:rPr>
          <w:spacing w:val="-4"/>
          <w:sz w:val="28"/>
          <w:szCs w:val="28"/>
        </w:rPr>
        <w:t>е</w:t>
      </w:r>
      <w:r w:rsidRPr="00242A64">
        <w:rPr>
          <w:spacing w:val="-4"/>
          <w:sz w:val="28"/>
          <w:szCs w:val="28"/>
        </w:rPr>
        <w:t>ния при хронической ишемической болезни сердца</w:t>
      </w:r>
      <w:r w:rsidRPr="00242A64">
        <w:rPr>
          <w:spacing w:val="-4"/>
          <w:sz w:val="28"/>
          <w:szCs w:val="28"/>
          <w:lang w:val="uk-UA"/>
        </w:rPr>
        <w:t xml:space="preserve"> / С.Р. Кузьмина-Крутская, В.И. </w:t>
      </w:r>
      <w:r w:rsidRPr="00242A64">
        <w:rPr>
          <w:spacing w:val="-4"/>
          <w:sz w:val="28"/>
          <w:szCs w:val="28"/>
        </w:rPr>
        <w:t xml:space="preserve"> </w:t>
      </w:r>
      <w:r w:rsidRPr="00242A64">
        <w:rPr>
          <w:spacing w:val="-4"/>
          <w:sz w:val="28"/>
          <w:szCs w:val="28"/>
          <w:lang w:val="uk-UA"/>
        </w:rPr>
        <w:t xml:space="preserve">Новиков </w:t>
      </w:r>
      <w:r w:rsidRPr="00242A64">
        <w:rPr>
          <w:spacing w:val="-4"/>
          <w:sz w:val="28"/>
          <w:szCs w:val="28"/>
        </w:rPr>
        <w:t>//</w:t>
      </w:r>
      <w:r w:rsidRPr="00242A64">
        <w:rPr>
          <w:spacing w:val="-4"/>
          <w:sz w:val="28"/>
          <w:szCs w:val="28"/>
          <w:lang w:val="uk-UA"/>
        </w:rPr>
        <w:t xml:space="preserve"> </w:t>
      </w:r>
      <w:r w:rsidRPr="00242A64">
        <w:rPr>
          <w:spacing w:val="-4"/>
          <w:sz w:val="28"/>
          <w:szCs w:val="28"/>
        </w:rPr>
        <w:t>Ультразвуковая диагн</w:t>
      </w:r>
      <w:r w:rsidRPr="00242A64">
        <w:rPr>
          <w:spacing w:val="-4"/>
          <w:sz w:val="28"/>
          <w:szCs w:val="28"/>
        </w:rPr>
        <w:t>о</w:t>
      </w:r>
      <w:r w:rsidRPr="00242A64">
        <w:rPr>
          <w:spacing w:val="-4"/>
          <w:sz w:val="28"/>
          <w:szCs w:val="28"/>
        </w:rPr>
        <w:t>стика. – 2000. - №1. – С.28-35.</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110. Курята А.В. Влияние небиволола на функцию эндотелия сосудов, суточный профиль артериального давления при сердечной недостаточности, обусловленной ишемической болезнью сердца в сочетании с артериальной гипертензией // Український медичний часопис: Актуальні питання клінічної практики. – 2008. - № 2/64. – С.75-80.</w:t>
      </w:r>
    </w:p>
    <w:p w:rsidR="001415B9" w:rsidRPr="00570151" w:rsidRDefault="001415B9" w:rsidP="001415B9">
      <w:pPr>
        <w:pStyle w:val="afe"/>
        <w:ind w:left="0" w:right="0" w:firstLine="720"/>
        <w:rPr>
          <w:szCs w:val="28"/>
        </w:rPr>
      </w:pPr>
      <w:r>
        <w:rPr>
          <w:szCs w:val="28"/>
        </w:rPr>
        <w:t xml:space="preserve">111. </w:t>
      </w:r>
      <w:r w:rsidRPr="00F22AFD">
        <w:rPr>
          <w:szCs w:val="28"/>
        </w:rPr>
        <w:t>Кучеренко О.</w:t>
      </w:r>
      <w:r>
        <w:rPr>
          <w:szCs w:val="28"/>
        </w:rPr>
        <w:t>Д.</w:t>
      </w:r>
      <w:r w:rsidRPr="00F22AFD">
        <w:rPr>
          <w:szCs w:val="28"/>
        </w:rPr>
        <w:t xml:space="preserve"> Антиоксиданты и атеросклероз</w:t>
      </w:r>
      <w:r>
        <w:rPr>
          <w:szCs w:val="28"/>
        </w:rPr>
        <w:t xml:space="preserve"> /</w:t>
      </w:r>
      <w:r w:rsidRPr="006057C4">
        <w:rPr>
          <w:szCs w:val="28"/>
        </w:rPr>
        <w:t xml:space="preserve"> </w:t>
      </w:r>
      <w:r w:rsidRPr="00F22AFD">
        <w:rPr>
          <w:szCs w:val="28"/>
        </w:rPr>
        <w:t>О.Д.</w:t>
      </w:r>
      <w:r>
        <w:rPr>
          <w:szCs w:val="28"/>
        </w:rPr>
        <w:t xml:space="preserve"> </w:t>
      </w:r>
      <w:r w:rsidRPr="00F22AFD">
        <w:rPr>
          <w:szCs w:val="28"/>
        </w:rPr>
        <w:t>Кучеренко, В.Н.</w:t>
      </w:r>
      <w:r>
        <w:rPr>
          <w:szCs w:val="28"/>
        </w:rPr>
        <w:t xml:space="preserve"> </w:t>
      </w:r>
      <w:r w:rsidRPr="00F22AFD">
        <w:rPr>
          <w:szCs w:val="28"/>
        </w:rPr>
        <w:t>Погорелов, С.И. Стоянов // Експериментальна і клінічна медицина.</w:t>
      </w:r>
      <w:r>
        <w:rPr>
          <w:szCs w:val="28"/>
        </w:rPr>
        <w:t xml:space="preserve"> </w:t>
      </w:r>
      <w:r w:rsidRPr="00F22AFD">
        <w:rPr>
          <w:szCs w:val="28"/>
        </w:rPr>
        <w:t>- 2000.</w:t>
      </w:r>
      <w:r>
        <w:rPr>
          <w:szCs w:val="28"/>
        </w:rPr>
        <w:t xml:space="preserve"> </w:t>
      </w:r>
      <w:r w:rsidRPr="00F22AFD">
        <w:rPr>
          <w:szCs w:val="28"/>
        </w:rPr>
        <w:t>- №1.</w:t>
      </w:r>
      <w:r>
        <w:rPr>
          <w:szCs w:val="28"/>
        </w:rPr>
        <w:t xml:space="preserve"> </w:t>
      </w:r>
      <w:r w:rsidRPr="00F22AFD">
        <w:rPr>
          <w:szCs w:val="28"/>
        </w:rPr>
        <w:t>- С.58-60.</w:t>
      </w:r>
    </w:p>
    <w:p w:rsidR="001415B9" w:rsidRDefault="001415B9" w:rsidP="001415B9">
      <w:pPr>
        <w:widowControl w:val="0"/>
        <w:spacing w:line="360" w:lineRule="auto"/>
        <w:ind w:firstLine="720"/>
        <w:jc w:val="both"/>
        <w:rPr>
          <w:sz w:val="28"/>
          <w:szCs w:val="28"/>
          <w:lang w:val="uk-UA"/>
        </w:rPr>
      </w:pPr>
      <w:r>
        <w:rPr>
          <w:sz w:val="28"/>
          <w:szCs w:val="28"/>
          <w:lang w:val="uk-UA"/>
        </w:rPr>
        <w:t xml:space="preserve">112. </w:t>
      </w:r>
      <w:r w:rsidRPr="00F22AFD">
        <w:rPr>
          <w:sz w:val="28"/>
          <w:szCs w:val="28"/>
        </w:rPr>
        <w:t xml:space="preserve">Латогуз </w:t>
      </w:r>
      <w:r>
        <w:rPr>
          <w:sz w:val="28"/>
          <w:szCs w:val="28"/>
        </w:rPr>
        <w:t>И.С.</w:t>
      </w:r>
      <w:r w:rsidRPr="00F22AFD">
        <w:rPr>
          <w:sz w:val="28"/>
          <w:szCs w:val="28"/>
          <w:lang w:val="uk-UA"/>
        </w:rPr>
        <w:t xml:space="preserve"> </w:t>
      </w:r>
      <w:r w:rsidRPr="00F22AFD">
        <w:rPr>
          <w:sz w:val="28"/>
          <w:szCs w:val="28"/>
        </w:rPr>
        <w:t>Эхокардиографическая диагн</w:t>
      </w:r>
      <w:r w:rsidRPr="00F22AFD">
        <w:rPr>
          <w:sz w:val="28"/>
          <w:szCs w:val="28"/>
        </w:rPr>
        <w:t>о</w:t>
      </w:r>
      <w:r w:rsidRPr="00F22AFD">
        <w:rPr>
          <w:sz w:val="28"/>
          <w:szCs w:val="28"/>
        </w:rPr>
        <w:t>стика систоли</w:t>
      </w:r>
      <w:r>
        <w:rPr>
          <w:sz w:val="28"/>
          <w:szCs w:val="28"/>
          <w:lang w:val="uk-UA"/>
        </w:rPr>
        <w:t>-</w:t>
      </w:r>
      <w:r w:rsidRPr="00F22AFD">
        <w:rPr>
          <w:sz w:val="28"/>
          <w:szCs w:val="28"/>
        </w:rPr>
        <w:t>ческой и ди</w:t>
      </w:r>
      <w:r>
        <w:rPr>
          <w:sz w:val="28"/>
          <w:szCs w:val="28"/>
        </w:rPr>
        <w:t>а</w:t>
      </w:r>
      <w:r w:rsidRPr="00F22AFD">
        <w:rPr>
          <w:sz w:val="28"/>
          <w:szCs w:val="28"/>
        </w:rPr>
        <w:t>столической дисфункции левого жел</w:t>
      </w:r>
      <w:r w:rsidRPr="00F22AFD">
        <w:rPr>
          <w:sz w:val="28"/>
          <w:szCs w:val="28"/>
        </w:rPr>
        <w:t>у</w:t>
      </w:r>
      <w:r w:rsidRPr="00F22AFD">
        <w:rPr>
          <w:sz w:val="28"/>
          <w:szCs w:val="28"/>
        </w:rPr>
        <w:t>дочка у бол</w:t>
      </w:r>
      <w:r w:rsidRPr="00F22AFD">
        <w:rPr>
          <w:sz w:val="28"/>
          <w:szCs w:val="28"/>
        </w:rPr>
        <w:t>ь</w:t>
      </w:r>
      <w:r w:rsidRPr="00F22AFD">
        <w:rPr>
          <w:sz w:val="28"/>
          <w:szCs w:val="28"/>
        </w:rPr>
        <w:t xml:space="preserve">ных со стабильной стенокардией </w:t>
      </w:r>
      <w:r>
        <w:rPr>
          <w:sz w:val="28"/>
          <w:szCs w:val="28"/>
          <w:lang w:val="uk-UA"/>
        </w:rPr>
        <w:t>/</w:t>
      </w:r>
      <w:r w:rsidRPr="00B14E0A">
        <w:rPr>
          <w:sz w:val="28"/>
          <w:szCs w:val="28"/>
        </w:rPr>
        <w:t xml:space="preserve"> </w:t>
      </w:r>
      <w:r w:rsidRPr="00F22AFD">
        <w:rPr>
          <w:sz w:val="28"/>
          <w:szCs w:val="28"/>
        </w:rPr>
        <w:t>И.С.</w:t>
      </w:r>
      <w:r>
        <w:rPr>
          <w:sz w:val="28"/>
          <w:szCs w:val="28"/>
          <w:lang w:val="uk-UA"/>
        </w:rPr>
        <w:t xml:space="preserve"> </w:t>
      </w:r>
      <w:r w:rsidRPr="00F22AFD">
        <w:rPr>
          <w:sz w:val="28"/>
          <w:szCs w:val="28"/>
        </w:rPr>
        <w:t>Латогуз, Р.Я</w:t>
      </w:r>
      <w:r>
        <w:rPr>
          <w:sz w:val="28"/>
          <w:szCs w:val="28"/>
          <w:lang w:val="uk-UA"/>
        </w:rPr>
        <w:t>.</w:t>
      </w:r>
      <w:r w:rsidRPr="00F22AFD">
        <w:rPr>
          <w:sz w:val="28"/>
          <w:szCs w:val="28"/>
        </w:rPr>
        <w:t xml:space="preserve"> Абдулаев, В.И.</w:t>
      </w:r>
      <w:r w:rsidRPr="00F22AFD">
        <w:rPr>
          <w:sz w:val="28"/>
          <w:szCs w:val="28"/>
          <w:lang w:val="uk-UA"/>
        </w:rPr>
        <w:t xml:space="preserve"> </w:t>
      </w:r>
      <w:r w:rsidRPr="00F22AFD">
        <w:rPr>
          <w:sz w:val="28"/>
          <w:szCs w:val="28"/>
        </w:rPr>
        <w:t>Волков // Врач</w:t>
      </w:r>
      <w:r w:rsidRPr="00F22AFD">
        <w:rPr>
          <w:sz w:val="28"/>
          <w:szCs w:val="28"/>
          <w:lang w:val="uk-UA"/>
        </w:rPr>
        <w:t>еб</w:t>
      </w:r>
      <w:r>
        <w:rPr>
          <w:sz w:val="28"/>
          <w:szCs w:val="28"/>
          <w:lang w:val="uk-UA"/>
        </w:rPr>
        <w:t>ная</w:t>
      </w:r>
      <w:r>
        <w:rPr>
          <w:sz w:val="28"/>
          <w:szCs w:val="28"/>
        </w:rPr>
        <w:t xml:space="preserve"> </w:t>
      </w:r>
      <w:r>
        <w:rPr>
          <w:sz w:val="28"/>
          <w:szCs w:val="28"/>
          <w:lang w:val="uk-UA"/>
        </w:rPr>
        <w:t>п</w:t>
      </w:r>
      <w:r w:rsidRPr="00F22AFD">
        <w:rPr>
          <w:sz w:val="28"/>
          <w:szCs w:val="28"/>
        </w:rPr>
        <w:t>р</w:t>
      </w:r>
      <w:r w:rsidRPr="00F22AFD">
        <w:rPr>
          <w:sz w:val="28"/>
          <w:szCs w:val="28"/>
          <w:lang w:val="uk-UA"/>
        </w:rPr>
        <w:t>актика</w:t>
      </w:r>
      <w:r w:rsidRPr="00F22AFD">
        <w:rPr>
          <w:sz w:val="28"/>
          <w:szCs w:val="28"/>
        </w:rPr>
        <w:t>. - 2002. - №4. – С.27-30.</w:t>
      </w:r>
    </w:p>
    <w:p w:rsidR="001415B9" w:rsidRPr="00AF23AA" w:rsidRDefault="001415B9" w:rsidP="001415B9">
      <w:pPr>
        <w:pStyle w:val="afe"/>
        <w:ind w:left="0" w:right="0" w:firstLine="720"/>
        <w:rPr>
          <w:szCs w:val="28"/>
        </w:rPr>
      </w:pPr>
      <w:r>
        <w:rPr>
          <w:szCs w:val="28"/>
        </w:rPr>
        <w:t xml:space="preserve">113. </w:t>
      </w:r>
      <w:r w:rsidRPr="00AF23AA">
        <w:rPr>
          <w:szCs w:val="28"/>
        </w:rPr>
        <w:t>Лекарственная профилактика и терапия гиперлипидемий  / В.С. Шухов, Л.Б. Лазебник, А.В.Шухова и др. //Клиническая фармакология и терапия.</w:t>
      </w:r>
      <w:r>
        <w:rPr>
          <w:szCs w:val="28"/>
        </w:rPr>
        <w:t xml:space="preserve"> </w:t>
      </w:r>
      <w:r w:rsidRPr="00AF23AA">
        <w:rPr>
          <w:szCs w:val="28"/>
        </w:rPr>
        <w:t>-2000.</w:t>
      </w:r>
      <w:r>
        <w:rPr>
          <w:szCs w:val="28"/>
        </w:rPr>
        <w:t xml:space="preserve"> </w:t>
      </w:r>
      <w:r w:rsidRPr="00AF23AA">
        <w:rPr>
          <w:szCs w:val="28"/>
        </w:rPr>
        <w:t>-</w:t>
      </w:r>
      <w:r>
        <w:rPr>
          <w:szCs w:val="28"/>
        </w:rPr>
        <w:t xml:space="preserve"> </w:t>
      </w:r>
      <w:r w:rsidRPr="00AF23AA">
        <w:rPr>
          <w:szCs w:val="28"/>
        </w:rPr>
        <w:t>№9.</w:t>
      </w:r>
      <w:r>
        <w:rPr>
          <w:szCs w:val="28"/>
        </w:rPr>
        <w:t xml:space="preserve"> </w:t>
      </w:r>
      <w:r w:rsidRPr="00AF23AA">
        <w:rPr>
          <w:szCs w:val="28"/>
        </w:rPr>
        <w:t>-</w:t>
      </w:r>
      <w:r>
        <w:rPr>
          <w:szCs w:val="28"/>
        </w:rPr>
        <w:t xml:space="preserve"> </w:t>
      </w:r>
      <w:r w:rsidRPr="00AF23AA">
        <w:rPr>
          <w:szCs w:val="28"/>
        </w:rPr>
        <w:t>С.40-46.</w:t>
      </w:r>
    </w:p>
    <w:p w:rsidR="001415B9" w:rsidRDefault="001415B9" w:rsidP="001415B9">
      <w:pPr>
        <w:pStyle w:val="Rozd"/>
        <w:pageBreakBefore w:val="0"/>
        <w:spacing w:after="0" w:line="360" w:lineRule="auto"/>
        <w:ind w:firstLine="720"/>
        <w:jc w:val="both"/>
        <w:rPr>
          <w:b w:val="0"/>
          <w:spacing w:val="0"/>
          <w:szCs w:val="28"/>
          <w:lang w:val="ru-RU"/>
        </w:rPr>
      </w:pPr>
      <w:r>
        <w:rPr>
          <w:b w:val="0"/>
          <w:spacing w:val="0"/>
          <w:szCs w:val="28"/>
        </w:rPr>
        <w:t xml:space="preserve">114. </w:t>
      </w:r>
      <w:r w:rsidRPr="007D02E6">
        <w:rPr>
          <w:b w:val="0"/>
          <w:spacing w:val="0"/>
          <w:szCs w:val="28"/>
        </w:rPr>
        <w:t>Лоскутова И.В</w:t>
      </w:r>
      <w:r w:rsidRPr="007D02E6">
        <w:rPr>
          <w:b w:val="0"/>
          <w:spacing w:val="0"/>
          <w:szCs w:val="28"/>
          <w:lang w:val="ru-RU"/>
        </w:rPr>
        <w:t>.</w:t>
      </w:r>
      <w:r>
        <w:rPr>
          <w:b w:val="0"/>
          <w:spacing w:val="0"/>
          <w:szCs w:val="28"/>
        </w:rPr>
        <w:t xml:space="preserve"> </w:t>
      </w:r>
      <w:r w:rsidRPr="007D02E6">
        <w:rPr>
          <w:b w:val="0"/>
          <w:spacing w:val="0"/>
          <w:szCs w:val="28"/>
          <w:lang w:val="ru-RU"/>
        </w:rPr>
        <w:t>Влияние имунофана на цитокиновый про</w:t>
      </w:r>
      <w:r>
        <w:rPr>
          <w:b w:val="0"/>
          <w:spacing w:val="0"/>
          <w:szCs w:val="28"/>
          <w:lang w:val="ru-RU"/>
        </w:rPr>
        <w:softHyphen/>
      </w:r>
      <w:r w:rsidRPr="007D02E6">
        <w:rPr>
          <w:b w:val="0"/>
          <w:spacing w:val="0"/>
          <w:szCs w:val="28"/>
          <w:lang w:val="ru-RU"/>
        </w:rPr>
        <w:t>филь у больных с тяжелым течением</w:t>
      </w:r>
      <w:r w:rsidRPr="007B5104">
        <w:rPr>
          <w:b w:val="0"/>
          <w:spacing w:val="0"/>
          <w:szCs w:val="28"/>
          <w:lang w:val="ru-RU"/>
        </w:rPr>
        <w:t xml:space="preserve"> ветряной оспы</w:t>
      </w:r>
      <w:r>
        <w:rPr>
          <w:b w:val="0"/>
          <w:spacing w:val="0"/>
          <w:szCs w:val="28"/>
          <w:lang w:val="ru-RU"/>
        </w:rPr>
        <w:t xml:space="preserve"> /</w:t>
      </w:r>
      <w:r w:rsidRPr="004A4C95">
        <w:rPr>
          <w:b w:val="0"/>
          <w:spacing w:val="0"/>
          <w:szCs w:val="28"/>
        </w:rPr>
        <w:t xml:space="preserve"> </w:t>
      </w:r>
      <w:r w:rsidRPr="007D02E6">
        <w:rPr>
          <w:b w:val="0"/>
          <w:spacing w:val="0"/>
          <w:szCs w:val="28"/>
        </w:rPr>
        <w:t>И.В</w:t>
      </w:r>
      <w:r w:rsidRPr="007D02E6">
        <w:rPr>
          <w:b w:val="0"/>
          <w:spacing w:val="0"/>
          <w:szCs w:val="28"/>
          <w:lang w:val="ru-RU"/>
        </w:rPr>
        <w:t>.</w:t>
      </w:r>
      <w:r>
        <w:rPr>
          <w:b w:val="0"/>
          <w:spacing w:val="0"/>
          <w:szCs w:val="28"/>
          <w:lang w:val="ru-RU"/>
        </w:rPr>
        <w:t xml:space="preserve"> </w:t>
      </w:r>
      <w:r w:rsidRPr="007D02E6">
        <w:rPr>
          <w:b w:val="0"/>
          <w:spacing w:val="0"/>
          <w:szCs w:val="28"/>
        </w:rPr>
        <w:t>Лоскутова,</w:t>
      </w:r>
      <w:r w:rsidRPr="007D02E6">
        <w:rPr>
          <w:b w:val="0"/>
          <w:spacing w:val="0"/>
          <w:szCs w:val="28"/>
          <w:lang w:val="ru-RU"/>
        </w:rPr>
        <w:t xml:space="preserve"> </w:t>
      </w:r>
      <w:r w:rsidRPr="007D02E6">
        <w:rPr>
          <w:b w:val="0"/>
          <w:spacing w:val="0"/>
          <w:szCs w:val="28"/>
        </w:rPr>
        <w:t xml:space="preserve">В.М. </w:t>
      </w:r>
      <w:r w:rsidRPr="007B5104">
        <w:rPr>
          <w:b w:val="0"/>
          <w:spacing w:val="0"/>
          <w:szCs w:val="28"/>
          <w:lang w:val="ru-RU"/>
        </w:rPr>
        <w:t xml:space="preserve"> </w:t>
      </w:r>
      <w:r w:rsidRPr="007D02E6">
        <w:rPr>
          <w:b w:val="0"/>
          <w:spacing w:val="0"/>
          <w:szCs w:val="28"/>
        </w:rPr>
        <w:t xml:space="preserve">Фролов </w:t>
      </w:r>
      <w:r>
        <w:rPr>
          <w:b w:val="0"/>
          <w:spacing w:val="0"/>
          <w:szCs w:val="28"/>
          <w:lang w:val="ru-RU"/>
        </w:rPr>
        <w:t>// Ук</w:t>
      </w:r>
      <w:r>
        <w:rPr>
          <w:b w:val="0"/>
          <w:spacing w:val="0"/>
          <w:szCs w:val="28"/>
        </w:rPr>
        <w:t>раїнський ме</w:t>
      </w:r>
      <w:r>
        <w:rPr>
          <w:b w:val="0"/>
          <w:spacing w:val="0"/>
          <w:szCs w:val="28"/>
          <w:lang w:val="ru-RU"/>
        </w:rPr>
        <w:softHyphen/>
      </w:r>
      <w:r>
        <w:rPr>
          <w:b w:val="0"/>
          <w:spacing w:val="0"/>
          <w:szCs w:val="28"/>
        </w:rPr>
        <w:t>дич</w:t>
      </w:r>
      <w:r>
        <w:rPr>
          <w:b w:val="0"/>
          <w:spacing w:val="0"/>
          <w:szCs w:val="28"/>
          <w:lang w:val="ru-RU"/>
        </w:rPr>
        <w:softHyphen/>
      </w:r>
      <w:r>
        <w:rPr>
          <w:b w:val="0"/>
          <w:spacing w:val="0"/>
          <w:szCs w:val="28"/>
          <w:lang w:val="ru-RU"/>
        </w:rPr>
        <w:softHyphen/>
      </w:r>
      <w:r>
        <w:rPr>
          <w:b w:val="0"/>
          <w:spacing w:val="0"/>
          <w:szCs w:val="28"/>
        </w:rPr>
        <w:t>ний альманах. – 2006. – Т.</w:t>
      </w:r>
      <w:r>
        <w:rPr>
          <w:b w:val="0"/>
          <w:spacing w:val="0"/>
          <w:szCs w:val="28"/>
          <w:lang w:val="ru-RU"/>
        </w:rPr>
        <w:t>9</w:t>
      </w:r>
      <w:r>
        <w:rPr>
          <w:b w:val="0"/>
          <w:spacing w:val="0"/>
          <w:szCs w:val="28"/>
        </w:rPr>
        <w:t xml:space="preserve">, № </w:t>
      </w:r>
      <w:r>
        <w:rPr>
          <w:b w:val="0"/>
          <w:spacing w:val="0"/>
          <w:szCs w:val="28"/>
          <w:lang w:val="ru-RU"/>
        </w:rPr>
        <w:t>2</w:t>
      </w:r>
      <w:r>
        <w:rPr>
          <w:b w:val="0"/>
          <w:spacing w:val="0"/>
          <w:szCs w:val="28"/>
        </w:rPr>
        <w:t>. – С. 80-83</w:t>
      </w:r>
      <w:r>
        <w:rPr>
          <w:b w:val="0"/>
          <w:spacing w:val="0"/>
          <w:szCs w:val="28"/>
          <w:lang w:val="ru-RU"/>
        </w:rPr>
        <w:t>.</w:t>
      </w:r>
    </w:p>
    <w:p w:rsidR="001415B9" w:rsidRPr="004A4C95" w:rsidRDefault="001415B9" w:rsidP="001415B9">
      <w:pPr>
        <w:tabs>
          <w:tab w:val="left" w:pos="0"/>
        </w:tabs>
        <w:spacing w:line="360" w:lineRule="auto"/>
        <w:ind w:firstLine="720"/>
        <w:jc w:val="both"/>
        <w:rPr>
          <w:sz w:val="28"/>
          <w:szCs w:val="28"/>
          <w:lang w:val="uk-UA"/>
        </w:rPr>
      </w:pPr>
      <w:r>
        <w:rPr>
          <w:sz w:val="28"/>
          <w:szCs w:val="28"/>
          <w:lang w:val="uk-UA"/>
        </w:rPr>
        <w:t xml:space="preserve">115. </w:t>
      </w:r>
      <w:r w:rsidRPr="004A4C95">
        <w:rPr>
          <w:sz w:val="28"/>
          <w:szCs w:val="28"/>
        </w:rPr>
        <w:t xml:space="preserve">Лутай М.И. Диастолическая функция левого желудочка у больных со стабильной стенокардией / М.И. Лутай, А.Н. Ломаковский </w:t>
      </w:r>
      <w:r>
        <w:rPr>
          <w:sz w:val="28"/>
          <w:szCs w:val="28"/>
        </w:rPr>
        <w:t>// Укр</w:t>
      </w:r>
      <w:r>
        <w:rPr>
          <w:sz w:val="28"/>
          <w:szCs w:val="28"/>
          <w:lang w:val="uk-UA"/>
        </w:rPr>
        <w:t xml:space="preserve">аїнський </w:t>
      </w:r>
      <w:r>
        <w:rPr>
          <w:sz w:val="28"/>
          <w:szCs w:val="28"/>
        </w:rPr>
        <w:t xml:space="preserve"> кардіол</w:t>
      </w:r>
      <w:r>
        <w:rPr>
          <w:sz w:val="28"/>
          <w:szCs w:val="28"/>
          <w:lang w:val="uk-UA"/>
        </w:rPr>
        <w:t>огічний</w:t>
      </w:r>
      <w:r>
        <w:rPr>
          <w:sz w:val="28"/>
          <w:szCs w:val="28"/>
        </w:rPr>
        <w:t xml:space="preserve"> журн</w:t>
      </w:r>
      <w:r>
        <w:rPr>
          <w:sz w:val="28"/>
          <w:szCs w:val="28"/>
          <w:lang w:val="uk-UA"/>
        </w:rPr>
        <w:t xml:space="preserve">ал. </w:t>
      </w:r>
      <w:r w:rsidRPr="004A4C95">
        <w:rPr>
          <w:sz w:val="28"/>
          <w:szCs w:val="28"/>
        </w:rPr>
        <w:t>- 1995.</w:t>
      </w:r>
      <w:r>
        <w:rPr>
          <w:sz w:val="28"/>
          <w:szCs w:val="28"/>
          <w:lang w:val="uk-UA"/>
        </w:rPr>
        <w:t xml:space="preserve"> </w:t>
      </w:r>
      <w:r w:rsidRPr="004A4C95">
        <w:rPr>
          <w:sz w:val="28"/>
          <w:szCs w:val="28"/>
        </w:rPr>
        <w:t>- № 4.</w:t>
      </w:r>
      <w:r>
        <w:rPr>
          <w:sz w:val="28"/>
          <w:szCs w:val="28"/>
          <w:lang w:val="uk-UA"/>
        </w:rPr>
        <w:t xml:space="preserve"> </w:t>
      </w:r>
      <w:r w:rsidRPr="004A4C95">
        <w:rPr>
          <w:sz w:val="28"/>
          <w:szCs w:val="28"/>
        </w:rPr>
        <w:t>- С. 24-29.</w:t>
      </w:r>
    </w:p>
    <w:p w:rsidR="001415B9" w:rsidRPr="00242A64" w:rsidRDefault="001415B9" w:rsidP="001415B9">
      <w:pPr>
        <w:widowControl w:val="0"/>
        <w:spacing w:line="360" w:lineRule="auto"/>
        <w:ind w:firstLine="720"/>
        <w:jc w:val="both"/>
        <w:rPr>
          <w:spacing w:val="-6"/>
          <w:sz w:val="28"/>
          <w:szCs w:val="28"/>
          <w:lang w:val="uk-UA"/>
        </w:rPr>
      </w:pPr>
      <w:r>
        <w:rPr>
          <w:spacing w:val="-6"/>
          <w:sz w:val="28"/>
          <w:szCs w:val="28"/>
          <w:lang w:val="uk-UA"/>
        </w:rPr>
        <w:lastRenderedPageBreak/>
        <w:t xml:space="preserve">116. </w:t>
      </w:r>
      <w:r w:rsidRPr="00242A64">
        <w:rPr>
          <w:spacing w:val="-6"/>
          <w:sz w:val="28"/>
          <w:szCs w:val="28"/>
        </w:rPr>
        <w:t>Лутай М.И.</w:t>
      </w:r>
      <w:r w:rsidRPr="00242A64">
        <w:rPr>
          <w:spacing w:val="-6"/>
          <w:sz w:val="28"/>
          <w:szCs w:val="28"/>
          <w:lang w:val="uk-UA"/>
        </w:rPr>
        <w:t xml:space="preserve"> </w:t>
      </w:r>
      <w:r w:rsidRPr="00242A64">
        <w:rPr>
          <w:spacing w:val="-6"/>
          <w:sz w:val="28"/>
          <w:szCs w:val="28"/>
        </w:rPr>
        <w:t>Сист</w:t>
      </w:r>
      <w:r w:rsidRPr="00242A64">
        <w:rPr>
          <w:spacing w:val="-6"/>
          <w:sz w:val="28"/>
          <w:szCs w:val="28"/>
          <w:lang w:val="uk-UA"/>
        </w:rPr>
        <w:t>ол</w:t>
      </w:r>
      <w:r w:rsidRPr="00242A64">
        <w:rPr>
          <w:spacing w:val="-6"/>
          <w:sz w:val="28"/>
          <w:szCs w:val="28"/>
        </w:rPr>
        <w:t>ическая дисфункция левого желудочка у больных с ишемической б</w:t>
      </w:r>
      <w:r w:rsidRPr="00242A64">
        <w:rPr>
          <w:spacing w:val="-6"/>
          <w:sz w:val="28"/>
          <w:szCs w:val="28"/>
        </w:rPr>
        <w:t>о</w:t>
      </w:r>
      <w:r w:rsidRPr="00242A64">
        <w:rPr>
          <w:spacing w:val="-6"/>
          <w:sz w:val="28"/>
          <w:szCs w:val="28"/>
        </w:rPr>
        <w:t xml:space="preserve">лезнью сердца // </w:t>
      </w:r>
      <w:r w:rsidRPr="00242A64">
        <w:rPr>
          <w:spacing w:val="-6"/>
          <w:sz w:val="28"/>
          <w:szCs w:val="28"/>
          <w:lang w:val="en-US"/>
        </w:rPr>
        <w:t>Doctor</w:t>
      </w:r>
      <w:r w:rsidRPr="00242A64">
        <w:rPr>
          <w:spacing w:val="-6"/>
          <w:sz w:val="28"/>
          <w:szCs w:val="28"/>
          <w:lang w:val="uk-UA"/>
        </w:rPr>
        <w:t>.</w:t>
      </w:r>
      <w:r w:rsidRPr="00242A64">
        <w:rPr>
          <w:spacing w:val="-6"/>
          <w:sz w:val="28"/>
          <w:szCs w:val="28"/>
        </w:rPr>
        <w:t xml:space="preserve"> - 2001. - №4 (8). – С.30-36.</w:t>
      </w:r>
    </w:p>
    <w:p w:rsidR="001415B9" w:rsidRPr="00270FA6" w:rsidRDefault="001415B9" w:rsidP="001415B9">
      <w:pPr>
        <w:spacing w:line="360" w:lineRule="auto"/>
        <w:ind w:firstLine="720"/>
        <w:jc w:val="both"/>
        <w:rPr>
          <w:sz w:val="28"/>
          <w:szCs w:val="28"/>
          <w:lang w:val="uk-UA"/>
        </w:rPr>
      </w:pPr>
      <w:r>
        <w:rPr>
          <w:sz w:val="28"/>
          <w:szCs w:val="28"/>
          <w:lang w:val="uk-UA"/>
        </w:rPr>
        <w:t xml:space="preserve">117. </w:t>
      </w:r>
      <w:r w:rsidRPr="00270FA6">
        <w:rPr>
          <w:sz w:val="28"/>
          <w:szCs w:val="28"/>
          <w:lang w:val="uk-UA"/>
        </w:rPr>
        <w:t>Лутай М.І. Профілактика і лікування ішемічної хвороби серця // Нова медицина.</w:t>
      </w:r>
      <w:r>
        <w:rPr>
          <w:sz w:val="28"/>
          <w:szCs w:val="28"/>
          <w:lang w:val="uk-UA"/>
        </w:rPr>
        <w:t xml:space="preserve"> </w:t>
      </w:r>
      <w:r w:rsidRPr="00270FA6">
        <w:rPr>
          <w:sz w:val="28"/>
          <w:szCs w:val="28"/>
          <w:lang w:val="uk-UA"/>
        </w:rPr>
        <w:t>- 2002.</w:t>
      </w:r>
      <w:r>
        <w:rPr>
          <w:sz w:val="28"/>
          <w:szCs w:val="28"/>
          <w:lang w:val="uk-UA"/>
        </w:rPr>
        <w:t xml:space="preserve"> </w:t>
      </w:r>
      <w:r w:rsidRPr="00270FA6">
        <w:rPr>
          <w:sz w:val="28"/>
          <w:szCs w:val="28"/>
          <w:lang w:val="uk-UA"/>
        </w:rPr>
        <w:t>- № 3.</w:t>
      </w:r>
      <w:r>
        <w:rPr>
          <w:sz w:val="28"/>
          <w:szCs w:val="28"/>
          <w:lang w:val="uk-UA"/>
        </w:rPr>
        <w:t xml:space="preserve"> - С.</w:t>
      </w:r>
      <w:r w:rsidRPr="00270FA6">
        <w:rPr>
          <w:sz w:val="28"/>
          <w:szCs w:val="28"/>
          <w:lang w:val="uk-UA"/>
        </w:rPr>
        <w:t>30-35.</w:t>
      </w:r>
    </w:p>
    <w:p w:rsidR="001415B9" w:rsidRPr="00242A64" w:rsidRDefault="001415B9" w:rsidP="001415B9">
      <w:pPr>
        <w:pStyle w:val="afe"/>
        <w:ind w:left="0" w:right="0" w:firstLine="720"/>
        <w:rPr>
          <w:spacing w:val="-6"/>
          <w:szCs w:val="28"/>
        </w:rPr>
      </w:pPr>
      <w:smartTag w:uri="urn:schemas-microsoft-com:office:smarttags" w:element="metricconverter">
        <w:smartTagPr>
          <w:attr w:name="ProductID" w:val="118. М"/>
        </w:smartTagPr>
        <w:r>
          <w:rPr>
            <w:spacing w:val="-6"/>
            <w:szCs w:val="28"/>
          </w:rPr>
          <w:t xml:space="preserve">118. </w:t>
        </w:r>
        <w:r w:rsidRPr="00242A64">
          <w:rPr>
            <w:spacing w:val="-6"/>
            <w:szCs w:val="28"/>
          </w:rPr>
          <w:t>М</w:t>
        </w:r>
      </w:smartTag>
      <w:r w:rsidRPr="00242A64">
        <w:rPr>
          <w:spacing w:val="-6"/>
          <w:szCs w:val="28"/>
        </w:rPr>
        <w:t>. Карнейро де Мура. Неалкогольный стеатогепатит // Клинические перспективы  гастроэнтерологии,  гепатологии. - 2001. - №3. – С.12-15.</w:t>
      </w:r>
    </w:p>
    <w:p w:rsidR="001415B9" w:rsidRPr="00242A64" w:rsidRDefault="001415B9" w:rsidP="001415B9">
      <w:pPr>
        <w:pStyle w:val="25"/>
        <w:tabs>
          <w:tab w:val="left" w:pos="0"/>
        </w:tabs>
        <w:spacing w:line="360" w:lineRule="auto"/>
        <w:ind w:firstLine="720"/>
        <w:rPr>
          <w:spacing w:val="-4"/>
          <w:szCs w:val="28"/>
        </w:rPr>
      </w:pPr>
      <w:r>
        <w:rPr>
          <w:spacing w:val="-4"/>
          <w:szCs w:val="28"/>
        </w:rPr>
        <w:t xml:space="preserve">119. </w:t>
      </w:r>
      <w:r w:rsidRPr="00242A64">
        <w:rPr>
          <w:spacing w:val="-4"/>
          <w:szCs w:val="28"/>
        </w:rPr>
        <w:t>Магнитно-резонансная томография в оценке ремоделирования левого желудочка у больных с сердечной недостаточностью / Ю.Н. Белен-ков, В.Ю. Мареев, Я.А. Орлова и др. // Кардиология. - 1996. - № 4. - С. 15-22.</w:t>
      </w:r>
    </w:p>
    <w:p w:rsidR="001415B9" w:rsidRDefault="001415B9" w:rsidP="001415B9">
      <w:pPr>
        <w:pStyle w:val="afe"/>
        <w:ind w:left="0" w:right="0" w:firstLine="720"/>
        <w:rPr>
          <w:szCs w:val="28"/>
        </w:rPr>
      </w:pPr>
      <w:r>
        <w:rPr>
          <w:szCs w:val="28"/>
        </w:rPr>
        <w:t xml:space="preserve">120. Малая Л.Т. </w:t>
      </w:r>
      <w:r w:rsidRPr="00F22AFD">
        <w:rPr>
          <w:szCs w:val="28"/>
        </w:rPr>
        <w:t>Возможности медикаментозной коррекции эндоте</w:t>
      </w:r>
      <w:r>
        <w:rPr>
          <w:szCs w:val="28"/>
        </w:rPr>
        <w:t>-</w:t>
      </w:r>
      <w:r w:rsidRPr="00F22AFD">
        <w:rPr>
          <w:szCs w:val="28"/>
        </w:rPr>
        <w:t xml:space="preserve">лиальной дисфункции при ишемической болезни сердца </w:t>
      </w:r>
      <w:r>
        <w:rPr>
          <w:szCs w:val="28"/>
        </w:rPr>
        <w:t>/</w:t>
      </w:r>
      <w:r w:rsidRPr="004A4C95">
        <w:rPr>
          <w:szCs w:val="28"/>
        </w:rPr>
        <w:t xml:space="preserve"> </w:t>
      </w:r>
      <w:r w:rsidRPr="00F22AFD">
        <w:rPr>
          <w:szCs w:val="28"/>
        </w:rPr>
        <w:t>Л.Т.</w:t>
      </w:r>
      <w:r>
        <w:rPr>
          <w:szCs w:val="28"/>
        </w:rPr>
        <w:t xml:space="preserve"> </w:t>
      </w:r>
      <w:r w:rsidRPr="00F22AFD">
        <w:rPr>
          <w:szCs w:val="28"/>
        </w:rPr>
        <w:t>Малая, А.Н. Корж // Експериментальна і клінічна медицина.</w:t>
      </w:r>
      <w:r>
        <w:rPr>
          <w:szCs w:val="28"/>
        </w:rPr>
        <w:t xml:space="preserve"> </w:t>
      </w:r>
      <w:r w:rsidRPr="00F22AFD">
        <w:rPr>
          <w:szCs w:val="28"/>
        </w:rPr>
        <w:t>- 1998.</w:t>
      </w:r>
      <w:r>
        <w:rPr>
          <w:szCs w:val="28"/>
        </w:rPr>
        <w:t xml:space="preserve"> </w:t>
      </w:r>
      <w:r w:rsidRPr="00F22AFD">
        <w:rPr>
          <w:szCs w:val="28"/>
        </w:rPr>
        <w:t>- №1.</w:t>
      </w:r>
      <w:r>
        <w:rPr>
          <w:szCs w:val="28"/>
        </w:rPr>
        <w:t xml:space="preserve"> </w:t>
      </w:r>
      <w:r w:rsidRPr="00F22AFD">
        <w:rPr>
          <w:szCs w:val="28"/>
        </w:rPr>
        <w:t xml:space="preserve">- </w:t>
      </w:r>
      <w:r w:rsidRPr="00F22AFD">
        <w:rPr>
          <w:szCs w:val="28"/>
          <w:lang w:val="en-US"/>
        </w:rPr>
        <w:t>C</w:t>
      </w:r>
      <w:r w:rsidRPr="00F22AFD">
        <w:rPr>
          <w:szCs w:val="28"/>
        </w:rPr>
        <w:t>.19-27.</w:t>
      </w:r>
    </w:p>
    <w:p w:rsidR="001415B9" w:rsidRPr="00242A64" w:rsidRDefault="001415B9" w:rsidP="001415B9">
      <w:pPr>
        <w:pStyle w:val="afe"/>
        <w:ind w:left="0" w:right="0" w:firstLine="720"/>
        <w:rPr>
          <w:spacing w:val="-6"/>
          <w:szCs w:val="28"/>
        </w:rPr>
      </w:pPr>
      <w:r>
        <w:rPr>
          <w:spacing w:val="-6"/>
          <w:szCs w:val="28"/>
        </w:rPr>
        <w:t xml:space="preserve">121. </w:t>
      </w:r>
      <w:r w:rsidRPr="00242A64">
        <w:rPr>
          <w:spacing w:val="-6"/>
          <w:szCs w:val="28"/>
        </w:rPr>
        <w:t>Малая Л.Т. Факторы гуморального иммунитета, медиаторы кле</w:t>
      </w:r>
      <w:r w:rsidRPr="00242A64">
        <w:rPr>
          <w:spacing w:val="-6"/>
          <w:szCs w:val="28"/>
        </w:rPr>
        <w:softHyphen/>
        <w:t>точ</w:t>
      </w:r>
      <w:r w:rsidRPr="00242A64">
        <w:rPr>
          <w:spacing w:val="-6"/>
          <w:szCs w:val="28"/>
        </w:rPr>
        <w:softHyphen/>
        <w:t>ных реакций и эндотелиальная дисфункция при ишемической болезни сердца / Л.Т. Малая, С.А. Серик // Журнал АМН України. - 1998.- Т.4, №1.- С.64-77.</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122. </w:t>
      </w:r>
      <w:r w:rsidRPr="00F22AFD">
        <w:rPr>
          <w:sz w:val="28"/>
          <w:szCs w:val="28"/>
        </w:rPr>
        <w:t>Мала</w:t>
      </w:r>
      <w:r>
        <w:rPr>
          <w:sz w:val="28"/>
          <w:szCs w:val="28"/>
        </w:rPr>
        <w:t>я Л.Т.</w:t>
      </w:r>
      <w:r w:rsidRPr="00F22AFD">
        <w:rPr>
          <w:sz w:val="28"/>
          <w:szCs w:val="28"/>
          <w:lang w:val="uk-UA"/>
        </w:rPr>
        <w:t xml:space="preserve"> </w:t>
      </w:r>
      <w:r w:rsidRPr="00F22AFD">
        <w:rPr>
          <w:sz w:val="28"/>
          <w:szCs w:val="28"/>
        </w:rPr>
        <w:t>Эндоте</w:t>
      </w:r>
      <w:r w:rsidRPr="00F22AFD">
        <w:rPr>
          <w:sz w:val="28"/>
          <w:szCs w:val="28"/>
          <w:lang w:val="uk-UA"/>
        </w:rPr>
        <w:t>ли</w:t>
      </w:r>
      <w:r w:rsidRPr="00F22AFD">
        <w:rPr>
          <w:sz w:val="28"/>
          <w:szCs w:val="28"/>
        </w:rPr>
        <w:t>альная дисфункция при п</w:t>
      </w:r>
      <w:r w:rsidRPr="00F22AFD">
        <w:rPr>
          <w:sz w:val="28"/>
          <w:szCs w:val="28"/>
        </w:rPr>
        <w:t>а</w:t>
      </w:r>
      <w:r w:rsidRPr="00F22AFD">
        <w:rPr>
          <w:sz w:val="28"/>
          <w:szCs w:val="28"/>
        </w:rPr>
        <w:t>тологии сердечно-сосудистой системы</w:t>
      </w:r>
      <w:r>
        <w:rPr>
          <w:sz w:val="28"/>
          <w:szCs w:val="28"/>
        </w:rPr>
        <w:t xml:space="preserve"> </w:t>
      </w:r>
      <w:r>
        <w:rPr>
          <w:sz w:val="28"/>
          <w:szCs w:val="28"/>
          <w:lang w:val="uk-UA"/>
        </w:rPr>
        <w:t xml:space="preserve">/ </w:t>
      </w:r>
      <w:r w:rsidRPr="00F22AFD">
        <w:rPr>
          <w:sz w:val="28"/>
          <w:szCs w:val="28"/>
        </w:rPr>
        <w:t>Л.Т.</w:t>
      </w:r>
      <w:r>
        <w:rPr>
          <w:sz w:val="28"/>
          <w:szCs w:val="28"/>
        </w:rPr>
        <w:t xml:space="preserve"> </w:t>
      </w:r>
      <w:r w:rsidRPr="00F22AFD">
        <w:rPr>
          <w:sz w:val="28"/>
          <w:szCs w:val="28"/>
        </w:rPr>
        <w:t>Малая, А.Н.</w:t>
      </w:r>
      <w:r>
        <w:rPr>
          <w:sz w:val="28"/>
          <w:szCs w:val="28"/>
        </w:rPr>
        <w:t xml:space="preserve"> </w:t>
      </w:r>
      <w:r w:rsidRPr="00F22AFD">
        <w:rPr>
          <w:sz w:val="28"/>
          <w:szCs w:val="28"/>
        </w:rPr>
        <w:t>Корж, Л.Б.</w:t>
      </w:r>
      <w:r w:rsidRPr="00F22AFD">
        <w:rPr>
          <w:sz w:val="28"/>
          <w:szCs w:val="28"/>
          <w:lang w:val="uk-UA"/>
        </w:rPr>
        <w:t xml:space="preserve">  </w:t>
      </w:r>
      <w:r w:rsidRPr="00F22AFD">
        <w:rPr>
          <w:sz w:val="28"/>
          <w:szCs w:val="28"/>
        </w:rPr>
        <w:t>Балковая</w:t>
      </w:r>
      <w:r>
        <w:rPr>
          <w:sz w:val="28"/>
          <w:szCs w:val="28"/>
        </w:rPr>
        <w:t xml:space="preserve">. </w:t>
      </w:r>
      <w:r w:rsidRPr="00F22AFD">
        <w:rPr>
          <w:sz w:val="28"/>
          <w:szCs w:val="28"/>
          <w:lang w:val="uk-UA"/>
        </w:rPr>
        <w:t xml:space="preserve">– </w:t>
      </w:r>
      <w:r w:rsidRPr="00F22AFD">
        <w:rPr>
          <w:sz w:val="28"/>
          <w:szCs w:val="28"/>
        </w:rPr>
        <w:t>Х</w:t>
      </w:r>
      <w:r w:rsidRPr="00F22AFD">
        <w:rPr>
          <w:sz w:val="28"/>
          <w:szCs w:val="28"/>
          <w:lang w:val="uk-UA"/>
        </w:rPr>
        <w:t>.:</w:t>
      </w:r>
      <w:r w:rsidRPr="00F22AFD">
        <w:rPr>
          <w:sz w:val="28"/>
          <w:szCs w:val="28"/>
        </w:rPr>
        <w:t xml:space="preserve"> Торсинг, 2000. – 426</w:t>
      </w:r>
      <w:r>
        <w:rPr>
          <w:sz w:val="28"/>
          <w:szCs w:val="28"/>
          <w:lang w:val="uk-UA"/>
        </w:rPr>
        <w:t xml:space="preserve"> </w:t>
      </w:r>
      <w:r w:rsidRPr="00F22AFD">
        <w:rPr>
          <w:sz w:val="28"/>
          <w:szCs w:val="28"/>
          <w:lang w:val="uk-UA"/>
        </w:rPr>
        <w:t>с</w:t>
      </w:r>
      <w:r w:rsidRPr="00F22AFD">
        <w:rPr>
          <w:sz w:val="28"/>
          <w:szCs w:val="28"/>
        </w:rPr>
        <w:t>.</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123. </w:t>
      </w:r>
      <w:r w:rsidRPr="00F22AFD">
        <w:rPr>
          <w:sz w:val="28"/>
          <w:szCs w:val="28"/>
          <w:lang w:val="uk-UA"/>
        </w:rPr>
        <w:t>Малишев И.Ю. Введение в биохимию азота: роль окиси азота в регул</w:t>
      </w:r>
      <w:r w:rsidRPr="00F22AFD">
        <w:rPr>
          <w:sz w:val="28"/>
          <w:szCs w:val="28"/>
          <w:lang w:val="uk-UA"/>
        </w:rPr>
        <w:t>я</w:t>
      </w:r>
      <w:r w:rsidRPr="00F22AFD">
        <w:rPr>
          <w:sz w:val="28"/>
          <w:szCs w:val="28"/>
          <w:lang w:val="uk-UA"/>
        </w:rPr>
        <w:t>ции о</w:t>
      </w:r>
      <w:r>
        <w:rPr>
          <w:sz w:val="28"/>
          <w:szCs w:val="28"/>
          <w:lang w:val="uk-UA"/>
        </w:rPr>
        <w:t>сновных систем организма // Российский журнал гастро-</w:t>
      </w:r>
      <w:r w:rsidRPr="00F22AFD">
        <w:rPr>
          <w:sz w:val="28"/>
          <w:szCs w:val="28"/>
          <w:lang w:val="uk-UA"/>
        </w:rPr>
        <w:t>энтерологии, гепатол</w:t>
      </w:r>
      <w:r w:rsidRPr="00F22AFD">
        <w:rPr>
          <w:sz w:val="28"/>
          <w:szCs w:val="28"/>
          <w:lang w:val="uk-UA"/>
        </w:rPr>
        <w:t>о</w:t>
      </w:r>
      <w:r w:rsidRPr="00F22AFD">
        <w:rPr>
          <w:sz w:val="28"/>
          <w:szCs w:val="28"/>
          <w:lang w:val="uk-UA"/>
        </w:rPr>
        <w:t>гии и колопроктол</w:t>
      </w:r>
      <w:r w:rsidRPr="00F22AFD">
        <w:rPr>
          <w:sz w:val="28"/>
          <w:szCs w:val="28"/>
          <w:lang w:val="uk-UA"/>
        </w:rPr>
        <w:t>о</w:t>
      </w:r>
      <w:r w:rsidRPr="00F22AFD">
        <w:rPr>
          <w:sz w:val="28"/>
          <w:szCs w:val="28"/>
          <w:lang w:val="uk-UA"/>
        </w:rPr>
        <w:t xml:space="preserve">гии. - 1997. </w:t>
      </w:r>
      <w:r>
        <w:rPr>
          <w:sz w:val="28"/>
          <w:szCs w:val="28"/>
          <w:lang w:val="uk-UA"/>
        </w:rPr>
        <w:t>–</w:t>
      </w:r>
      <w:r w:rsidRPr="00F22AFD">
        <w:rPr>
          <w:sz w:val="28"/>
          <w:szCs w:val="28"/>
          <w:lang w:val="uk-UA"/>
        </w:rPr>
        <w:t xml:space="preserve"> </w:t>
      </w:r>
      <w:r>
        <w:rPr>
          <w:sz w:val="28"/>
          <w:szCs w:val="28"/>
          <w:lang w:val="uk-UA"/>
        </w:rPr>
        <w:t xml:space="preserve">Т.7, </w:t>
      </w:r>
      <w:r w:rsidRPr="00F22AFD">
        <w:rPr>
          <w:sz w:val="28"/>
          <w:szCs w:val="28"/>
          <w:lang w:val="uk-UA"/>
        </w:rPr>
        <w:t>№1. - С.49-55.</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124. Мальчевська Т.Й. Клініко-патогенетична характеристика і лікування різних форм ішемічної хвороби серця в поєднанні із супутніми захворюваннями: автореф. дис. на здобуття наук. ступеня док. мед. наук : спец. 14.01.11 « Кардіологія»/ Т.Й.  Мальчевська.– К., 2008. – 44 с.</w:t>
      </w:r>
    </w:p>
    <w:p w:rsidR="001415B9" w:rsidRPr="003C3942" w:rsidRDefault="001415B9" w:rsidP="001415B9">
      <w:pPr>
        <w:spacing w:line="360" w:lineRule="auto"/>
        <w:ind w:firstLine="720"/>
        <w:jc w:val="both"/>
        <w:rPr>
          <w:sz w:val="28"/>
          <w:szCs w:val="28"/>
        </w:rPr>
      </w:pPr>
      <w:r>
        <w:rPr>
          <w:sz w:val="28"/>
          <w:szCs w:val="28"/>
          <w:lang w:val="uk-UA"/>
        </w:rPr>
        <w:lastRenderedPageBreak/>
        <w:t xml:space="preserve">125. </w:t>
      </w:r>
      <w:r w:rsidRPr="00667ACF">
        <w:rPr>
          <w:sz w:val="28"/>
          <w:szCs w:val="28"/>
          <w:lang w:val="uk-UA"/>
        </w:rPr>
        <w:t xml:space="preserve">Манухина Е.Б. Роль оксида азота в сердечно-сосудистой </w:t>
      </w:r>
      <w:r>
        <w:rPr>
          <w:sz w:val="28"/>
          <w:szCs w:val="28"/>
          <w:lang w:val="uk-UA"/>
        </w:rPr>
        <w:t>патологии</w:t>
      </w:r>
      <w:r w:rsidRPr="00667ACF">
        <w:rPr>
          <w:sz w:val="28"/>
          <w:szCs w:val="28"/>
          <w:lang w:val="uk-UA"/>
        </w:rPr>
        <w:t>: взгляд патофизиолога / Е.Б. Манухина, И.Ю Малышева. // Росси</w:t>
      </w:r>
      <w:r w:rsidRPr="003C3942">
        <w:rPr>
          <w:sz w:val="28"/>
          <w:szCs w:val="28"/>
        </w:rPr>
        <w:t>йский кардиологический журнал. - 2000. - №5(25). - С.55-63.</w:t>
      </w:r>
    </w:p>
    <w:p w:rsidR="001415B9" w:rsidRPr="00F22AFD" w:rsidRDefault="001415B9" w:rsidP="001415B9">
      <w:pPr>
        <w:pStyle w:val="afe"/>
        <w:ind w:left="0" w:right="0" w:firstLine="720"/>
        <w:rPr>
          <w:szCs w:val="28"/>
        </w:rPr>
      </w:pPr>
      <w:r>
        <w:rPr>
          <w:szCs w:val="28"/>
        </w:rPr>
        <w:t xml:space="preserve">126. </w:t>
      </w:r>
      <w:r w:rsidRPr="00F22AFD">
        <w:rPr>
          <w:szCs w:val="28"/>
        </w:rPr>
        <w:t>Марцевич С.Ю. Бета-адреноблокаторы</w:t>
      </w:r>
      <w:r>
        <w:rPr>
          <w:szCs w:val="28"/>
        </w:rPr>
        <w:t xml:space="preserve"> </w:t>
      </w:r>
      <w:r w:rsidRPr="00F22AFD">
        <w:rPr>
          <w:szCs w:val="28"/>
        </w:rPr>
        <w:t>: принципы терапии с позиции доказательной медицины // Кардиология.</w:t>
      </w:r>
      <w:r>
        <w:rPr>
          <w:szCs w:val="28"/>
        </w:rPr>
        <w:t xml:space="preserve"> </w:t>
      </w:r>
      <w:r w:rsidRPr="00F22AFD">
        <w:rPr>
          <w:szCs w:val="28"/>
        </w:rPr>
        <w:t>- 2002.- №4.- С.82-85.</w:t>
      </w:r>
    </w:p>
    <w:p w:rsidR="001415B9" w:rsidRPr="001A2DE7" w:rsidRDefault="001415B9" w:rsidP="001415B9">
      <w:pPr>
        <w:spacing w:line="360" w:lineRule="auto"/>
        <w:ind w:firstLine="720"/>
        <w:jc w:val="both"/>
        <w:rPr>
          <w:sz w:val="28"/>
          <w:szCs w:val="28"/>
        </w:rPr>
      </w:pPr>
      <w:r>
        <w:rPr>
          <w:sz w:val="28"/>
          <w:szCs w:val="28"/>
          <w:lang w:val="uk-UA"/>
        </w:rPr>
        <w:t xml:space="preserve">127. </w:t>
      </w:r>
      <w:r w:rsidRPr="001A2DE7">
        <w:rPr>
          <w:sz w:val="28"/>
          <w:szCs w:val="28"/>
        </w:rPr>
        <w:t>Метельская В.А. Скрининг-метод определения уровня метабо</w:t>
      </w:r>
      <w:r>
        <w:rPr>
          <w:sz w:val="28"/>
          <w:szCs w:val="28"/>
          <w:lang w:val="uk-UA"/>
        </w:rPr>
        <w:t>-</w:t>
      </w:r>
      <w:r w:rsidRPr="001A2DE7">
        <w:rPr>
          <w:sz w:val="28"/>
          <w:szCs w:val="28"/>
        </w:rPr>
        <w:t xml:space="preserve">литов оксида азота в сыворотке крови / В.А. Метельская, Н.Г. Гуманова // Клиническая лабораторная диагностика. - 2005. - </w:t>
      </w:r>
      <w:r w:rsidRPr="001A2DE7">
        <w:rPr>
          <w:sz w:val="28"/>
          <w:szCs w:val="28"/>
          <w:lang w:val="uk-UA"/>
        </w:rPr>
        <w:t>№</w:t>
      </w:r>
      <w:r w:rsidRPr="001A2DE7">
        <w:rPr>
          <w:sz w:val="28"/>
          <w:szCs w:val="28"/>
        </w:rPr>
        <w:t xml:space="preserve"> 6.- С. 15-18.</w:t>
      </w:r>
    </w:p>
    <w:p w:rsidR="001415B9" w:rsidRPr="00570151" w:rsidRDefault="001415B9" w:rsidP="001415B9">
      <w:pPr>
        <w:pStyle w:val="afe"/>
        <w:tabs>
          <w:tab w:val="left" w:pos="-284"/>
        </w:tabs>
        <w:ind w:left="0" w:right="0" w:firstLine="720"/>
        <w:rPr>
          <w:szCs w:val="28"/>
        </w:rPr>
      </w:pPr>
      <w:r>
        <w:rPr>
          <w:szCs w:val="28"/>
        </w:rPr>
        <w:t xml:space="preserve">128. Москаленко В.Ф. </w:t>
      </w:r>
      <w:r w:rsidRPr="00F22AFD">
        <w:rPr>
          <w:szCs w:val="28"/>
        </w:rPr>
        <w:t xml:space="preserve">Кардіологія в Україні: реальність і </w:t>
      </w:r>
      <w:r>
        <w:rPr>
          <w:szCs w:val="28"/>
        </w:rPr>
        <w:t>перспек-</w:t>
      </w:r>
      <w:r w:rsidRPr="00F22AFD">
        <w:rPr>
          <w:szCs w:val="28"/>
        </w:rPr>
        <w:t xml:space="preserve">тиви </w:t>
      </w:r>
      <w:r>
        <w:rPr>
          <w:szCs w:val="28"/>
        </w:rPr>
        <w:t>/</w:t>
      </w:r>
      <w:r w:rsidRPr="001A2DE7">
        <w:rPr>
          <w:szCs w:val="28"/>
        </w:rPr>
        <w:t xml:space="preserve"> </w:t>
      </w:r>
      <w:r w:rsidRPr="00F22AFD">
        <w:rPr>
          <w:szCs w:val="28"/>
        </w:rPr>
        <w:t>В.Ф.</w:t>
      </w:r>
      <w:r>
        <w:rPr>
          <w:szCs w:val="28"/>
        </w:rPr>
        <w:t xml:space="preserve"> </w:t>
      </w:r>
      <w:r w:rsidRPr="00F22AFD">
        <w:rPr>
          <w:szCs w:val="28"/>
        </w:rPr>
        <w:t xml:space="preserve">Москаленко, В.М.Коваленко </w:t>
      </w:r>
      <w:r>
        <w:rPr>
          <w:szCs w:val="28"/>
        </w:rPr>
        <w:t xml:space="preserve">// Український </w:t>
      </w:r>
      <w:r w:rsidRPr="00F22AFD">
        <w:rPr>
          <w:szCs w:val="28"/>
        </w:rPr>
        <w:t>кардіоло</w:t>
      </w:r>
      <w:r>
        <w:rPr>
          <w:szCs w:val="28"/>
        </w:rPr>
        <w:t>гічний журнал. - 2001. - №1. - С</w:t>
      </w:r>
      <w:r w:rsidRPr="00F22AFD">
        <w:rPr>
          <w:szCs w:val="28"/>
        </w:rPr>
        <w:t>.5-10.</w:t>
      </w:r>
      <w:r w:rsidRPr="001A2DE7">
        <w:rPr>
          <w:szCs w:val="28"/>
        </w:rPr>
        <w:t xml:space="preserve"> </w:t>
      </w:r>
    </w:p>
    <w:p w:rsidR="001415B9" w:rsidRPr="00242A64" w:rsidRDefault="001415B9" w:rsidP="001415B9">
      <w:pPr>
        <w:tabs>
          <w:tab w:val="left" w:pos="0"/>
        </w:tabs>
        <w:spacing w:line="360" w:lineRule="auto"/>
        <w:ind w:firstLine="720"/>
        <w:jc w:val="both"/>
        <w:rPr>
          <w:spacing w:val="-6"/>
          <w:sz w:val="28"/>
          <w:szCs w:val="28"/>
          <w:lang w:val="uk-UA"/>
        </w:rPr>
      </w:pPr>
      <w:r>
        <w:rPr>
          <w:spacing w:val="-6"/>
          <w:sz w:val="28"/>
          <w:szCs w:val="28"/>
          <w:lang w:val="uk-UA"/>
        </w:rPr>
        <w:t xml:space="preserve">129. </w:t>
      </w:r>
      <w:r w:rsidRPr="00242A64">
        <w:rPr>
          <w:spacing w:val="-6"/>
          <w:sz w:val="28"/>
          <w:szCs w:val="28"/>
        </w:rPr>
        <w:t>Мхитарян Л.С. Структурно-функциональное состояние и адрено</w:t>
      </w:r>
      <w:r w:rsidRPr="00242A64">
        <w:rPr>
          <w:spacing w:val="-6"/>
          <w:sz w:val="28"/>
          <w:szCs w:val="28"/>
          <w:lang w:val="uk-UA"/>
        </w:rPr>
        <w:t>-</w:t>
      </w:r>
      <w:r w:rsidRPr="00242A64">
        <w:rPr>
          <w:spacing w:val="-6"/>
          <w:sz w:val="28"/>
          <w:szCs w:val="28"/>
        </w:rPr>
        <w:t>рецепторные характеристики сарколеммы кардиомиоцитов при экспери</w:t>
      </w:r>
      <w:r>
        <w:rPr>
          <w:spacing w:val="-6"/>
          <w:sz w:val="28"/>
          <w:szCs w:val="28"/>
          <w:lang w:val="uk-UA"/>
        </w:rPr>
        <w:t>-</w:t>
      </w:r>
      <w:r w:rsidRPr="00242A64">
        <w:rPr>
          <w:spacing w:val="-6"/>
          <w:sz w:val="28"/>
          <w:szCs w:val="28"/>
        </w:rPr>
        <w:t>ментальной гиперхолестеринемии</w:t>
      </w:r>
      <w:r w:rsidRPr="00242A64">
        <w:rPr>
          <w:spacing w:val="-6"/>
          <w:sz w:val="28"/>
          <w:szCs w:val="28"/>
          <w:lang w:val="uk-UA"/>
        </w:rPr>
        <w:t>/</w:t>
      </w:r>
      <w:r w:rsidRPr="00242A64">
        <w:rPr>
          <w:spacing w:val="-6"/>
          <w:sz w:val="28"/>
          <w:szCs w:val="28"/>
        </w:rPr>
        <w:t xml:space="preserve"> Л.С.</w:t>
      </w:r>
      <w:r w:rsidRPr="00242A64">
        <w:rPr>
          <w:spacing w:val="-6"/>
          <w:sz w:val="28"/>
          <w:szCs w:val="28"/>
          <w:lang w:val="uk-UA"/>
        </w:rPr>
        <w:t xml:space="preserve"> </w:t>
      </w:r>
      <w:r w:rsidRPr="00242A64">
        <w:rPr>
          <w:spacing w:val="-6"/>
          <w:sz w:val="28"/>
          <w:szCs w:val="28"/>
        </w:rPr>
        <w:t>Мхитарян, Н.Н.</w:t>
      </w:r>
      <w:r w:rsidRPr="00242A64">
        <w:rPr>
          <w:spacing w:val="-6"/>
          <w:sz w:val="28"/>
          <w:szCs w:val="28"/>
          <w:lang w:val="uk-UA"/>
        </w:rPr>
        <w:t xml:space="preserve"> </w:t>
      </w:r>
      <w:r w:rsidRPr="00242A64">
        <w:rPr>
          <w:spacing w:val="-6"/>
          <w:sz w:val="28"/>
          <w:szCs w:val="28"/>
        </w:rPr>
        <w:t xml:space="preserve">Орлова, И.Н.  Евстратова // </w:t>
      </w:r>
      <w:r w:rsidRPr="00242A64">
        <w:rPr>
          <w:spacing w:val="-6"/>
          <w:sz w:val="28"/>
          <w:szCs w:val="28"/>
          <w:lang w:val="uk-UA"/>
        </w:rPr>
        <w:t>Український кардіологічний журнал. - 1996. - № 1. - C. 52-54.</w:t>
      </w:r>
    </w:p>
    <w:p w:rsidR="001415B9" w:rsidRPr="00242A64" w:rsidRDefault="001415B9" w:rsidP="001415B9">
      <w:pPr>
        <w:pStyle w:val="afe"/>
        <w:ind w:left="0" w:right="0" w:firstLine="720"/>
        <w:rPr>
          <w:spacing w:val="-6"/>
          <w:szCs w:val="28"/>
        </w:rPr>
      </w:pPr>
      <w:r>
        <w:rPr>
          <w:spacing w:val="-6"/>
          <w:szCs w:val="28"/>
        </w:rPr>
        <w:t xml:space="preserve">130. </w:t>
      </w:r>
      <w:r w:rsidRPr="00242A64">
        <w:rPr>
          <w:spacing w:val="-6"/>
          <w:szCs w:val="28"/>
        </w:rPr>
        <w:t>Нагорнев В.А. Современные взгляды на патогенез атеросклероза // Медицинский  академический  журнал. - 2007. - Т.7, № 1. – С.12-22.</w:t>
      </w:r>
    </w:p>
    <w:p w:rsidR="001415B9" w:rsidRPr="00F03541" w:rsidRDefault="001415B9" w:rsidP="001415B9">
      <w:pPr>
        <w:pStyle w:val="afe"/>
        <w:ind w:left="0" w:right="0" w:firstLine="720"/>
        <w:rPr>
          <w:szCs w:val="28"/>
        </w:rPr>
      </w:pPr>
      <w:r>
        <w:rPr>
          <w:szCs w:val="28"/>
        </w:rPr>
        <w:t>131. Нетяженко В.З.</w:t>
      </w:r>
      <w:r w:rsidRPr="00F22AFD">
        <w:rPr>
          <w:szCs w:val="28"/>
        </w:rPr>
        <w:t xml:space="preserve"> Вплив на процеси ремоделювання міокарду</w:t>
      </w:r>
      <w:r>
        <w:rPr>
          <w:szCs w:val="28"/>
        </w:rPr>
        <w:t xml:space="preserve"> </w:t>
      </w:r>
      <w:r w:rsidRPr="00F22AFD">
        <w:rPr>
          <w:szCs w:val="28"/>
        </w:rPr>
        <w:t>: практичний сенс чи наукова сенсаційність</w:t>
      </w:r>
      <w:r>
        <w:rPr>
          <w:szCs w:val="28"/>
        </w:rPr>
        <w:t xml:space="preserve"> /</w:t>
      </w:r>
      <w:r w:rsidRPr="00A71DCE">
        <w:rPr>
          <w:szCs w:val="28"/>
        </w:rPr>
        <w:t xml:space="preserve"> </w:t>
      </w:r>
      <w:r w:rsidRPr="00F22AFD">
        <w:rPr>
          <w:szCs w:val="28"/>
        </w:rPr>
        <w:t>В.З.</w:t>
      </w:r>
      <w:r>
        <w:rPr>
          <w:szCs w:val="28"/>
        </w:rPr>
        <w:t xml:space="preserve"> </w:t>
      </w:r>
      <w:r w:rsidRPr="00F22AFD">
        <w:rPr>
          <w:szCs w:val="28"/>
        </w:rPr>
        <w:t>Нетяженко, О.В.  Лапшин // Клінічна фармакологія, фізіологія, біохімія.</w:t>
      </w:r>
      <w:r>
        <w:rPr>
          <w:szCs w:val="28"/>
        </w:rPr>
        <w:t xml:space="preserve"> </w:t>
      </w:r>
      <w:r w:rsidRPr="00F22AFD">
        <w:rPr>
          <w:szCs w:val="28"/>
        </w:rPr>
        <w:t>- 1998.</w:t>
      </w:r>
      <w:r>
        <w:rPr>
          <w:szCs w:val="28"/>
        </w:rPr>
        <w:t xml:space="preserve"> </w:t>
      </w:r>
      <w:r w:rsidRPr="00F22AFD">
        <w:rPr>
          <w:szCs w:val="28"/>
        </w:rPr>
        <w:t>- №2.</w:t>
      </w:r>
      <w:r>
        <w:rPr>
          <w:szCs w:val="28"/>
        </w:rPr>
        <w:t xml:space="preserve"> </w:t>
      </w:r>
      <w:r w:rsidRPr="00F22AFD">
        <w:rPr>
          <w:szCs w:val="28"/>
        </w:rPr>
        <w:t>- С.50-65.</w:t>
      </w:r>
      <w:r w:rsidRPr="00F03541">
        <w:rPr>
          <w:szCs w:val="28"/>
        </w:rPr>
        <w:t xml:space="preserve"> </w:t>
      </w:r>
    </w:p>
    <w:p w:rsidR="001415B9" w:rsidRPr="001415B9" w:rsidRDefault="001415B9" w:rsidP="001415B9">
      <w:pPr>
        <w:pStyle w:val="25"/>
        <w:tabs>
          <w:tab w:val="left" w:pos="0"/>
        </w:tabs>
        <w:spacing w:line="360" w:lineRule="auto"/>
        <w:ind w:firstLine="720"/>
        <w:rPr>
          <w:spacing w:val="-4"/>
          <w:szCs w:val="28"/>
          <w:lang w:val="uk-UA"/>
        </w:rPr>
      </w:pPr>
      <w:r w:rsidRPr="001415B9">
        <w:rPr>
          <w:spacing w:val="-4"/>
          <w:szCs w:val="28"/>
          <w:lang w:val="uk-UA"/>
        </w:rPr>
        <w:t>132. Никитин Ю.П. Резистентность к окислению субфракций липо-протеинов низкой плотности у больных ишемической болезнью сердца / Ю.П. Никитин, М.И. Душкин, Ю.И. Рагино // Кардиология. - 1998. - № 10. - С.48-52.</w:t>
      </w:r>
    </w:p>
    <w:p w:rsidR="001415B9" w:rsidRPr="00F03541"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133. </w:t>
      </w:r>
      <w:r w:rsidRPr="00F03541">
        <w:rPr>
          <w:color w:val="000000"/>
          <w:sz w:val="28"/>
          <w:szCs w:val="28"/>
          <w:lang w:val="uk-UA"/>
        </w:rPr>
        <w:t>Никитина Ю. Психосоматические аспекты ишемической болезни сердца // Врач. – 2008. - № 4. – С.2-5.</w:t>
      </w:r>
    </w:p>
    <w:p w:rsidR="001415B9" w:rsidRPr="00242A64" w:rsidRDefault="001415B9" w:rsidP="001415B9">
      <w:pPr>
        <w:widowControl w:val="0"/>
        <w:spacing w:line="360" w:lineRule="auto"/>
        <w:ind w:firstLine="720"/>
        <w:jc w:val="both"/>
        <w:rPr>
          <w:spacing w:val="-8"/>
          <w:sz w:val="28"/>
          <w:szCs w:val="28"/>
          <w:lang w:val="uk-UA"/>
        </w:rPr>
      </w:pPr>
      <w:r>
        <w:rPr>
          <w:spacing w:val="-8"/>
          <w:sz w:val="28"/>
          <w:szCs w:val="28"/>
          <w:lang w:val="uk-UA"/>
        </w:rPr>
        <w:t xml:space="preserve">134. </w:t>
      </w:r>
      <w:r w:rsidRPr="00F03541">
        <w:rPr>
          <w:spacing w:val="-8"/>
          <w:sz w:val="28"/>
          <w:szCs w:val="28"/>
          <w:lang w:val="uk-UA"/>
        </w:rPr>
        <w:t>Новиков В.И.</w:t>
      </w:r>
      <w:r w:rsidRPr="00242A64">
        <w:rPr>
          <w:spacing w:val="-8"/>
          <w:sz w:val="28"/>
          <w:szCs w:val="28"/>
          <w:lang w:val="uk-UA"/>
        </w:rPr>
        <w:t xml:space="preserve"> </w:t>
      </w:r>
      <w:r w:rsidRPr="00F03541">
        <w:rPr>
          <w:spacing w:val="-8"/>
          <w:sz w:val="28"/>
          <w:szCs w:val="28"/>
          <w:lang w:val="uk-UA"/>
        </w:rPr>
        <w:t>Ультразвуко</w:t>
      </w:r>
      <w:r w:rsidRPr="00242A64">
        <w:rPr>
          <w:spacing w:val="-8"/>
          <w:sz w:val="28"/>
          <w:szCs w:val="28"/>
        </w:rPr>
        <w:t>вая и функциональная диагност</w:t>
      </w:r>
      <w:r w:rsidRPr="00242A64">
        <w:rPr>
          <w:spacing w:val="-8"/>
          <w:sz w:val="28"/>
          <w:szCs w:val="28"/>
        </w:rPr>
        <w:t>и</w:t>
      </w:r>
      <w:r w:rsidRPr="00242A64">
        <w:rPr>
          <w:spacing w:val="-8"/>
          <w:sz w:val="28"/>
          <w:szCs w:val="28"/>
        </w:rPr>
        <w:t>ка</w:t>
      </w:r>
      <w:r w:rsidRPr="00242A64">
        <w:rPr>
          <w:spacing w:val="-8"/>
          <w:sz w:val="28"/>
          <w:szCs w:val="28"/>
          <w:lang w:val="uk-UA"/>
        </w:rPr>
        <w:t xml:space="preserve"> /</w:t>
      </w:r>
      <w:r w:rsidRPr="00242A64">
        <w:rPr>
          <w:spacing w:val="-8"/>
          <w:sz w:val="28"/>
          <w:szCs w:val="28"/>
        </w:rPr>
        <w:t xml:space="preserve"> В.И.</w:t>
      </w:r>
      <w:r w:rsidRPr="00242A64">
        <w:rPr>
          <w:spacing w:val="-8"/>
          <w:sz w:val="28"/>
          <w:szCs w:val="28"/>
          <w:lang w:val="uk-UA"/>
        </w:rPr>
        <w:t xml:space="preserve"> </w:t>
      </w:r>
      <w:r w:rsidRPr="00242A64">
        <w:rPr>
          <w:spacing w:val="-8"/>
          <w:sz w:val="28"/>
          <w:szCs w:val="28"/>
        </w:rPr>
        <w:t>Новиков, Е.А.</w:t>
      </w:r>
      <w:r w:rsidRPr="00242A64">
        <w:rPr>
          <w:spacing w:val="-8"/>
          <w:sz w:val="28"/>
          <w:szCs w:val="28"/>
          <w:lang w:val="uk-UA"/>
        </w:rPr>
        <w:t xml:space="preserve"> </w:t>
      </w:r>
      <w:r w:rsidRPr="00242A64">
        <w:rPr>
          <w:spacing w:val="-8"/>
          <w:sz w:val="28"/>
          <w:szCs w:val="28"/>
        </w:rPr>
        <w:t xml:space="preserve"> Шлойдо // Ультразвуковая диагностика. </w:t>
      </w:r>
      <w:r w:rsidRPr="00242A64">
        <w:rPr>
          <w:spacing w:val="-8"/>
          <w:sz w:val="28"/>
          <w:szCs w:val="28"/>
          <w:lang w:val="uk-UA"/>
        </w:rPr>
        <w:t xml:space="preserve">- </w:t>
      </w:r>
      <w:r w:rsidRPr="00242A64">
        <w:rPr>
          <w:spacing w:val="-8"/>
          <w:sz w:val="28"/>
          <w:szCs w:val="28"/>
        </w:rPr>
        <w:t>2001. - №3. – С.49-53.</w:t>
      </w:r>
    </w:p>
    <w:p w:rsidR="001415B9" w:rsidRPr="00D5069B" w:rsidRDefault="001415B9" w:rsidP="001415B9">
      <w:pPr>
        <w:widowControl w:val="0"/>
        <w:tabs>
          <w:tab w:val="left" w:pos="284"/>
        </w:tabs>
        <w:spacing w:line="360" w:lineRule="auto"/>
        <w:ind w:firstLine="720"/>
        <w:jc w:val="both"/>
        <w:rPr>
          <w:spacing w:val="-4"/>
          <w:sz w:val="28"/>
          <w:szCs w:val="28"/>
        </w:rPr>
      </w:pPr>
      <w:r>
        <w:rPr>
          <w:spacing w:val="-4"/>
          <w:sz w:val="28"/>
          <w:szCs w:val="28"/>
          <w:lang w:val="uk-UA"/>
        </w:rPr>
        <w:t xml:space="preserve">135. </w:t>
      </w:r>
      <w:r w:rsidRPr="00D5069B">
        <w:rPr>
          <w:spacing w:val="-4"/>
          <w:sz w:val="28"/>
          <w:szCs w:val="28"/>
          <w:lang w:val="uk-UA"/>
        </w:rPr>
        <w:t>Окороков А.Н. Диагностика болезней внутренних органов : практ. рук-</w:t>
      </w:r>
      <w:r w:rsidRPr="00D5069B">
        <w:rPr>
          <w:spacing w:val="-4"/>
          <w:sz w:val="28"/>
          <w:szCs w:val="28"/>
          <w:lang w:val="uk-UA"/>
        </w:rPr>
        <w:lastRenderedPageBreak/>
        <w:t>во: в 4т. - Минск: Выш. шк.; Витебск: Белмедкніга, 1999. - Т.1. - 548 с.</w:t>
      </w:r>
    </w:p>
    <w:p w:rsidR="001415B9" w:rsidRDefault="001415B9" w:rsidP="001415B9">
      <w:pPr>
        <w:spacing w:line="360" w:lineRule="auto"/>
        <w:ind w:firstLine="720"/>
        <w:jc w:val="both"/>
        <w:rPr>
          <w:spacing w:val="-12"/>
          <w:sz w:val="28"/>
        </w:rPr>
      </w:pPr>
      <w:r>
        <w:rPr>
          <w:spacing w:val="-12"/>
          <w:sz w:val="28"/>
          <w:lang w:val="uk-UA"/>
        </w:rPr>
        <w:t xml:space="preserve">136. </w:t>
      </w:r>
      <w:r w:rsidRPr="002B4E5B">
        <w:rPr>
          <w:spacing w:val="-12"/>
          <w:sz w:val="28"/>
        </w:rPr>
        <w:t>Опыт применения препарата имунофан в клинике инфекционных болезней /</w:t>
      </w:r>
      <w:r>
        <w:rPr>
          <w:spacing w:val="-12"/>
          <w:sz w:val="28"/>
        </w:rPr>
        <w:t xml:space="preserve"> п</w:t>
      </w:r>
      <w:r w:rsidRPr="002B4E5B">
        <w:rPr>
          <w:spacing w:val="-12"/>
          <w:sz w:val="28"/>
        </w:rPr>
        <w:t>од ред. В.И.Покровского. – СПб, 2004. – 64 с.</w:t>
      </w:r>
    </w:p>
    <w:p w:rsidR="001415B9" w:rsidRPr="00D5069B" w:rsidRDefault="001415B9" w:rsidP="001415B9">
      <w:pPr>
        <w:widowControl w:val="0"/>
        <w:spacing w:line="360" w:lineRule="auto"/>
        <w:ind w:firstLine="720"/>
        <w:jc w:val="both"/>
        <w:rPr>
          <w:spacing w:val="-2"/>
          <w:sz w:val="28"/>
          <w:szCs w:val="28"/>
          <w:lang w:val="uk-UA"/>
        </w:rPr>
      </w:pPr>
      <w:r>
        <w:rPr>
          <w:spacing w:val="-2"/>
          <w:sz w:val="28"/>
          <w:szCs w:val="28"/>
          <w:lang w:val="uk-UA"/>
        </w:rPr>
        <w:t xml:space="preserve">137. </w:t>
      </w:r>
      <w:r w:rsidRPr="00D5069B">
        <w:rPr>
          <w:spacing w:val="-2"/>
          <w:sz w:val="28"/>
          <w:szCs w:val="28"/>
        </w:rPr>
        <w:t>Осадчук М.А.</w:t>
      </w:r>
      <w:r w:rsidRPr="00D5069B">
        <w:rPr>
          <w:spacing w:val="-2"/>
          <w:sz w:val="28"/>
          <w:szCs w:val="28"/>
          <w:lang w:val="uk-UA"/>
        </w:rPr>
        <w:t xml:space="preserve"> </w:t>
      </w:r>
      <w:r w:rsidRPr="00D5069B">
        <w:rPr>
          <w:spacing w:val="-2"/>
          <w:sz w:val="28"/>
          <w:szCs w:val="28"/>
        </w:rPr>
        <w:t>Хронический холецистит – некоторые а</w:t>
      </w:r>
      <w:r w:rsidRPr="00D5069B">
        <w:rPr>
          <w:spacing w:val="-2"/>
          <w:sz w:val="28"/>
          <w:szCs w:val="28"/>
        </w:rPr>
        <w:t>с</w:t>
      </w:r>
      <w:r w:rsidRPr="00D5069B">
        <w:rPr>
          <w:spacing w:val="-2"/>
          <w:sz w:val="28"/>
          <w:szCs w:val="28"/>
        </w:rPr>
        <w:t xml:space="preserve">пекты литогенеза </w:t>
      </w:r>
      <w:r w:rsidRPr="00D5069B">
        <w:rPr>
          <w:spacing w:val="-2"/>
          <w:sz w:val="28"/>
          <w:szCs w:val="28"/>
          <w:lang w:val="uk-UA"/>
        </w:rPr>
        <w:t>/</w:t>
      </w:r>
      <w:r w:rsidRPr="00D5069B">
        <w:rPr>
          <w:spacing w:val="-2"/>
          <w:sz w:val="28"/>
          <w:szCs w:val="28"/>
        </w:rPr>
        <w:t xml:space="preserve"> М.А.</w:t>
      </w:r>
      <w:r w:rsidRPr="00D5069B">
        <w:rPr>
          <w:spacing w:val="-2"/>
          <w:sz w:val="28"/>
          <w:szCs w:val="28"/>
          <w:lang w:val="uk-UA"/>
        </w:rPr>
        <w:t xml:space="preserve"> </w:t>
      </w:r>
      <w:r w:rsidRPr="00D5069B">
        <w:rPr>
          <w:spacing w:val="-2"/>
          <w:sz w:val="28"/>
          <w:szCs w:val="28"/>
        </w:rPr>
        <w:t>Осадчук, Т.В.</w:t>
      </w:r>
      <w:r w:rsidRPr="00D5069B">
        <w:rPr>
          <w:spacing w:val="-2"/>
          <w:sz w:val="28"/>
          <w:szCs w:val="28"/>
          <w:lang w:val="uk-UA"/>
        </w:rPr>
        <w:t xml:space="preserve"> </w:t>
      </w:r>
      <w:r w:rsidRPr="00D5069B">
        <w:rPr>
          <w:spacing w:val="-2"/>
          <w:sz w:val="28"/>
          <w:szCs w:val="28"/>
        </w:rPr>
        <w:t>Гераськина //</w:t>
      </w:r>
      <w:r w:rsidRPr="00D5069B">
        <w:rPr>
          <w:spacing w:val="-2"/>
          <w:sz w:val="28"/>
          <w:szCs w:val="28"/>
          <w:lang w:val="uk-UA"/>
        </w:rPr>
        <w:t xml:space="preserve"> </w:t>
      </w:r>
      <w:r w:rsidRPr="00D5069B">
        <w:rPr>
          <w:spacing w:val="-2"/>
          <w:sz w:val="28"/>
          <w:szCs w:val="28"/>
        </w:rPr>
        <w:t>Терапевт</w:t>
      </w:r>
      <w:r w:rsidRPr="00D5069B">
        <w:rPr>
          <w:spacing w:val="-2"/>
          <w:sz w:val="28"/>
          <w:szCs w:val="28"/>
          <w:lang w:val="uk-UA"/>
        </w:rPr>
        <w:t xml:space="preserve">ический </w:t>
      </w:r>
      <w:r w:rsidRPr="00D5069B">
        <w:rPr>
          <w:spacing w:val="-2"/>
          <w:sz w:val="28"/>
          <w:szCs w:val="28"/>
        </w:rPr>
        <w:t>арх</w:t>
      </w:r>
      <w:r w:rsidRPr="00D5069B">
        <w:rPr>
          <w:spacing w:val="-2"/>
          <w:sz w:val="28"/>
          <w:szCs w:val="28"/>
          <w:lang w:val="uk-UA"/>
        </w:rPr>
        <w:t>ив.</w:t>
      </w:r>
      <w:r w:rsidRPr="00D5069B">
        <w:rPr>
          <w:spacing w:val="-2"/>
          <w:sz w:val="28"/>
          <w:szCs w:val="28"/>
        </w:rPr>
        <w:t xml:space="preserve"> - 1997. - №2. – С.27-30.</w:t>
      </w:r>
    </w:p>
    <w:p w:rsidR="001415B9" w:rsidRPr="00A71DCE"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sz w:val="28"/>
          <w:szCs w:val="28"/>
          <w:lang w:val="uk-UA"/>
        </w:rPr>
        <w:t xml:space="preserve">138. </w:t>
      </w:r>
      <w:r w:rsidRPr="003F342A">
        <w:rPr>
          <w:sz w:val="28"/>
          <w:szCs w:val="28"/>
          <w:lang w:val="uk-UA"/>
        </w:rPr>
        <w:t xml:space="preserve">Особенности иммунного ответа организма у больных с ишемической кардиомиопатией </w:t>
      </w:r>
      <w:r>
        <w:rPr>
          <w:sz w:val="28"/>
          <w:szCs w:val="28"/>
          <w:lang w:val="uk-UA"/>
        </w:rPr>
        <w:t xml:space="preserve">/ А.М. Воробьева, Е.Я. Беспалова, З.Т. Баланник и др. </w:t>
      </w:r>
      <w:r w:rsidRPr="003F342A">
        <w:rPr>
          <w:sz w:val="28"/>
          <w:szCs w:val="28"/>
          <w:lang w:val="uk-UA"/>
        </w:rPr>
        <w:t>// Клінічна хірургія. – 2008. - № 8. – С.23-32.</w:t>
      </w:r>
    </w:p>
    <w:p w:rsidR="001415B9" w:rsidRPr="00A71DCE" w:rsidRDefault="001415B9" w:rsidP="001415B9">
      <w:pPr>
        <w:pStyle w:val="afe"/>
        <w:ind w:left="0" w:right="0" w:firstLine="720"/>
        <w:rPr>
          <w:szCs w:val="28"/>
        </w:rPr>
      </w:pPr>
      <w:r>
        <w:rPr>
          <w:szCs w:val="28"/>
        </w:rPr>
        <w:t xml:space="preserve">139. </w:t>
      </w:r>
      <w:r w:rsidRPr="00A71DCE">
        <w:rPr>
          <w:szCs w:val="28"/>
        </w:rPr>
        <w:t>Особенности липидного обмена при патологии гепатобили</w:t>
      </w:r>
      <w:r>
        <w:rPr>
          <w:szCs w:val="28"/>
        </w:rPr>
        <w:t>-</w:t>
      </w:r>
      <w:r w:rsidRPr="00A71DCE">
        <w:rPr>
          <w:szCs w:val="28"/>
        </w:rPr>
        <w:t>арной системы / Н.А. Ковалёв, Н.П. Аванян, В.П.</w:t>
      </w:r>
      <w:r>
        <w:rPr>
          <w:szCs w:val="28"/>
        </w:rPr>
        <w:t xml:space="preserve"> Вагнер, О.В. </w:t>
      </w:r>
      <w:r w:rsidRPr="00A71DCE">
        <w:rPr>
          <w:szCs w:val="28"/>
        </w:rPr>
        <w:t>Хабарова // Российский журнал гастроэнтерологии, гепатологии, колопрок</w:t>
      </w:r>
      <w:r>
        <w:rPr>
          <w:szCs w:val="28"/>
        </w:rPr>
        <w:t>-</w:t>
      </w:r>
      <w:r w:rsidRPr="00A71DCE">
        <w:rPr>
          <w:szCs w:val="28"/>
        </w:rPr>
        <w:t>тологии.- 1999.</w:t>
      </w:r>
      <w:r>
        <w:rPr>
          <w:szCs w:val="28"/>
        </w:rPr>
        <w:t xml:space="preserve"> </w:t>
      </w:r>
      <w:r w:rsidRPr="00A71DCE">
        <w:rPr>
          <w:szCs w:val="28"/>
        </w:rPr>
        <w:t>- Т.9,</w:t>
      </w:r>
      <w:r>
        <w:rPr>
          <w:szCs w:val="28"/>
        </w:rPr>
        <w:t xml:space="preserve"> </w:t>
      </w:r>
      <w:r w:rsidRPr="00A71DCE">
        <w:rPr>
          <w:szCs w:val="28"/>
        </w:rPr>
        <w:t xml:space="preserve"> №5.- С.89.</w:t>
      </w:r>
    </w:p>
    <w:p w:rsidR="001415B9" w:rsidRPr="00A71DCE" w:rsidRDefault="001415B9" w:rsidP="001415B9">
      <w:pPr>
        <w:pStyle w:val="afe"/>
        <w:ind w:left="0" w:right="0" w:firstLine="720"/>
        <w:rPr>
          <w:szCs w:val="28"/>
        </w:rPr>
      </w:pPr>
      <w:r>
        <w:rPr>
          <w:szCs w:val="28"/>
        </w:rPr>
        <w:t xml:space="preserve">140. </w:t>
      </w:r>
      <w:r w:rsidRPr="00A71DCE">
        <w:rPr>
          <w:szCs w:val="28"/>
        </w:rPr>
        <w:t>Особенности синтеза фактора некроза опухоли в условиях гиперлипидемии / Р.П. Огурцов, П.В. Писаревский, Е.П. Сергеева и др. // Иммунология. – 1998.- № 6. – С.20-21.</w:t>
      </w:r>
    </w:p>
    <w:p w:rsidR="001415B9" w:rsidRPr="00CA006C" w:rsidRDefault="001415B9" w:rsidP="001415B9">
      <w:pPr>
        <w:pStyle w:val="afe"/>
        <w:ind w:left="0" w:right="0" w:firstLine="720"/>
        <w:rPr>
          <w:szCs w:val="28"/>
        </w:rPr>
      </w:pPr>
      <w:r>
        <w:rPr>
          <w:szCs w:val="28"/>
        </w:rPr>
        <w:t xml:space="preserve">141. </w:t>
      </w:r>
      <w:r w:rsidRPr="00CA006C">
        <w:rPr>
          <w:szCs w:val="28"/>
        </w:rPr>
        <w:t>Особенности функциональных нарушений миокарда, внутрисердечной и системной гемодинамики при хронических диффузных болезнях печени / А.Ю. Васильев, М.В. Жарикова, Т.В. Пенкина, Н.А. Постнова // Военно-медицинский журнал. – 2003. - № 11. – С. 33-35.</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142. </w:t>
      </w:r>
      <w:r w:rsidRPr="00F22AFD">
        <w:rPr>
          <w:sz w:val="28"/>
          <w:szCs w:val="28"/>
        </w:rPr>
        <w:t>Охлобыстин А.В.</w:t>
      </w:r>
      <w:r w:rsidRPr="00F22AFD">
        <w:rPr>
          <w:sz w:val="28"/>
          <w:szCs w:val="28"/>
          <w:lang w:val="uk-UA"/>
        </w:rPr>
        <w:t xml:space="preserve"> </w:t>
      </w:r>
      <w:r w:rsidRPr="00F22AFD">
        <w:rPr>
          <w:sz w:val="28"/>
          <w:szCs w:val="28"/>
        </w:rPr>
        <w:t xml:space="preserve">Расстройство моторики желчевыводящих путей </w:t>
      </w:r>
      <w:r w:rsidRPr="00F22AFD">
        <w:rPr>
          <w:sz w:val="28"/>
          <w:szCs w:val="28"/>
          <w:lang w:val="uk-UA"/>
        </w:rPr>
        <w:t xml:space="preserve">в </w:t>
      </w:r>
      <w:r w:rsidRPr="00F22AFD">
        <w:rPr>
          <w:sz w:val="28"/>
          <w:szCs w:val="28"/>
        </w:rPr>
        <w:t>клин</w:t>
      </w:r>
      <w:r w:rsidRPr="00F22AFD">
        <w:rPr>
          <w:sz w:val="28"/>
          <w:szCs w:val="28"/>
        </w:rPr>
        <w:t>и</w:t>
      </w:r>
      <w:r w:rsidRPr="00F22AFD">
        <w:rPr>
          <w:sz w:val="28"/>
          <w:szCs w:val="28"/>
        </w:rPr>
        <w:t>ческой практик</w:t>
      </w:r>
      <w:r w:rsidRPr="00F22AFD">
        <w:rPr>
          <w:sz w:val="28"/>
          <w:szCs w:val="28"/>
          <w:lang w:val="uk-UA"/>
        </w:rPr>
        <w:t>е</w:t>
      </w:r>
      <w:r w:rsidRPr="00F22AFD">
        <w:rPr>
          <w:sz w:val="28"/>
          <w:szCs w:val="28"/>
        </w:rPr>
        <w:t xml:space="preserve"> // Клин</w:t>
      </w:r>
      <w:r w:rsidRPr="00F22AFD">
        <w:rPr>
          <w:sz w:val="28"/>
          <w:szCs w:val="28"/>
          <w:lang w:val="uk-UA"/>
        </w:rPr>
        <w:t>ич</w:t>
      </w:r>
      <w:r>
        <w:rPr>
          <w:sz w:val="28"/>
          <w:szCs w:val="28"/>
        </w:rPr>
        <w:t>еские</w:t>
      </w:r>
      <w:r w:rsidRPr="00F22AFD">
        <w:rPr>
          <w:sz w:val="28"/>
          <w:szCs w:val="28"/>
          <w:lang w:val="uk-UA"/>
        </w:rPr>
        <w:t xml:space="preserve"> </w:t>
      </w:r>
      <w:r>
        <w:rPr>
          <w:sz w:val="28"/>
          <w:szCs w:val="28"/>
        </w:rPr>
        <w:t>п</w:t>
      </w:r>
      <w:r w:rsidRPr="00F22AFD">
        <w:rPr>
          <w:sz w:val="28"/>
          <w:szCs w:val="28"/>
        </w:rPr>
        <w:t>ерспективы гастроэнте</w:t>
      </w:r>
      <w:r>
        <w:rPr>
          <w:sz w:val="28"/>
          <w:szCs w:val="28"/>
          <w:lang w:val="uk-UA"/>
        </w:rPr>
        <w:t>-</w:t>
      </w:r>
      <w:r w:rsidRPr="00F22AFD">
        <w:rPr>
          <w:sz w:val="28"/>
          <w:szCs w:val="28"/>
        </w:rPr>
        <w:t>рологии и гепат</w:t>
      </w:r>
      <w:r w:rsidRPr="00F22AFD">
        <w:rPr>
          <w:sz w:val="28"/>
          <w:szCs w:val="28"/>
        </w:rPr>
        <w:t>о</w:t>
      </w:r>
      <w:r w:rsidRPr="00F22AFD">
        <w:rPr>
          <w:sz w:val="28"/>
          <w:szCs w:val="28"/>
        </w:rPr>
        <w:t>логии. - 2002. - №3. – С.17-23.</w:t>
      </w:r>
    </w:p>
    <w:p w:rsidR="001415B9" w:rsidRPr="00F22AFD" w:rsidRDefault="001415B9" w:rsidP="001415B9">
      <w:pPr>
        <w:pStyle w:val="afe"/>
        <w:ind w:left="0" w:right="0" w:firstLine="720"/>
        <w:rPr>
          <w:szCs w:val="28"/>
        </w:rPr>
      </w:pPr>
      <w:r>
        <w:rPr>
          <w:szCs w:val="28"/>
        </w:rPr>
        <w:t xml:space="preserve">143. </w:t>
      </w:r>
      <w:r w:rsidRPr="00F22AFD">
        <w:rPr>
          <w:szCs w:val="28"/>
        </w:rPr>
        <w:t xml:space="preserve">Павловский </w:t>
      </w:r>
      <w:r>
        <w:rPr>
          <w:szCs w:val="28"/>
        </w:rPr>
        <w:t xml:space="preserve">М.П. </w:t>
      </w:r>
      <w:r w:rsidRPr="00F22AFD">
        <w:rPr>
          <w:szCs w:val="28"/>
        </w:rPr>
        <w:t xml:space="preserve">Роль производных метаболического каскада арахидоновой кислоты в регуляции функций гепатобилиарной системы в норме и при патологии </w:t>
      </w:r>
      <w:r>
        <w:rPr>
          <w:szCs w:val="28"/>
        </w:rPr>
        <w:t>/</w:t>
      </w:r>
      <w:r w:rsidRPr="009C2F70">
        <w:rPr>
          <w:szCs w:val="28"/>
        </w:rPr>
        <w:t xml:space="preserve"> </w:t>
      </w:r>
      <w:r w:rsidRPr="00F22AFD">
        <w:rPr>
          <w:szCs w:val="28"/>
        </w:rPr>
        <w:t>М.П.</w:t>
      </w:r>
      <w:r>
        <w:rPr>
          <w:szCs w:val="28"/>
        </w:rPr>
        <w:t xml:space="preserve"> </w:t>
      </w:r>
      <w:r w:rsidRPr="00F22AFD">
        <w:rPr>
          <w:szCs w:val="28"/>
        </w:rPr>
        <w:t>Павловский, А.Н.</w:t>
      </w:r>
      <w:r>
        <w:rPr>
          <w:szCs w:val="28"/>
        </w:rPr>
        <w:t xml:space="preserve"> </w:t>
      </w:r>
      <w:r w:rsidRPr="00F22AFD">
        <w:rPr>
          <w:szCs w:val="28"/>
        </w:rPr>
        <w:t>Оборин, Р.М. Зубачин // Лікарська справа - 1994. - №3. - С.28-34.</w:t>
      </w:r>
    </w:p>
    <w:p w:rsidR="001415B9" w:rsidRPr="0080342B"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pacing w:val="-8"/>
          <w:sz w:val="28"/>
          <w:szCs w:val="28"/>
          <w:lang w:val="uk-UA"/>
        </w:rPr>
      </w:pPr>
      <w:r>
        <w:rPr>
          <w:color w:val="000000"/>
          <w:spacing w:val="-8"/>
          <w:sz w:val="28"/>
          <w:szCs w:val="28"/>
          <w:lang w:val="uk-UA"/>
        </w:rPr>
        <w:t xml:space="preserve">144. </w:t>
      </w:r>
      <w:r w:rsidRPr="0080342B">
        <w:rPr>
          <w:color w:val="000000"/>
          <w:spacing w:val="-8"/>
          <w:sz w:val="28"/>
          <w:szCs w:val="28"/>
          <w:lang w:val="uk-UA"/>
        </w:rPr>
        <w:t xml:space="preserve">Пархоменко А.Н. Метаболическая терапия, или кардиопротекция при </w:t>
      </w:r>
      <w:r w:rsidRPr="0080342B">
        <w:rPr>
          <w:color w:val="000000"/>
          <w:spacing w:val="-8"/>
          <w:sz w:val="28"/>
          <w:szCs w:val="28"/>
          <w:lang w:val="uk-UA"/>
        </w:rPr>
        <w:lastRenderedPageBreak/>
        <w:t>ишемической болезни сердца: итоги и перспективы // Український ме</w:t>
      </w:r>
      <w:r w:rsidRPr="0080342B">
        <w:rPr>
          <w:color w:val="000000"/>
          <w:spacing w:val="-8"/>
          <w:sz w:val="28"/>
          <w:szCs w:val="28"/>
          <w:lang w:val="uk-UA"/>
        </w:rPr>
        <w:softHyphen/>
        <w:t>дич</w:t>
      </w:r>
      <w:r w:rsidRPr="0080342B">
        <w:rPr>
          <w:color w:val="000000"/>
          <w:spacing w:val="-8"/>
          <w:sz w:val="28"/>
          <w:szCs w:val="28"/>
          <w:lang w:val="uk-UA"/>
        </w:rPr>
        <w:softHyphen/>
        <w:t>ний часопис: Актуальні питання клінічної практики. – 2008. - № 4/66. – С. 15-19.</w:t>
      </w:r>
    </w:p>
    <w:p w:rsidR="001415B9" w:rsidRPr="000110CC" w:rsidRDefault="001415B9" w:rsidP="001415B9">
      <w:pPr>
        <w:pStyle w:val="afe"/>
        <w:ind w:left="0" w:right="0" w:firstLine="720"/>
        <w:rPr>
          <w:szCs w:val="28"/>
        </w:rPr>
      </w:pPr>
      <w:r>
        <w:rPr>
          <w:szCs w:val="28"/>
        </w:rPr>
        <w:t xml:space="preserve">145. </w:t>
      </w:r>
      <w:r w:rsidRPr="000110CC">
        <w:rPr>
          <w:szCs w:val="28"/>
        </w:rPr>
        <w:t xml:space="preserve">Паршина </w:t>
      </w:r>
      <w:r>
        <w:rPr>
          <w:szCs w:val="28"/>
        </w:rPr>
        <w:t>С.С. Современные представления о</w:t>
      </w:r>
      <w:r w:rsidRPr="000110CC">
        <w:rPr>
          <w:szCs w:val="28"/>
        </w:rPr>
        <w:t xml:space="preserve"> биологических эффектах ок</w:t>
      </w:r>
      <w:r>
        <w:rPr>
          <w:szCs w:val="28"/>
        </w:rPr>
        <w:softHyphen/>
      </w:r>
      <w:r w:rsidRPr="000110CC">
        <w:rPr>
          <w:szCs w:val="28"/>
        </w:rPr>
        <w:t>сида азота и его роли в развитии кардиоваскулярной патологи</w:t>
      </w:r>
      <w:r>
        <w:rPr>
          <w:szCs w:val="28"/>
        </w:rPr>
        <w:t>и</w:t>
      </w:r>
      <w:r w:rsidRPr="000110CC">
        <w:rPr>
          <w:szCs w:val="28"/>
        </w:rPr>
        <w:t xml:space="preserve"> // Кардио</w:t>
      </w:r>
      <w:r>
        <w:rPr>
          <w:szCs w:val="28"/>
        </w:rPr>
        <w:softHyphen/>
      </w:r>
      <w:r w:rsidRPr="000110CC">
        <w:rPr>
          <w:szCs w:val="28"/>
        </w:rPr>
        <w:t>вас</w:t>
      </w:r>
      <w:r>
        <w:rPr>
          <w:szCs w:val="28"/>
        </w:rPr>
        <w:softHyphen/>
      </w:r>
      <w:r w:rsidRPr="000110CC">
        <w:rPr>
          <w:szCs w:val="28"/>
        </w:rPr>
        <w:t>кулярная терапия и профилактика.</w:t>
      </w:r>
      <w:r>
        <w:rPr>
          <w:szCs w:val="28"/>
        </w:rPr>
        <w:t xml:space="preserve"> - 2006. - № 1</w:t>
      </w:r>
      <w:r w:rsidRPr="000110CC">
        <w:rPr>
          <w:szCs w:val="28"/>
        </w:rPr>
        <w:t>(5). – С.88-93.</w:t>
      </w:r>
    </w:p>
    <w:p w:rsidR="001415B9" w:rsidRPr="00270FA6" w:rsidRDefault="001415B9" w:rsidP="001415B9">
      <w:pPr>
        <w:pStyle w:val="25"/>
        <w:tabs>
          <w:tab w:val="left" w:pos="0"/>
        </w:tabs>
        <w:spacing w:line="360" w:lineRule="auto"/>
        <w:ind w:firstLine="720"/>
        <w:rPr>
          <w:szCs w:val="28"/>
        </w:rPr>
      </w:pPr>
      <w:r>
        <w:rPr>
          <w:szCs w:val="28"/>
        </w:rPr>
        <w:t xml:space="preserve">146. </w:t>
      </w:r>
      <w:r w:rsidRPr="00270FA6">
        <w:rPr>
          <w:szCs w:val="28"/>
        </w:rPr>
        <w:t>Патологические изменения клеточных мембран при ИБС и возможные пути фармакологической коррекции / Ю.Н.</w:t>
      </w:r>
      <w:r>
        <w:rPr>
          <w:szCs w:val="28"/>
        </w:rPr>
        <w:t xml:space="preserve"> </w:t>
      </w:r>
      <w:r w:rsidRPr="00270FA6">
        <w:rPr>
          <w:szCs w:val="28"/>
        </w:rPr>
        <w:t>Чернов, М.В.</w:t>
      </w:r>
      <w:r>
        <w:rPr>
          <w:szCs w:val="28"/>
        </w:rPr>
        <w:t xml:space="preserve"> </w:t>
      </w:r>
      <w:r w:rsidRPr="00270FA6">
        <w:rPr>
          <w:szCs w:val="28"/>
        </w:rPr>
        <w:t xml:space="preserve">Васин, Г.А. Батищева </w:t>
      </w:r>
      <w:r>
        <w:rPr>
          <w:szCs w:val="28"/>
        </w:rPr>
        <w:t xml:space="preserve">и др. // Экспериментальная и клиническая фармакология. </w:t>
      </w:r>
      <w:r w:rsidRPr="00270FA6">
        <w:rPr>
          <w:szCs w:val="28"/>
        </w:rPr>
        <w:t xml:space="preserve">- </w:t>
      </w:r>
      <w:r w:rsidRPr="00E0751F">
        <w:rPr>
          <w:szCs w:val="28"/>
        </w:rPr>
        <w:t>1994.</w:t>
      </w:r>
      <w:r>
        <w:rPr>
          <w:szCs w:val="28"/>
        </w:rPr>
        <w:t xml:space="preserve"> </w:t>
      </w:r>
      <w:r w:rsidRPr="00E0751F">
        <w:rPr>
          <w:szCs w:val="28"/>
        </w:rPr>
        <w:t xml:space="preserve">- № 4.- </w:t>
      </w:r>
      <w:r w:rsidRPr="00270FA6">
        <w:rPr>
          <w:szCs w:val="28"/>
        </w:rPr>
        <w:t>С</w:t>
      </w:r>
      <w:r w:rsidRPr="00E0751F">
        <w:rPr>
          <w:szCs w:val="28"/>
        </w:rPr>
        <w:t>. 67-72.</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147. </w:t>
      </w:r>
      <w:r w:rsidRPr="00F22AFD">
        <w:rPr>
          <w:sz w:val="28"/>
          <w:szCs w:val="28"/>
        </w:rPr>
        <w:t xml:space="preserve">Передерий </w:t>
      </w:r>
      <w:r>
        <w:rPr>
          <w:sz w:val="28"/>
          <w:szCs w:val="28"/>
        </w:rPr>
        <w:t>В.Г.</w:t>
      </w:r>
      <w:r w:rsidRPr="00F22AFD">
        <w:rPr>
          <w:sz w:val="28"/>
          <w:szCs w:val="28"/>
        </w:rPr>
        <w:t xml:space="preserve"> Апо</w:t>
      </w:r>
      <w:r w:rsidRPr="00F22AFD">
        <w:rPr>
          <w:sz w:val="28"/>
          <w:szCs w:val="28"/>
          <w:lang w:val="uk-UA"/>
        </w:rPr>
        <w:t>п</w:t>
      </w:r>
      <w:r w:rsidRPr="00F22AFD">
        <w:rPr>
          <w:sz w:val="28"/>
          <w:szCs w:val="28"/>
        </w:rPr>
        <w:t>тоз и заболевания жел</w:t>
      </w:r>
      <w:r w:rsidRPr="00F22AFD">
        <w:rPr>
          <w:sz w:val="28"/>
          <w:szCs w:val="28"/>
        </w:rPr>
        <w:t>у</w:t>
      </w:r>
      <w:r w:rsidRPr="00F22AFD">
        <w:rPr>
          <w:sz w:val="28"/>
          <w:szCs w:val="28"/>
        </w:rPr>
        <w:t xml:space="preserve">дочно-кишечного тракта </w:t>
      </w:r>
      <w:r>
        <w:rPr>
          <w:sz w:val="28"/>
          <w:szCs w:val="28"/>
          <w:lang w:val="uk-UA"/>
        </w:rPr>
        <w:t xml:space="preserve">/ </w:t>
      </w:r>
      <w:r w:rsidRPr="00F22AFD">
        <w:rPr>
          <w:sz w:val="28"/>
          <w:szCs w:val="28"/>
        </w:rPr>
        <w:t>В.Г.</w:t>
      </w:r>
      <w:r>
        <w:rPr>
          <w:sz w:val="28"/>
          <w:szCs w:val="28"/>
          <w:lang w:val="uk-UA"/>
        </w:rPr>
        <w:t xml:space="preserve"> </w:t>
      </w:r>
      <w:r>
        <w:rPr>
          <w:sz w:val="28"/>
          <w:szCs w:val="28"/>
        </w:rPr>
        <w:t>Передерий, С.М</w:t>
      </w:r>
      <w:r>
        <w:rPr>
          <w:sz w:val="28"/>
          <w:szCs w:val="28"/>
          <w:lang w:val="uk-UA"/>
        </w:rPr>
        <w:t>.</w:t>
      </w:r>
      <w:r>
        <w:rPr>
          <w:sz w:val="28"/>
          <w:szCs w:val="28"/>
        </w:rPr>
        <w:t xml:space="preserve"> Ткач</w:t>
      </w:r>
      <w:r w:rsidRPr="00F22AFD">
        <w:rPr>
          <w:sz w:val="28"/>
          <w:szCs w:val="28"/>
        </w:rPr>
        <w:t>, А.Н. Кожевников // Сучасна гастроен</w:t>
      </w:r>
      <w:r>
        <w:rPr>
          <w:sz w:val="28"/>
          <w:szCs w:val="28"/>
          <w:lang w:val="uk-UA"/>
        </w:rPr>
        <w:t>-</w:t>
      </w:r>
      <w:r w:rsidRPr="00F22AFD">
        <w:rPr>
          <w:sz w:val="28"/>
          <w:szCs w:val="28"/>
        </w:rPr>
        <w:t>т</w:t>
      </w:r>
      <w:r w:rsidRPr="00F22AFD">
        <w:rPr>
          <w:sz w:val="28"/>
          <w:szCs w:val="28"/>
        </w:rPr>
        <w:t>е</w:t>
      </w:r>
      <w:r w:rsidRPr="00F22AFD">
        <w:rPr>
          <w:sz w:val="28"/>
          <w:szCs w:val="28"/>
        </w:rPr>
        <w:t xml:space="preserve">рологія. - 2001. </w:t>
      </w:r>
      <w:r w:rsidRPr="00F22AFD">
        <w:rPr>
          <w:sz w:val="28"/>
          <w:szCs w:val="28"/>
          <w:lang w:val="uk-UA"/>
        </w:rPr>
        <w:t xml:space="preserve">- </w:t>
      </w:r>
      <w:r w:rsidRPr="00F22AFD">
        <w:rPr>
          <w:sz w:val="28"/>
          <w:szCs w:val="28"/>
        </w:rPr>
        <w:t>№1. – С.5-7.</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148. Погрибняк Л.А. Эффективность  «иму</w:t>
      </w:r>
      <w:r>
        <w:rPr>
          <w:color w:val="000000"/>
          <w:sz w:val="28"/>
          <w:szCs w:val="28"/>
          <w:lang w:val="uk-UA"/>
        </w:rPr>
        <w:softHyphen/>
        <w:t>нофана» в комплексном лечении больных многоформной экссудативной эритемой /</w:t>
      </w:r>
      <w:r w:rsidRPr="009C2F70">
        <w:rPr>
          <w:color w:val="000000"/>
          <w:sz w:val="28"/>
          <w:szCs w:val="28"/>
          <w:lang w:val="uk-UA"/>
        </w:rPr>
        <w:t xml:space="preserve"> </w:t>
      </w:r>
      <w:r>
        <w:rPr>
          <w:color w:val="000000"/>
          <w:sz w:val="28"/>
          <w:szCs w:val="28"/>
          <w:lang w:val="uk-UA"/>
        </w:rPr>
        <w:t xml:space="preserve">Л.А. Погрибняк, Р.Н. Литвиненко, С.В.  Черненко // </w:t>
      </w:r>
      <w:r w:rsidRPr="00EC71EF">
        <w:rPr>
          <w:color w:val="000000"/>
          <w:sz w:val="28"/>
          <w:szCs w:val="28"/>
          <w:lang w:val="uk-UA"/>
        </w:rPr>
        <w:t>Укра</w:t>
      </w:r>
      <w:r>
        <w:rPr>
          <w:color w:val="000000"/>
          <w:sz w:val="28"/>
          <w:szCs w:val="28"/>
          <w:lang w:val="uk-UA"/>
        </w:rPr>
        <w:t>ї</w:t>
      </w:r>
      <w:r w:rsidRPr="00EC71EF">
        <w:rPr>
          <w:color w:val="000000"/>
          <w:sz w:val="28"/>
          <w:szCs w:val="28"/>
          <w:lang w:val="uk-UA"/>
        </w:rPr>
        <w:t>нський журнал дерматолог</w:t>
      </w:r>
      <w:r>
        <w:rPr>
          <w:color w:val="000000"/>
          <w:sz w:val="28"/>
          <w:szCs w:val="28"/>
          <w:lang w:val="uk-UA"/>
        </w:rPr>
        <w:t>ії</w:t>
      </w:r>
      <w:r w:rsidRPr="00EC71EF">
        <w:rPr>
          <w:color w:val="000000"/>
          <w:sz w:val="28"/>
          <w:szCs w:val="28"/>
          <w:lang w:val="uk-UA"/>
        </w:rPr>
        <w:t>, венеролог</w:t>
      </w:r>
      <w:r>
        <w:rPr>
          <w:color w:val="000000"/>
          <w:sz w:val="28"/>
          <w:szCs w:val="28"/>
          <w:lang w:val="uk-UA"/>
        </w:rPr>
        <w:t>ії</w:t>
      </w:r>
      <w:r w:rsidRPr="00EC71EF">
        <w:rPr>
          <w:color w:val="000000"/>
          <w:sz w:val="28"/>
          <w:szCs w:val="28"/>
          <w:lang w:val="uk-UA"/>
        </w:rPr>
        <w:t>, косметолог</w:t>
      </w:r>
      <w:r>
        <w:rPr>
          <w:color w:val="000000"/>
          <w:sz w:val="28"/>
          <w:szCs w:val="28"/>
          <w:lang w:val="uk-UA"/>
        </w:rPr>
        <w:t>ії</w:t>
      </w:r>
      <w:r w:rsidRPr="00EC71EF">
        <w:rPr>
          <w:color w:val="000000"/>
          <w:sz w:val="28"/>
          <w:szCs w:val="28"/>
          <w:lang w:val="uk-UA"/>
        </w:rPr>
        <w:t>. – 200</w:t>
      </w:r>
      <w:r>
        <w:rPr>
          <w:color w:val="000000"/>
          <w:sz w:val="28"/>
          <w:szCs w:val="28"/>
          <w:lang w:val="uk-UA"/>
        </w:rPr>
        <w:t>5</w:t>
      </w:r>
      <w:r w:rsidRPr="00EC71EF">
        <w:rPr>
          <w:color w:val="000000"/>
          <w:sz w:val="28"/>
          <w:szCs w:val="28"/>
          <w:lang w:val="uk-UA"/>
        </w:rPr>
        <w:t>. - № 3. – С. 1</w:t>
      </w:r>
      <w:r>
        <w:rPr>
          <w:color w:val="000000"/>
          <w:sz w:val="28"/>
          <w:szCs w:val="28"/>
          <w:lang w:val="uk-UA"/>
        </w:rPr>
        <w:t>48</w:t>
      </w:r>
      <w:r w:rsidRPr="00EC71EF">
        <w:rPr>
          <w:color w:val="000000"/>
          <w:sz w:val="28"/>
          <w:szCs w:val="28"/>
          <w:lang w:val="uk-UA"/>
        </w:rPr>
        <w:t>-1</w:t>
      </w:r>
      <w:r>
        <w:rPr>
          <w:color w:val="000000"/>
          <w:sz w:val="28"/>
          <w:szCs w:val="28"/>
          <w:lang w:val="uk-UA"/>
        </w:rPr>
        <w:t>49</w:t>
      </w:r>
      <w:r w:rsidRPr="00EC71EF">
        <w:rPr>
          <w:color w:val="000000"/>
          <w:sz w:val="28"/>
          <w:szCs w:val="28"/>
          <w:lang w:val="uk-UA"/>
        </w:rPr>
        <w:t>.</w:t>
      </w:r>
    </w:p>
    <w:p w:rsidR="001415B9" w:rsidRPr="0080342B" w:rsidRDefault="001415B9" w:rsidP="001415B9">
      <w:pPr>
        <w:pStyle w:val="afe"/>
        <w:ind w:left="0" w:right="0" w:firstLine="720"/>
        <w:rPr>
          <w:spacing w:val="-6"/>
          <w:szCs w:val="28"/>
        </w:rPr>
      </w:pPr>
      <w:r>
        <w:rPr>
          <w:spacing w:val="-6"/>
          <w:szCs w:val="28"/>
        </w:rPr>
        <w:t xml:space="preserve">149. </w:t>
      </w:r>
      <w:r w:rsidRPr="0080342B">
        <w:rPr>
          <w:spacing w:val="-6"/>
          <w:szCs w:val="28"/>
        </w:rPr>
        <w:t>Подымова С.Д. Болезни печени. – Москва: Медицина, 1993. - 544 с.</w:t>
      </w:r>
    </w:p>
    <w:p w:rsidR="001415B9" w:rsidRPr="0080342B" w:rsidRDefault="001415B9" w:rsidP="001415B9">
      <w:pPr>
        <w:pStyle w:val="afe"/>
        <w:ind w:left="0" w:right="0" w:firstLine="720"/>
        <w:rPr>
          <w:spacing w:val="-4"/>
          <w:szCs w:val="28"/>
        </w:rPr>
      </w:pPr>
      <w:r>
        <w:rPr>
          <w:spacing w:val="-4"/>
          <w:szCs w:val="28"/>
        </w:rPr>
        <w:t xml:space="preserve">150. </w:t>
      </w:r>
      <w:r w:rsidRPr="0080342B">
        <w:rPr>
          <w:spacing w:val="-4"/>
          <w:szCs w:val="28"/>
        </w:rPr>
        <w:t>Половые гормоны при дислипидемиях и отклонениях артериа</w:t>
      </w:r>
      <w:r>
        <w:rPr>
          <w:spacing w:val="-4"/>
          <w:szCs w:val="28"/>
        </w:rPr>
        <w:t>-</w:t>
      </w:r>
      <w:r w:rsidRPr="0080342B">
        <w:rPr>
          <w:spacing w:val="-4"/>
          <w:szCs w:val="28"/>
        </w:rPr>
        <w:t xml:space="preserve">льного давления у мальчиков 11-12 лет / Ю.А. Шахов, О.Ю. Рябинкина, Г.Я. Масленникова и др.  // Кардиология. - 1989. -  №3. - </w:t>
      </w:r>
      <w:r w:rsidRPr="0080342B">
        <w:rPr>
          <w:spacing w:val="-4"/>
          <w:szCs w:val="28"/>
          <w:lang w:val="en-US"/>
        </w:rPr>
        <w:t>C</w:t>
      </w:r>
      <w:r w:rsidRPr="0080342B">
        <w:rPr>
          <w:spacing w:val="-4"/>
          <w:szCs w:val="28"/>
        </w:rPr>
        <w:t>.81-85.</w:t>
      </w:r>
    </w:p>
    <w:p w:rsidR="001415B9" w:rsidRPr="004768F4" w:rsidRDefault="001415B9" w:rsidP="001415B9">
      <w:pPr>
        <w:pStyle w:val="afe"/>
        <w:ind w:left="0" w:right="0" w:firstLine="720"/>
        <w:rPr>
          <w:szCs w:val="28"/>
        </w:rPr>
      </w:pPr>
      <w:r>
        <w:rPr>
          <w:szCs w:val="28"/>
        </w:rPr>
        <w:t xml:space="preserve">151. </w:t>
      </w:r>
      <w:r w:rsidRPr="00F22AFD">
        <w:rPr>
          <w:szCs w:val="28"/>
        </w:rPr>
        <w:t>Поляков А.Е. Липиды, атеросклероз и тромбоз. – Одесса</w:t>
      </w:r>
      <w:r>
        <w:rPr>
          <w:szCs w:val="28"/>
        </w:rPr>
        <w:t>: АЗОТ ИРЭНТТ,</w:t>
      </w:r>
      <w:r w:rsidRPr="004768F4">
        <w:rPr>
          <w:szCs w:val="28"/>
        </w:rPr>
        <w:t>1997</w:t>
      </w:r>
      <w:r w:rsidRPr="00F22AFD">
        <w:rPr>
          <w:szCs w:val="28"/>
        </w:rPr>
        <w:t>.</w:t>
      </w:r>
      <w:r>
        <w:rPr>
          <w:szCs w:val="28"/>
        </w:rPr>
        <w:t xml:space="preserve"> </w:t>
      </w:r>
      <w:r w:rsidRPr="00F22AFD">
        <w:rPr>
          <w:szCs w:val="28"/>
        </w:rPr>
        <w:t>-</w:t>
      </w:r>
      <w:r w:rsidRPr="004768F4">
        <w:rPr>
          <w:szCs w:val="28"/>
        </w:rPr>
        <w:t xml:space="preserve"> 204 с.</w:t>
      </w:r>
    </w:p>
    <w:p w:rsidR="001415B9" w:rsidRPr="00270FA6" w:rsidRDefault="001415B9" w:rsidP="001415B9">
      <w:pPr>
        <w:pStyle w:val="25"/>
        <w:spacing w:line="360" w:lineRule="auto"/>
        <w:ind w:firstLine="720"/>
        <w:rPr>
          <w:szCs w:val="28"/>
        </w:rPr>
      </w:pPr>
      <w:r>
        <w:rPr>
          <w:szCs w:val="28"/>
        </w:rPr>
        <w:t xml:space="preserve">152. </w:t>
      </w:r>
      <w:r w:rsidRPr="00270FA6">
        <w:rPr>
          <w:szCs w:val="28"/>
        </w:rPr>
        <w:t>Применение ингибитора фермента, конвертирующего ангио</w:t>
      </w:r>
      <w:r>
        <w:rPr>
          <w:szCs w:val="28"/>
        </w:rPr>
        <w:t>-</w:t>
      </w:r>
      <w:r w:rsidRPr="00270FA6">
        <w:rPr>
          <w:szCs w:val="28"/>
        </w:rPr>
        <w:t>тензин, у больных ишемической болезнью сердца / С.Ю.</w:t>
      </w:r>
      <w:r>
        <w:rPr>
          <w:szCs w:val="28"/>
        </w:rPr>
        <w:t xml:space="preserve"> </w:t>
      </w:r>
      <w:r w:rsidRPr="00270FA6">
        <w:rPr>
          <w:szCs w:val="28"/>
        </w:rPr>
        <w:t>Марцевич, В.И.</w:t>
      </w:r>
      <w:r>
        <w:rPr>
          <w:szCs w:val="28"/>
        </w:rPr>
        <w:t xml:space="preserve"> </w:t>
      </w:r>
      <w:r w:rsidRPr="00270FA6">
        <w:rPr>
          <w:szCs w:val="28"/>
        </w:rPr>
        <w:t>Метелица, М.К.</w:t>
      </w:r>
      <w:r>
        <w:rPr>
          <w:szCs w:val="28"/>
        </w:rPr>
        <w:t xml:space="preserve"> </w:t>
      </w:r>
      <w:r w:rsidRPr="00270FA6">
        <w:rPr>
          <w:szCs w:val="28"/>
        </w:rPr>
        <w:t>Вакуловская, М.П. Козырева // Кардиология.</w:t>
      </w:r>
      <w:r>
        <w:rPr>
          <w:szCs w:val="28"/>
        </w:rPr>
        <w:t xml:space="preserve"> </w:t>
      </w:r>
      <w:r w:rsidRPr="00270FA6">
        <w:rPr>
          <w:szCs w:val="28"/>
        </w:rPr>
        <w:t xml:space="preserve">- </w:t>
      </w:r>
      <w:r w:rsidRPr="004A6182">
        <w:rPr>
          <w:szCs w:val="28"/>
        </w:rPr>
        <w:t>1993.</w:t>
      </w:r>
      <w:r>
        <w:rPr>
          <w:szCs w:val="28"/>
        </w:rPr>
        <w:t xml:space="preserve"> </w:t>
      </w:r>
      <w:r w:rsidRPr="004A6182">
        <w:rPr>
          <w:szCs w:val="28"/>
        </w:rPr>
        <w:t xml:space="preserve">- № 3. </w:t>
      </w:r>
      <w:r w:rsidRPr="00270FA6">
        <w:rPr>
          <w:szCs w:val="28"/>
        </w:rPr>
        <w:t>-</w:t>
      </w:r>
      <w:r w:rsidRPr="004A6182">
        <w:rPr>
          <w:szCs w:val="28"/>
        </w:rPr>
        <w:t xml:space="preserve"> </w:t>
      </w:r>
      <w:r w:rsidRPr="00270FA6">
        <w:rPr>
          <w:szCs w:val="28"/>
        </w:rPr>
        <w:t>С</w:t>
      </w:r>
      <w:r>
        <w:rPr>
          <w:szCs w:val="28"/>
        </w:rPr>
        <w:t>.</w:t>
      </w:r>
      <w:r w:rsidRPr="004A6182">
        <w:rPr>
          <w:szCs w:val="28"/>
        </w:rPr>
        <w:t>58-60.</w:t>
      </w:r>
    </w:p>
    <w:p w:rsidR="001415B9" w:rsidRPr="00E0751F" w:rsidRDefault="001415B9" w:rsidP="001415B9">
      <w:pPr>
        <w:pStyle w:val="25"/>
        <w:spacing w:line="360" w:lineRule="auto"/>
        <w:ind w:firstLine="720"/>
        <w:rPr>
          <w:szCs w:val="28"/>
        </w:rPr>
      </w:pPr>
      <w:r>
        <w:rPr>
          <w:szCs w:val="28"/>
        </w:rPr>
        <w:t>153. Прохоровський Ю.С.</w:t>
      </w:r>
      <w:r w:rsidRPr="00270FA6">
        <w:rPr>
          <w:szCs w:val="28"/>
        </w:rPr>
        <w:t xml:space="preserve"> Ефективність інгібіторів ангіотензинпе</w:t>
      </w:r>
      <w:r>
        <w:rPr>
          <w:szCs w:val="28"/>
        </w:rPr>
        <w:t>-</w:t>
      </w:r>
      <w:r w:rsidRPr="00270FA6">
        <w:rPr>
          <w:szCs w:val="28"/>
        </w:rPr>
        <w:t xml:space="preserve">ретворюючого ферменту при стабільній стенокардії напруження </w:t>
      </w:r>
      <w:r>
        <w:rPr>
          <w:szCs w:val="28"/>
        </w:rPr>
        <w:t xml:space="preserve">/ </w:t>
      </w:r>
      <w:r w:rsidRPr="00270FA6">
        <w:rPr>
          <w:szCs w:val="28"/>
        </w:rPr>
        <w:t>Ю.С</w:t>
      </w:r>
      <w:r>
        <w:rPr>
          <w:szCs w:val="28"/>
        </w:rPr>
        <w:t>.</w:t>
      </w:r>
      <w:r w:rsidRPr="00270FA6">
        <w:rPr>
          <w:szCs w:val="28"/>
        </w:rPr>
        <w:t xml:space="preserve"> Прохоровський, Б.І. Рудик </w:t>
      </w:r>
      <w:r>
        <w:rPr>
          <w:szCs w:val="28"/>
        </w:rPr>
        <w:t xml:space="preserve">// Український кардіологічний  журнал. </w:t>
      </w:r>
      <w:r w:rsidRPr="00270FA6">
        <w:rPr>
          <w:szCs w:val="28"/>
        </w:rPr>
        <w:t>- 1999.</w:t>
      </w:r>
      <w:r>
        <w:rPr>
          <w:szCs w:val="28"/>
        </w:rPr>
        <w:t xml:space="preserve"> </w:t>
      </w:r>
      <w:r w:rsidRPr="00270FA6">
        <w:rPr>
          <w:szCs w:val="28"/>
        </w:rPr>
        <w:t>- № 4.</w:t>
      </w:r>
      <w:r>
        <w:rPr>
          <w:szCs w:val="28"/>
        </w:rPr>
        <w:t xml:space="preserve"> </w:t>
      </w:r>
      <w:r w:rsidRPr="00270FA6">
        <w:rPr>
          <w:szCs w:val="28"/>
        </w:rPr>
        <w:t>- С. 82-86.</w:t>
      </w:r>
    </w:p>
    <w:p w:rsidR="001415B9" w:rsidRDefault="001415B9" w:rsidP="001415B9">
      <w:pPr>
        <w:pStyle w:val="afe"/>
        <w:ind w:left="0" w:right="0" w:firstLine="720"/>
        <w:rPr>
          <w:szCs w:val="28"/>
        </w:rPr>
      </w:pPr>
      <w:r>
        <w:rPr>
          <w:szCs w:val="28"/>
        </w:rPr>
        <w:lastRenderedPageBreak/>
        <w:t xml:space="preserve">154. Ратникова Л.И. </w:t>
      </w:r>
      <w:r w:rsidRPr="009C2F70">
        <w:rPr>
          <w:szCs w:val="28"/>
        </w:rPr>
        <w:t>Значение оксида азота в повреждении гепа</w:t>
      </w:r>
      <w:r>
        <w:rPr>
          <w:szCs w:val="28"/>
        </w:rPr>
        <w:t>-</w:t>
      </w:r>
      <w:r w:rsidRPr="009C2F70">
        <w:rPr>
          <w:szCs w:val="28"/>
        </w:rPr>
        <w:t xml:space="preserve">тоцитов при патологии печени </w:t>
      </w:r>
      <w:r>
        <w:rPr>
          <w:szCs w:val="28"/>
        </w:rPr>
        <w:t xml:space="preserve">/ </w:t>
      </w:r>
      <w:r w:rsidRPr="009C2F70">
        <w:rPr>
          <w:szCs w:val="28"/>
        </w:rPr>
        <w:t>Л.И.</w:t>
      </w:r>
      <w:r>
        <w:rPr>
          <w:szCs w:val="28"/>
        </w:rPr>
        <w:t xml:space="preserve"> </w:t>
      </w:r>
      <w:r w:rsidRPr="009C2F70">
        <w:rPr>
          <w:szCs w:val="28"/>
        </w:rPr>
        <w:t>Ратникова, И.В. Мельников // Эпиде</w:t>
      </w:r>
      <w:r>
        <w:rPr>
          <w:szCs w:val="28"/>
        </w:rPr>
        <w:t>-</w:t>
      </w:r>
      <w:r w:rsidRPr="009C2F70">
        <w:rPr>
          <w:szCs w:val="28"/>
        </w:rPr>
        <w:t>миология и инфекцио</w:t>
      </w:r>
      <w:r>
        <w:rPr>
          <w:szCs w:val="28"/>
        </w:rPr>
        <w:t>нные болезни. – 2002. - № 5. – С.50-54.</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155. </w:t>
      </w:r>
      <w:r w:rsidRPr="00F22AFD">
        <w:rPr>
          <w:sz w:val="28"/>
          <w:szCs w:val="28"/>
        </w:rPr>
        <w:t>Рекомендації Укр</w:t>
      </w:r>
      <w:r>
        <w:rPr>
          <w:sz w:val="28"/>
          <w:szCs w:val="28"/>
          <w:lang w:val="uk-UA"/>
        </w:rPr>
        <w:t>аїнського</w:t>
      </w:r>
      <w:r>
        <w:rPr>
          <w:sz w:val="28"/>
          <w:szCs w:val="28"/>
        </w:rPr>
        <w:t xml:space="preserve"> </w:t>
      </w:r>
      <w:r>
        <w:rPr>
          <w:sz w:val="28"/>
          <w:szCs w:val="28"/>
          <w:lang w:val="uk-UA"/>
        </w:rPr>
        <w:t>н</w:t>
      </w:r>
      <w:r w:rsidRPr="00F22AFD">
        <w:rPr>
          <w:sz w:val="28"/>
          <w:szCs w:val="28"/>
        </w:rPr>
        <w:t>аук</w:t>
      </w:r>
      <w:r>
        <w:rPr>
          <w:sz w:val="28"/>
          <w:szCs w:val="28"/>
          <w:lang w:val="uk-UA"/>
        </w:rPr>
        <w:t>ового товарист</w:t>
      </w:r>
      <w:r w:rsidRPr="00F22AFD">
        <w:rPr>
          <w:sz w:val="28"/>
          <w:szCs w:val="28"/>
        </w:rPr>
        <w:t>ва кардіологів. Кл</w:t>
      </w:r>
      <w:r w:rsidRPr="00F22AFD">
        <w:rPr>
          <w:sz w:val="28"/>
          <w:szCs w:val="28"/>
        </w:rPr>
        <w:t>а</w:t>
      </w:r>
      <w:r w:rsidRPr="00F22AFD">
        <w:rPr>
          <w:sz w:val="28"/>
          <w:szCs w:val="28"/>
        </w:rPr>
        <w:t>сифікація хвороб органів кровообігу (робочі проекти, рекомендовані об</w:t>
      </w:r>
      <w:r w:rsidRPr="00F22AFD">
        <w:rPr>
          <w:sz w:val="28"/>
          <w:szCs w:val="28"/>
        </w:rPr>
        <w:sym w:font="Tempus Sans ITC" w:char="0027"/>
      </w:r>
      <w:r w:rsidRPr="00F22AFD">
        <w:rPr>
          <w:sz w:val="28"/>
          <w:szCs w:val="28"/>
        </w:rPr>
        <w:t>єднаним плен</w:t>
      </w:r>
      <w:r w:rsidRPr="00F22AFD">
        <w:rPr>
          <w:sz w:val="28"/>
          <w:szCs w:val="28"/>
        </w:rPr>
        <w:t>у</w:t>
      </w:r>
      <w:r w:rsidRPr="00F22AFD">
        <w:rPr>
          <w:sz w:val="28"/>
          <w:szCs w:val="28"/>
        </w:rPr>
        <w:t>мом кардіологів та кардіохірургів) /</w:t>
      </w:r>
      <w:r w:rsidRPr="00F22AFD">
        <w:rPr>
          <w:sz w:val="28"/>
          <w:szCs w:val="28"/>
          <w:lang w:val="uk-UA"/>
        </w:rPr>
        <w:t xml:space="preserve"> </w:t>
      </w:r>
      <w:r w:rsidRPr="00F22AFD">
        <w:rPr>
          <w:sz w:val="28"/>
          <w:szCs w:val="28"/>
        </w:rPr>
        <w:t>Є.П.</w:t>
      </w:r>
      <w:r>
        <w:rPr>
          <w:sz w:val="28"/>
          <w:szCs w:val="28"/>
          <w:lang w:val="uk-UA"/>
        </w:rPr>
        <w:t xml:space="preserve"> </w:t>
      </w:r>
      <w:r w:rsidRPr="00F22AFD">
        <w:rPr>
          <w:sz w:val="28"/>
          <w:szCs w:val="28"/>
        </w:rPr>
        <w:t>Свіщенко, В.М.</w:t>
      </w:r>
      <w:r>
        <w:rPr>
          <w:sz w:val="28"/>
          <w:szCs w:val="28"/>
          <w:lang w:val="uk-UA"/>
        </w:rPr>
        <w:t xml:space="preserve"> </w:t>
      </w:r>
      <w:r w:rsidRPr="00F22AFD">
        <w:rPr>
          <w:sz w:val="28"/>
          <w:szCs w:val="28"/>
        </w:rPr>
        <w:t>К</w:t>
      </w:r>
      <w:r w:rsidRPr="00F22AFD">
        <w:rPr>
          <w:sz w:val="28"/>
          <w:szCs w:val="28"/>
        </w:rPr>
        <w:t>о</w:t>
      </w:r>
      <w:r w:rsidRPr="00F22AFD">
        <w:rPr>
          <w:sz w:val="28"/>
          <w:szCs w:val="28"/>
        </w:rPr>
        <w:t>валенко, Г.В</w:t>
      </w:r>
      <w:r w:rsidRPr="00F22AFD">
        <w:rPr>
          <w:sz w:val="28"/>
          <w:szCs w:val="28"/>
          <w:lang w:val="uk-UA"/>
        </w:rPr>
        <w:t xml:space="preserve">. </w:t>
      </w:r>
      <w:r w:rsidRPr="00F22AFD">
        <w:rPr>
          <w:sz w:val="28"/>
          <w:szCs w:val="28"/>
        </w:rPr>
        <w:t xml:space="preserve">Дзяк </w:t>
      </w:r>
      <w:r w:rsidRPr="00F22AFD">
        <w:rPr>
          <w:sz w:val="28"/>
          <w:szCs w:val="28"/>
          <w:lang w:val="uk-UA"/>
        </w:rPr>
        <w:t>та ін. -</w:t>
      </w:r>
      <w:r w:rsidRPr="00F22AFD">
        <w:rPr>
          <w:sz w:val="28"/>
          <w:szCs w:val="28"/>
        </w:rPr>
        <w:t xml:space="preserve"> К.: Ін-т кардіології АМН  У</w:t>
      </w:r>
      <w:r w:rsidRPr="00F22AFD">
        <w:rPr>
          <w:sz w:val="28"/>
          <w:szCs w:val="28"/>
        </w:rPr>
        <w:t>к</w:t>
      </w:r>
      <w:r w:rsidRPr="00F22AFD">
        <w:rPr>
          <w:sz w:val="28"/>
          <w:szCs w:val="28"/>
        </w:rPr>
        <w:t>раїни, 1999. - 52 с.</w:t>
      </w:r>
    </w:p>
    <w:p w:rsidR="001415B9" w:rsidRPr="00EA4B0A" w:rsidRDefault="001415B9" w:rsidP="001415B9">
      <w:pPr>
        <w:pStyle w:val="afe"/>
        <w:ind w:left="0" w:right="0" w:firstLine="720"/>
        <w:rPr>
          <w:szCs w:val="28"/>
        </w:rPr>
      </w:pPr>
      <w:r>
        <w:rPr>
          <w:szCs w:val="28"/>
        </w:rPr>
        <w:t xml:space="preserve">156. </w:t>
      </w:r>
      <w:r w:rsidRPr="00F22AFD">
        <w:rPr>
          <w:szCs w:val="28"/>
        </w:rPr>
        <w:t>Ремезова О.В. Современные данные о патогенезе атеросклероза, его профилактике и лечении. Сообщение 2. Метаболические и другие нарушения артериальной стенки и печени, способствующие развитию атеросклероза</w:t>
      </w:r>
      <w:r>
        <w:rPr>
          <w:szCs w:val="28"/>
        </w:rPr>
        <w:t xml:space="preserve"> </w:t>
      </w:r>
      <w:r w:rsidRPr="00F22AFD">
        <w:rPr>
          <w:szCs w:val="28"/>
        </w:rPr>
        <w:t>// Эфферентная терапия.</w:t>
      </w:r>
      <w:r>
        <w:rPr>
          <w:szCs w:val="28"/>
        </w:rPr>
        <w:t xml:space="preserve"> - 1998. - Т.4, </w:t>
      </w:r>
      <w:r w:rsidRPr="00F22AFD">
        <w:rPr>
          <w:szCs w:val="28"/>
        </w:rPr>
        <w:t>№4.</w:t>
      </w:r>
      <w:r>
        <w:rPr>
          <w:szCs w:val="28"/>
        </w:rPr>
        <w:t xml:space="preserve"> </w:t>
      </w:r>
      <w:r w:rsidRPr="00F22AFD">
        <w:rPr>
          <w:szCs w:val="28"/>
        </w:rPr>
        <w:t>-</w:t>
      </w:r>
      <w:r>
        <w:rPr>
          <w:szCs w:val="28"/>
        </w:rPr>
        <w:t xml:space="preserve"> </w:t>
      </w:r>
      <w:r w:rsidRPr="00F22AFD">
        <w:rPr>
          <w:szCs w:val="28"/>
        </w:rPr>
        <w:t>С.15-20.</w:t>
      </w:r>
    </w:p>
    <w:p w:rsidR="001415B9" w:rsidRPr="00570151" w:rsidRDefault="001415B9" w:rsidP="001415B9">
      <w:pPr>
        <w:pStyle w:val="afe"/>
        <w:ind w:left="0" w:right="0" w:firstLine="720"/>
        <w:rPr>
          <w:szCs w:val="28"/>
        </w:rPr>
      </w:pPr>
      <w:r>
        <w:rPr>
          <w:szCs w:val="28"/>
        </w:rPr>
        <w:t xml:space="preserve"> </w:t>
      </w:r>
      <w:r w:rsidRPr="00F22AFD">
        <w:rPr>
          <w:szCs w:val="28"/>
        </w:rPr>
        <w:t xml:space="preserve"> </w:t>
      </w:r>
      <w:r>
        <w:rPr>
          <w:szCs w:val="28"/>
        </w:rPr>
        <w:t xml:space="preserve">157. </w:t>
      </w:r>
      <w:r w:rsidRPr="00F22AFD">
        <w:rPr>
          <w:szCs w:val="28"/>
        </w:rPr>
        <w:t>Ремоделирование левого желудочка у больных с первичным поражением миокарда</w:t>
      </w:r>
      <w:r>
        <w:rPr>
          <w:szCs w:val="28"/>
        </w:rPr>
        <w:t xml:space="preserve"> /</w:t>
      </w:r>
      <w:r w:rsidRPr="00EA4B0A">
        <w:rPr>
          <w:szCs w:val="28"/>
        </w:rPr>
        <w:t xml:space="preserve"> </w:t>
      </w:r>
      <w:r w:rsidRPr="00F22AFD">
        <w:rPr>
          <w:szCs w:val="28"/>
        </w:rPr>
        <w:t>В.Г.</w:t>
      </w:r>
      <w:r>
        <w:rPr>
          <w:szCs w:val="28"/>
        </w:rPr>
        <w:t xml:space="preserve"> </w:t>
      </w:r>
      <w:r w:rsidRPr="00F22AFD">
        <w:rPr>
          <w:szCs w:val="28"/>
        </w:rPr>
        <w:t>Флоря, В.Ю.</w:t>
      </w:r>
      <w:r>
        <w:rPr>
          <w:szCs w:val="28"/>
        </w:rPr>
        <w:t xml:space="preserve"> </w:t>
      </w:r>
      <w:r w:rsidRPr="00F22AFD">
        <w:rPr>
          <w:szCs w:val="28"/>
        </w:rPr>
        <w:t>Мареев, А.И. Сомко и др.  // Кардиология.</w:t>
      </w:r>
      <w:r>
        <w:rPr>
          <w:szCs w:val="28"/>
        </w:rPr>
        <w:t xml:space="preserve"> </w:t>
      </w:r>
      <w:r w:rsidRPr="00F22AFD">
        <w:rPr>
          <w:szCs w:val="28"/>
        </w:rPr>
        <w:t xml:space="preserve">- </w:t>
      </w:r>
      <w:r w:rsidRPr="00570151">
        <w:rPr>
          <w:szCs w:val="28"/>
        </w:rPr>
        <w:t>199</w:t>
      </w:r>
      <w:r w:rsidRPr="00F22AFD">
        <w:rPr>
          <w:szCs w:val="28"/>
        </w:rPr>
        <w:t>7</w:t>
      </w:r>
      <w:r w:rsidRPr="00570151">
        <w:rPr>
          <w:szCs w:val="28"/>
        </w:rPr>
        <w:t>.</w:t>
      </w:r>
      <w:r>
        <w:rPr>
          <w:szCs w:val="28"/>
        </w:rPr>
        <w:t xml:space="preserve"> </w:t>
      </w:r>
      <w:r w:rsidRPr="00570151">
        <w:rPr>
          <w:szCs w:val="28"/>
        </w:rPr>
        <w:t>-</w:t>
      </w:r>
      <w:r w:rsidRPr="00F22AFD">
        <w:rPr>
          <w:szCs w:val="28"/>
        </w:rPr>
        <w:t xml:space="preserve"> №2.</w:t>
      </w:r>
      <w:r>
        <w:rPr>
          <w:szCs w:val="28"/>
        </w:rPr>
        <w:t xml:space="preserve"> </w:t>
      </w:r>
      <w:r w:rsidRPr="00F22AFD">
        <w:rPr>
          <w:szCs w:val="28"/>
        </w:rPr>
        <w:t xml:space="preserve">- </w:t>
      </w:r>
      <w:r w:rsidRPr="00F22AFD">
        <w:rPr>
          <w:szCs w:val="28"/>
          <w:lang w:val="en-US"/>
        </w:rPr>
        <w:t>C</w:t>
      </w:r>
      <w:r w:rsidRPr="00F22AFD">
        <w:rPr>
          <w:szCs w:val="28"/>
        </w:rPr>
        <w:t>.10-15.</w:t>
      </w:r>
    </w:p>
    <w:p w:rsidR="001415B9" w:rsidRPr="0080342B" w:rsidRDefault="001415B9" w:rsidP="001415B9">
      <w:pPr>
        <w:spacing w:line="360" w:lineRule="auto"/>
        <w:ind w:firstLine="720"/>
        <w:jc w:val="both"/>
        <w:rPr>
          <w:spacing w:val="-4"/>
          <w:sz w:val="28"/>
          <w:szCs w:val="28"/>
        </w:rPr>
      </w:pPr>
      <w:r>
        <w:rPr>
          <w:spacing w:val="-4"/>
          <w:sz w:val="28"/>
          <w:szCs w:val="28"/>
          <w:lang w:val="uk-UA"/>
        </w:rPr>
        <w:t xml:space="preserve">158. </w:t>
      </w:r>
      <w:r w:rsidRPr="0080342B">
        <w:rPr>
          <w:spacing w:val="-4"/>
          <w:sz w:val="28"/>
          <w:szCs w:val="28"/>
        </w:rPr>
        <w:t>Реутов В.П.</w:t>
      </w:r>
      <w:bookmarkStart w:id="1" w:name="R26-089831"/>
      <w:bookmarkEnd w:id="1"/>
      <w:r w:rsidRPr="0080342B">
        <w:rPr>
          <w:spacing w:val="-4"/>
          <w:sz w:val="28"/>
          <w:szCs w:val="28"/>
        </w:rPr>
        <w:t xml:space="preserve">  Медико-биологические аспекты циклов оксида азота и супероксидного анион-радикала // Вестник РАМН. - 2000. </w:t>
      </w:r>
      <w:r w:rsidRPr="0080342B">
        <w:rPr>
          <w:spacing w:val="-4"/>
          <w:sz w:val="28"/>
          <w:szCs w:val="28"/>
          <w:lang w:val="uk-UA"/>
        </w:rPr>
        <w:t xml:space="preserve">- </w:t>
      </w:r>
      <w:r w:rsidRPr="0080342B">
        <w:rPr>
          <w:spacing w:val="-4"/>
          <w:sz w:val="28"/>
          <w:szCs w:val="28"/>
        </w:rPr>
        <w:t>№4. - С.35-41.</w:t>
      </w:r>
    </w:p>
    <w:p w:rsidR="001415B9" w:rsidRPr="0080342B" w:rsidRDefault="001415B9" w:rsidP="001415B9">
      <w:pPr>
        <w:pStyle w:val="afe"/>
        <w:ind w:left="0" w:right="0" w:firstLine="720"/>
        <w:rPr>
          <w:spacing w:val="-4"/>
          <w:szCs w:val="28"/>
        </w:rPr>
      </w:pPr>
      <w:r>
        <w:rPr>
          <w:spacing w:val="-4"/>
          <w:szCs w:val="28"/>
        </w:rPr>
        <w:t xml:space="preserve">159. </w:t>
      </w:r>
      <w:r w:rsidRPr="0080342B">
        <w:rPr>
          <w:spacing w:val="-4"/>
          <w:szCs w:val="28"/>
        </w:rPr>
        <w:t xml:space="preserve">Роль ендотелію та біологічно активних речовин ендотеліального походження в регуляції кровообігу і діяльності серця / О.О. Мойбенко, В.Ф. Сагач,  Л.М. Шаповал та ін.  // Фізіологічний журнал. - 1997. - №1-2. - </w:t>
      </w:r>
      <w:r w:rsidRPr="0080342B">
        <w:rPr>
          <w:spacing w:val="-4"/>
          <w:szCs w:val="28"/>
          <w:lang w:val="en-US"/>
        </w:rPr>
        <w:t>C</w:t>
      </w:r>
      <w:r w:rsidRPr="0080342B">
        <w:rPr>
          <w:spacing w:val="-4"/>
          <w:szCs w:val="28"/>
        </w:rPr>
        <w:t>.3-18.</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160. </w:t>
      </w:r>
      <w:r>
        <w:rPr>
          <w:color w:val="000000"/>
          <w:sz w:val="28"/>
          <w:szCs w:val="28"/>
        </w:rPr>
        <w:t xml:space="preserve">Роль цитокинов в улучшении стратификации риска коронарного рестеноза после эндоваскулярного стентирования у больных ишемической  болезнью сердца // </w:t>
      </w:r>
      <w:r>
        <w:rPr>
          <w:color w:val="000000"/>
          <w:sz w:val="28"/>
          <w:szCs w:val="28"/>
          <w:lang w:val="uk-UA"/>
        </w:rPr>
        <w:t>Терапевтический архив. – 2008. –  № 9. – С.45-52.</w:t>
      </w:r>
    </w:p>
    <w:p w:rsidR="001415B9" w:rsidRPr="00155B45" w:rsidRDefault="001415B9" w:rsidP="001415B9">
      <w:pPr>
        <w:pStyle w:val="afe"/>
        <w:ind w:left="0" w:right="0" w:firstLine="720"/>
        <w:rPr>
          <w:szCs w:val="28"/>
        </w:rPr>
      </w:pPr>
      <w:r>
        <w:rPr>
          <w:szCs w:val="28"/>
        </w:rPr>
        <w:t xml:space="preserve">161. </w:t>
      </w:r>
      <w:r w:rsidRPr="00F22AFD">
        <w:rPr>
          <w:szCs w:val="28"/>
        </w:rPr>
        <w:t xml:space="preserve">Рязанов </w:t>
      </w:r>
      <w:r>
        <w:rPr>
          <w:szCs w:val="28"/>
        </w:rPr>
        <w:t>А.С.</w:t>
      </w:r>
      <w:r w:rsidRPr="00F22AFD">
        <w:rPr>
          <w:szCs w:val="28"/>
        </w:rPr>
        <w:t xml:space="preserve"> Гипертрофия миокарда левого желудочка. Вопросы</w:t>
      </w:r>
      <w:r w:rsidRPr="008F3229">
        <w:rPr>
          <w:szCs w:val="28"/>
        </w:rPr>
        <w:t xml:space="preserve"> </w:t>
      </w:r>
      <w:r w:rsidRPr="00F22AFD">
        <w:rPr>
          <w:szCs w:val="28"/>
        </w:rPr>
        <w:t>патогенеза</w:t>
      </w:r>
      <w:r>
        <w:rPr>
          <w:szCs w:val="28"/>
        </w:rPr>
        <w:t xml:space="preserve"> /</w:t>
      </w:r>
      <w:r w:rsidRPr="008F3229">
        <w:rPr>
          <w:szCs w:val="28"/>
        </w:rPr>
        <w:t xml:space="preserve"> </w:t>
      </w:r>
      <w:r w:rsidRPr="00F22AFD">
        <w:rPr>
          <w:szCs w:val="28"/>
        </w:rPr>
        <w:t>А.С.</w:t>
      </w:r>
      <w:r>
        <w:rPr>
          <w:szCs w:val="28"/>
        </w:rPr>
        <w:t xml:space="preserve"> </w:t>
      </w:r>
      <w:r w:rsidRPr="00F22AFD">
        <w:rPr>
          <w:szCs w:val="28"/>
        </w:rPr>
        <w:t>Рязанов, М.Д.</w:t>
      </w:r>
      <w:r>
        <w:rPr>
          <w:szCs w:val="28"/>
        </w:rPr>
        <w:t xml:space="preserve"> </w:t>
      </w:r>
      <w:r w:rsidRPr="00F22AFD">
        <w:rPr>
          <w:szCs w:val="28"/>
        </w:rPr>
        <w:t xml:space="preserve">Смирнова, А.П. </w:t>
      </w:r>
      <w:r w:rsidRPr="008F3229">
        <w:rPr>
          <w:szCs w:val="28"/>
        </w:rPr>
        <w:t xml:space="preserve"> </w:t>
      </w:r>
      <w:r w:rsidRPr="00F22AFD">
        <w:rPr>
          <w:szCs w:val="28"/>
        </w:rPr>
        <w:t xml:space="preserve">Юренев </w:t>
      </w:r>
      <w:r w:rsidRPr="00155B45">
        <w:rPr>
          <w:szCs w:val="28"/>
        </w:rPr>
        <w:t xml:space="preserve">// </w:t>
      </w:r>
      <w:r w:rsidRPr="00F22AFD">
        <w:rPr>
          <w:szCs w:val="28"/>
        </w:rPr>
        <w:t>Тер</w:t>
      </w:r>
      <w:r>
        <w:rPr>
          <w:szCs w:val="28"/>
        </w:rPr>
        <w:t xml:space="preserve">апевтический </w:t>
      </w:r>
      <w:r w:rsidRPr="00F22AFD">
        <w:rPr>
          <w:szCs w:val="28"/>
        </w:rPr>
        <w:t>архив</w:t>
      </w:r>
      <w:r w:rsidRPr="00155B45">
        <w:rPr>
          <w:szCs w:val="28"/>
        </w:rPr>
        <w:t>.</w:t>
      </w:r>
      <w:r>
        <w:rPr>
          <w:szCs w:val="28"/>
        </w:rPr>
        <w:t xml:space="preserve"> </w:t>
      </w:r>
      <w:r w:rsidRPr="00155B45">
        <w:rPr>
          <w:szCs w:val="28"/>
        </w:rPr>
        <w:t>-</w:t>
      </w:r>
      <w:r>
        <w:rPr>
          <w:szCs w:val="28"/>
        </w:rPr>
        <w:t xml:space="preserve"> </w:t>
      </w:r>
      <w:r w:rsidRPr="00155B45">
        <w:rPr>
          <w:szCs w:val="28"/>
        </w:rPr>
        <w:t>2000.</w:t>
      </w:r>
      <w:r>
        <w:rPr>
          <w:szCs w:val="28"/>
        </w:rPr>
        <w:t xml:space="preserve"> </w:t>
      </w:r>
      <w:r w:rsidRPr="00155B45">
        <w:rPr>
          <w:szCs w:val="28"/>
        </w:rPr>
        <w:t>- №2.</w:t>
      </w:r>
      <w:r>
        <w:rPr>
          <w:szCs w:val="28"/>
        </w:rPr>
        <w:t xml:space="preserve"> </w:t>
      </w:r>
      <w:r w:rsidRPr="00155B45">
        <w:rPr>
          <w:szCs w:val="28"/>
        </w:rPr>
        <w:t xml:space="preserve">- </w:t>
      </w:r>
      <w:r w:rsidRPr="00F22AFD">
        <w:rPr>
          <w:szCs w:val="28"/>
          <w:lang w:val="en-US"/>
        </w:rPr>
        <w:t>C</w:t>
      </w:r>
      <w:r w:rsidRPr="00155B45">
        <w:rPr>
          <w:szCs w:val="28"/>
        </w:rPr>
        <w:t>.72-77.</w:t>
      </w:r>
    </w:p>
    <w:p w:rsidR="001415B9" w:rsidRPr="006F1D92" w:rsidRDefault="001415B9" w:rsidP="001415B9">
      <w:pPr>
        <w:spacing w:line="360" w:lineRule="auto"/>
        <w:ind w:firstLine="720"/>
        <w:jc w:val="both"/>
        <w:rPr>
          <w:sz w:val="28"/>
          <w:szCs w:val="28"/>
        </w:rPr>
      </w:pPr>
      <w:r>
        <w:rPr>
          <w:sz w:val="28"/>
          <w:szCs w:val="28"/>
          <w:lang w:val="uk-UA"/>
        </w:rPr>
        <w:t xml:space="preserve">162. </w:t>
      </w:r>
      <w:r w:rsidRPr="003C3942">
        <w:rPr>
          <w:sz w:val="28"/>
          <w:szCs w:val="28"/>
        </w:rPr>
        <w:t>Свищенко</w:t>
      </w:r>
      <w:r w:rsidRPr="006F1D92">
        <w:rPr>
          <w:sz w:val="28"/>
          <w:szCs w:val="28"/>
        </w:rPr>
        <w:t xml:space="preserve"> </w:t>
      </w:r>
      <w:r w:rsidRPr="003C3942">
        <w:rPr>
          <w:sz w:val="28"/>
          <w:szCs w:val="28"/>
        </w:rPr>
        <w:t>Е</w:t>
      </w:r>
      <w:r w:rsidRPr="006F1D92">
        <w:rPr>
          <w:sz w:val="28"/>
          <w:szCs w:val="28"/>
        </w:rPr>
        <w:t>.</w:t>
      </w:r>
      <w:r w:rsidRPr="003C3942">
        <w:rPr>
          <w:sz w:val="28"/>
          <w:szCs w:val="28"/>
        </w:rPr>
        <w:t>П</w:t>
      </w:r>
      <w:r w:rsidRPr="006F1D92">
        <w:rPr>
          <w:sz w:val="28"/>
          <w:szCs w:val="28"/>
        </w:rPr>
        <w:t xml:space="preserve">. </w:t>
      </w:r>
      <w:r w:rsidRPr="003C3942">
        <w:rPr>
          <w:sz w:val="28"/>
          <w:szCs w:val="28"/>
        </w:rPr>
        <w:t>Антиатерогенное</w:t>
      </w:r>
      <w:r w:rsidRPr="006F1D92">
        <w:rPr>
          <w:sz w:val="28"/>
          <w:szCs w:val="28"/>
        </w:rPr>
        <w:t xml:space="preserve"> </w:t>
      </w:r>
      <w:r w:rsidRPr="003C3942">
        <w:rPr>
          <w:sz w:val="28"/>
          <w:szCs w:val="28"/>
        </w:rPr>
        <w:t>действие</w:t>
      </w:r>
      <w:r w:rsidRPr="006F1D92">
        <w:rPr>
          <w:sz w:val="28"/>
          <w:szCs w:val="28"/>
        </w:rPr>
        <w:t xml:space="preserve"> </w:t>
      </w:r>
      <w:r w:rsidRPr="003C3942">
        <w:rPr>
          <w:sz w:val="28"/>
          <w:szCs w:val="28"/>
        </w:rPr>
        <w:t>лацидипина</w:t>
      </w:r>
      <w:r w:rsidRPr="006F1D92">
        <w:rPr>
          <w:sz w:val="28"/>
          <w:szCs w:val="28"/>
        </w:rPr>
        <w:t xml:space="preserve">: </w:t>
      </w:r>
      <w:r w:rsidRPr="003C3942">
        <w:rPr>
          <w:sz w:val="28"/>
          <w:szCs w:val="28"/>
        </w:rPr>
        <w:t>исследование</w:t>
      </w:r>
      <w:r w:rsidRPr="006F1D92">
        <w:rPr>
          <w:sz w:val="28"/>
          <w:szCs w:val="28"/>
        </w:rPr>
        <w:t xml:space="preserve"> </w:t>
      </w:r>
      <w:r w:rsidRPr="003C3942">
        <w:rPr>
          <w:sz w:val="28"/>
          <w:szCs w:val="28"/>
          <w:lang w:val="en-US"/>
        </w:rPr>
        <w:t>ELSA</w:t>
      </w:r>
      <w:r w:rsidRPr="006F1D92">
        <w:rPr>
          <w:sz w:val="28"/>
          <w:szCs w:val="28"/>
        </w:rPr>
        <w:t xml:space="preserve"> // </w:t>
      </w:r>
      <w:r w:rsidRPr="003C3942">
        <w:rPr>
          <w:sz w:val="28"/>
          <w:szCs w:val="28"/>
        </w:rPr>
        <w:t>Медицина</w:t>
      </w:r>
      <w:r w:rsidRPr="006F1D92">
        <w:rPr>
          <w:sz w:val="28"/>
          <w:szCs w:val="28"/>
        </w:rPr>
        <w:t xml:space="preserve"> </w:t>
      </w:r>
      <w:r w:rsidRPr="003C3942">
        <w:rPr>
          <w:sz w:val="28"/>
          <w:szCs w:val="28"/>
        </w:rPr>
        <w:t>світу</w:t>
      </w:r>
      <w:r w:rsidRPr="006F1D92">
        <w:rPr>
          <w:sz w:val="28"/>
          <w:szCs w:val="28"/>
        </w:rPr>
        <w:t>.</w:t>
      </w:r>
      <w:r>
        <w:rPr>
          <w:sz w:val="28"/>
          <w:szCs w:val="28"/>
          <w:lang w:val="uk-UA"/>
        </w:rPr>
        <w:t xml:space="preserve"> </w:t>
      </w:r>
      <w:r w:rsidRPr="006F1D92">
        <w:rPr>
          <w:sz w:val="28"/>
          <w:szCs w:val="28"/>
        </w:rPr>
        <w:t>- 2002.</w:t>
      </w:r>
      <w:r>
        <w:rPr>
          <w:sz w:val="28"/>
          <w:szCs w:val="28"/>
          <w:lang w:val="uk-UA"/>
        </w:rPr>
        <w:t xml:space="preserve"> </w:t>
      </w:r>
      <w:r w:rsidRPr="006F1D92">
        <w:rPr>
          <w:sz w:val="28"/>
          <w:szCs w:val="28"/>
        </w:rPr>
        <w:t xml:space="preserve">– </w:t>
      </w:r>
      <w:r>
        <w:rPr>
          <w:sz w:val="28"/>
          <w:szCs w:val="28"/>
          <w:lang w:val="uk-UA"/>
        </w:rPr>
        <w:t xml:space="preserve">Т.13, </w:t>
      </w:r>
      <w:r w:rsidRPr="006F1D92">
        <w:rPr>
          <w:sz w:val="28"/>
          <w:szCs w:val="28"/>
        </w:rPr>
        <w:t>№7.</w:t>
      </w:r>
      <w:r>
        <w:rPr>
          <w:sz w:val="28"/>
          <w:szCs w:val="28"/>
          <w:lang w:val="uk-UA"/>
        </w:rPr>
        <w:t xml:space="preserve"> </w:t>
      </w:r>
      <w:r w:rsidRPr="006F1D92">
        <w:rPr>
          <w:sz w:val="28"/>
          <w:szCs w:val="28"/>
        </w:rPr>
        <w:t xml:space="preserve">- </w:t>
      </w:r>
      <w:r w:rsidRPr="003C3942">
        <w:rPr>
          <w:sz w:val="28"/>
          <w:szCs w:val="28"/>
        </w:rPr>
        <w:t>С</w:t>
      </w:r>
      <w:r w:rsidRPr="006F1D92">
        <w:rPr>
          <w:sz w:val="28"/>
          <w:szCs w:val="28"/>
        </w:rPr>
        <w:t>. 21-27.</w:t>
      </w:r>
    </w:p>
    <w:p w:rsidR="001415B9" w:rsidRDefault="001415B9" w:rsidP="001415B9">
      <w:pPr>
        <w:pStyle w:val="afe"/>
        <w:ind w:left="0" w:right="0" w:firstLine="720"/>
        <w:rPr>
          <w:szCs w:val="28"/>
        </w:rPr>
      </w:pPr>
      <w:r>
        <w:rPr>
          <w:szCs w:val="28"/>
        </w:rPr>
        <w:lastRenderedPageBreak/>
        <w:t>163. Свінціцький А.С. Неалкогольний стеатогепатит : лікування з урахуванням патофізіології / А.С. Свінціцький, Г.А. Соловйова, К.Л. Кваченю // Сучасна гастроентерологія. – 2008. - № 4(42). – С.38-43.</w:t>
      </w:r>
    </w:p>
    <w:p w:rsidR="001415B9" w:rsidRPr="00085261" w:rsidRDefault="001415B9" w:rsidP="001415B9">
      <w:pPr>
        <w:pStyle w:val="afe"/>
        <w:ind w:left="0" w:right="0" w:firstLine="720"/>
        <w:rPr>
          <w:szCs w:val="28"/>
        </w:rPr>
      </w:pPr>
      <w:r>
        <w:rPr>
          <w:szCs w:val="28"/>
        </w:rPr>
        <w:t xml:space="preserve">164. </w:t>
      </w:r>
      <w:r w:rsidRPr="00F22AFD">
        <w:rPr>
          <w:szCs w:val="28"/>
        </w:rPr>
        <w:t>Свободнорадикальное окисление и сердечно-сосудистая патология</w:t>
      </w:r>
      <w:r>
        <w:rPr>
          <w:szCs w:val="28"/>
        </w:rPr>
        <w:t xml:space="preserve"> </w:t>
      </w:r>
      <w:r w:rsidRPr="00F22AFD">
        <w:rPr>
          <w:szCs w:val="28"/>
        </w:rPr>
        <w:t xml:space="preserve">: коррекция антиоксидантами </w:t>
      </w:r>
      <w:r>
        <w:rPr>
          <w:szCs w:val="28"/>
        </w:rPr>
        <w:t xml:space="preserve">/ </w:t>
      </w:r>
      <w:r w:rsidRPr="00F22AFD">
        <w:rPr>
          <w:szCs w:val="28"/>
        </w:rPr>
        <w:t>А.П.</w:t>
      </w:r>
      <w:r>
        <w:rPr>
          <w:szCs w:val="28"/>
        </w:rPr>
        <w:t xml:space="preserve"> </w:t>
      </w:r>
      <w:r w:rsidRPr="00F22AFD">
        <w:rPr>
          <w:szCs w:val="28"/>
        </w:rPr>
        <w:t>Голиков, С.А.</w:t>
      </w:r>
      <w:r>
        <w:rPr>
          <w:szCs w:val="28"/>
        </w:rPr>
        <w:t xml:space="preserve"> </w:t>
      </w:r>
      <w:r w:rsidRPr="00F22AFD">
        <w:rPr>
          <w:szCs w:val="28"/>
        </w:rPr>
        <w:t>Бойцов, В.П.</w:t>
      </w:r>
      <w:r>
        <w:rPr>
          <w:szCs w:val="28"/>
        </w:rPr>
        <w:t xml:space="preserve"> </w:t>
      </w:r>
      <w:r w:rsidRPr="00F22AFD">
        <w:rPr>
          <w:szCs w:val="28"/>
        </w:rPr>
        <w:t>Михин, В.Ю. Полумисков // Лечащий врач.</w:t>
      </w:r>
      <w:r>
        <w:rPr>
          <w:szCs w:val="28"/>
        </w:rPr>
        <w:t xml:space="preserve"> </w:t>
      </w:r>
      <w:r w:rsidRPr="00F22AFD">
        <w:rPr>
          <w:szCs w:val="28"/>
        </w:rPr>
        <w:t>- 2003.</w:t>
      </w:r>
      <w:r>
        <w:rPr>
          <w:szCs w:val="28"/>
        </w:rPr>
        <w:t xml:space="preserve"> </w:t>
      </w:r>
      <w:r w:rsidRPr="00F22AFD">
        <w:rPr>
          <w:szCs w:val="28"/>
        </w:rPr>
        <w:t>- №4.</w:t>
      </w:r>
      <w:r>
        <w:rPr>
          <w:szCs w:val="28"/>
        </w:rPr>
        <w:t xml:space="preserve"> </w:t>
      </w:r>
      <w:r w:rsidRPr="00F22AFD">
        <w:rPr>
          <w:szCs w:val="28"/>
        </w:rPr>
        <w:t>- С.70-75.</w:t>
      </w:r>
    </w:p>
    <w:p w:rsidR="001415B9" w:rsidRPr="00570151" w:rsidRDefault="001415B9" w:rsidP="001415B9">
      <w:pPr>
        <w:pStyle w:val="afe"/>
        <w:ind w:left="0" w:right="0" w:firstLine="720"/>
        <w:rPr>
          <w:szCs w:val="28"/>
        </w:rPr>
      </w:pPr>
      <w:r>
        <w:rPr>
          <w:szCs w:val="28"/>
        </w:rPr>
        <w:t xml:space="preserve">165. </w:t>
      </w:r>
      <w:r w:rsidRPr="00F22AFD">
        <w:rPr>
          <w:szCs w:val="28"/>
        </w:rPr>
        <w:t xml:space="preserve">Серик С.А. Интерлейкин-1бета, фактор некроза опухолей-альфа и иммунные комплексы, включающие липопротеины низкой плотности при ишемической болезни сердца // </w:t>
      </w:r>
      <w:r>
        <w:rPr>
          <w:szCs w:val="28"/>
        </w:rPr>
        <w:t xml:space="preserve">Матеріали </w:t>
      </w:r>
      <w:r w:rsidRPr="00F22AFD">
        <w:rPr>
          <w:szCs w:val="28"/>
          <w:lang w:val="en-US"/>
        </w:rPr>
        <w:t>XIV</w:t>
      </w:r>
      <w:r w:rsidRPr="00F22AFD">
        <w:rPr>
          <w:szCs w:val="28"/>
        </w:rPr>
        <w:t xml:space="preserve"> з‘їзд</w:t>
      </w:r>
      <w:r>
        <w:rPr>
          <w:szCs w:val="28"/>
        </w:rPr>
        <w:t>у</w:t>
      </w:r>
      <w:r w:rsidRPr="00F22AFD">
        <w:rPr>
          <w:szCs w:val="28"/>
        </w:rPr>
        <w:t xml:space="preserve"> терапевтів України.</w:t>
      </w:r>
      <w:r>
        <w:rPr>
          <w:szCs w:val="28"/>
        </w:rPr>
        <w:t xml:space="preserve"> </w:t>
      </w:r>
      <w:r w:rsidRPr="00F22AFD">
        <w:rPr>
          <w:szCs w:val="28"/>
        </w:rPr>
        <w:t xml:space="preserve">- </w:t>
      </w:r>
      <w:r w:rsidRPr="00570151">
        <w:rPr>
          <w:szCs w:val="28"/>
        </w:rPr>
        <w:t>Київ</w:t>
      </w:r>
      <w:r>
        <w:rPr>
          <w:szCs w:val="28"/>
        </w:rPr>
        <w:t>,</w:t>
      </w:r>
      <w:r w:rsidRPr="00570151">
        <w:rPr>
          <w:szCs w:val="28"/>
        </w:rPr>
        <w:t>1998</w:t>
      </w:r>
      <w:r w:rsidRPr="00F22AFD">
        <w:rPr>
          <w:szCs w:val="28"/>
        </w:rPr>
        <w:t>.</w:t>
      </w:r>
      <w:r>
        <w:rPr>
          <w:szCs w:val="28"/>
        </w:rPr>
        <w:t xml:space="preserve"> </w:t>
      </w:r>
      <w:r w:rsidRPr="00F22AFD">
        <w:rPr>
          <w:szCs w:val="28"/>
        </w:rPr>
        <w:t>- С</w:t>
      </w:r>
      <w:r w:rsidRPr="00570151">
        <w:rPr>
          <w:szCs w:val="28"/>
        </w:rPr>
        <w:t>.242.</w:t>
      </w:r>
    </w:p>
    <w:p w:rsidR="001415B9" w:rsidRPr="00F22AFD" w:rsidRDefault="001415B9" w:rsidP="001415B9">
      <w:pPr>
        <w:pStyle w:val="afe"/>
        <w:ind w:left="0" w:right="0" w:firstLine="720"/>
        <w:rPr>
          <w:szCs w:val="28"/>
        </w:rPr>
      </w:pPr>
      <w:r>
        <w:rPr>
          <w:szCs w:val="28"/>
        </w:rPr>
        <w:t xml:space="preserve">166. </w:t>
      </w:r>
      <w:r w:rsidRPr="00F22AFD">
        <w:rPr>
          <w:szCs w:val="28"/>
        </w:rPr>
        <w:t>Серік С.А. Системні зміни гуморального імунітету, цитокіні</w:t>
      </w:r>
      <w:r>
        <w:rPr>
          <w:szCs w:val="28"/>
        </w:rPr>
        <w:t xml:space="preserve">в і функції ендотелію при ІХС : автореф. дис. на здобуття наук. ступеня </w:t>
      </w:r>
      <w:r w:rsidRPr="00F22AFD">
        <w:rPr>
          <w:szCs w:val="28"/>
        </w:rPr>
        <w:t>канд.</w:t>
      </w:r>
      <w:r>
        <w:rPr>
          <w:szCs w:val="28"/>
        </w:rPr>
        <w:t xml:space="preserve"> м</w:t>
      </w:r>
      <w:r w:rsidRPr="00F22AFD">
        <w:rPr>
          <w:szCs w:val="28"/>
        </w:rPr>
        <w:t>ед</w:t>
      </w:r>
      <w:r>
        <w:rPr>
          <w:szCs w:val="28"/>
        </w:rPr>
        <w:t xml:space="preserve">. наук / С.А. Серік. - Харків, </w:t>
      </w:r>
      <w:r w:rsidRPr="00F22AFD">
        <w:rPr>
          <w:szCs w:val="28"/>
        </w:rPr>
        <w:t>2000.- 20 с.</w:t>
      </w:r>
    </w:p>
    <w:p w:rsidR="001415B9" w:rsidRPr="00F22AFD" w:rsidRDefault="001415B9" w:rsidP="001415B9">
      <w:pPr>
        <w:widowControl w:val="0"/>
        <w:tabs>
          <w:tab w:val="left" w:pos="284"/>
        </w:tabs>
        <w:spacing w:line="360" w:lineRule="auto"/>
        <w:ind w:firstLine="720"/>
        <w:jc w:val="both"/>
        <w:rPr>
          <w:sz w:val="28"/>
          <w:szCs w:val="28"/>
        </w:rPr>
      </w:pPr>
      <w:r>
        <w:rPr>
          <w:sz w:val="28"/>
          <w:szCs w:val="28"/>
          <w:lang w:val="uk-UA"/>
        </w:rPr>
        <w:t xml:space="preserve">167. </w:t>
      </w:r>
      <w:r>
        <w:rPr>
          <w:sz w:val="28"/>
          <w:szCs w:val="28"/>
        </w:rPr>
        <w:t>Сидоренко Б.А.</w:t>
      </w:r>
      <w:r w:rsidRPr="00F22AFD">
        <w:rPr>
          <w:sz w:val="28"/>
          <w:szCs w:val="28"/>
        </w:rPr>
        <w:t xml:space="preserve"> Новый взгляд на ингибиторы ангиотензин</w:t>
      </w:r>
      <w:r>
        <w:rPr>
          <w:sz w:val="28"/>
          <w:szCs w:val="28"/>
          <w:lang w:val="uk-UA"/>
        </w:rPr>
        <w:t>-</w:t>
      </w:r>
      <w:r w:rsidRPr="00F22AFD">
        <w:rPr>
          <w:sz w:val="28"/>
          <w:szCs w:val="28"/>
        </w:rPr>
        <w:t>превращающего фермента</w:t>
      </w:r>
      <w:r>
        <w:rPr>
          <w:sz w:val="28"/>
          <w:szCs w:val="28"/>
          <w:lang w:val="uk-UA"/>
        </w:rPr>
        <w:t xml:space="preserve"> /</w:t>
      </w:r>
      <w:r w:rsidRPr="00B53EDC">
        <w:rPr>
          <w:sz w:val="28"/>
          <w:szCs w:val="28"/>
        </w:rPr>
        <w:t xml:space="preserve"> </w:t>
      </w:r>
      <w:r w:rsidRPr="00F22AFD">
        <w:rPr>
          <w:sz w:val="28"/>
          <w:szCs w:val="28"/>
        </w:rPr>
        <w:t>Б.А.</w:t>
      </w:r>
      <w:r>
        <w:rPr>
          <w:sz w:val="28"/>
          <w:szCs w:val="28"/>
          <w:lang w:val="uk-UA"/>
        </w:rPr>
        <w:t xml:space="preserve"> </w:t>
      </w:r>
      <w:r w:rsidRPr="00F22AFD">
        <w:rPr>
          <w:sz w:val="28"/>
          <w:szCs w:val="28"/>
        </w:rPr>
        <w:t>Сидоренко, Д.В.</w:t>
      </w:r>
      <w:r>
        <w:rPr>
          <w:sz w:val="28"/>
          <w:szCs w:val="28"/>
          <w:lang w:val="uk-UA"/>
        </w:rPr>
        <w:t xml:space="preserve"> </w:t>
      </w:r>
      <w:r w:rsidRPr="00F22AFD">
        <w:rPr>
          <w:sz w:val="28"/>
          <w:szCs w:val="28"/>
        </w:rPr>
        <w:t xml:space="preserve">Преображенский, Л.И.  Ольбинская // Кардиология. </w:t>
      </w:r>
      <w:r w:rsidRPr="00F22AFD">
        <w:rPr>
          <w:sz w:val="28"/>
          <w:szCs w:val="28"/>
        </w:rPr>
        <w:sym w:font="Symbol" w:char="F02D"/>
      </w:r>
      <w:r w:rsidRPr="00F22AFD">
        <w:rPr>
          <w:sz w:val="28"/>
          <w:szCs w:val="28"/>
        </w:rPr>
        <w:t xml:space="preserve"> 2000. </w:t>
      </w:r>
      <w:r w:rsidRPr="00F22AFD">
        <w:rPr>
          <w:sz w:val="28"/>
          <w:szCs w:val="28"/>
          <w:lang w:val="uk-UA"/>
        </w:rPr>
        <w:t>-</w:t>
      </w:r>
      <w:r w:rsidRPr="00F22AFD">
        <w:rPr>
          <w:sz w:val="28"/>
          <w:szCs w:val="28"/>
        </w:rPr>
        <w:t xml:space="preserve"> №6. </w:t>
      </w:r>
      <w:r w:rsidRPr="00F22AFD">
        <w:rPr>
          <w:sz w:val="28"/>
          <w:szCs w:val="28"/>
        </w:rPr>
        <w:sym w:font="Symbol" w:char="F02D"/>
      </w:r>
      <w:r w:rsidRPr="00F22AFD">
        <w:rPr>
          <w:sz w:val="28"/>
          <w:szCs w:val="28"/>
        </w:rPr>
        <w:t xml:space="preserve"> С.91</w:t>
      </w:r>
      <w:r w:rsidRPr="00F22AFD">
        <w:rPr>
          <w:sz w:val="28"/>
          <w:szCs w:val="28"/>
          <w:lang w:val="uk-UA"/>
        </w:rPr>
        <w:t>-</w:t>
      </w:r>
      <w:r w:rsidRPr="00F22AFD">
        <w:rPr>
          <w:sz w:val="28"/>
          <w:szCs w:val="28"/>
        </w:rPr>
        <w:t>104.</w:t>
      </w:r>
    </w:p>
    <w:p w:rsidR="001415B9" w:rsidRPr="00F22AFD" w:rsidRDefault="001415B9" w:rsidP="001415B9">
      <w:pPr>
        <w:pStyle w:val="afe"/>
        <w:ind w:left="0" w:right="0" w:firstLine="720"/>
        <w:rPr>
          <w:szCs w:val="28"/>
        </w:rPr>
      </w:pPr>
      <w:r>
        <w:rPr>
          <w:szCs w:val="28"/>
        </w:rPr>
        <w:t xml:space="preserve">168. </w:t>
      </w:r>
      <w:r w:rsidRPr="00F22AFD">
        <w:rPr>
          <w:szCs w:val="28"/>
        </w:rPr>
        <w:t>Симбирцев А.С. Биология семейства интерлейкина-1 человека // Иммунология.</w:t>
      </w:r>
      <w:r>
        <w:rPr>
          <w:szCs w:val="28"/>
        </w:rPr>
        <w:t xml:space="preserve"> </w:t>
      </w:r>
      <w:r w:rsidRPr="00F22AFD">
        <w:rPr>
          <w:szCs w:val="28"/>
        </w:rPr>
        <w:t>- 1998.</w:t>
      </w:r>
      <w:r>
        <w:rPr>
          <w:szCs w:val="28"/>
        </w:rPr>
        <w:t xml:space="preserve"> </w:t>
      </w:r>
      <w:r w:rsidRPr="00F22AFD">
        <w:rPr>
          <w:szCs w:val="28"/>
        </w:rPr>
        <w:t>- №3.</w:t>
      </w:r>
      <w:r>
        <w:rPr>
          <w:szCs w:val="28"/>
        </w:rPr>
        <w:t xml:space="preserve"> </w:t>
      </w:r>
      <w:r w:rsidRPr="00F22AFD">
        <w:rPr>
          <w:szCs w:val="28"/>
        </w:rPr>
        <w:t>- С.9-17.</w:t>
      </w:r>
    </w:p>
    <w:p w:rsidR="001415B9" w:rsidRPr="003C3942" w:rsidRDefault="001415B9" w:rsidP="001415B9">
      <w:pPr>
        <w:tabs>
          <w:tab w:val="left" w:pos="420"/>
        </w:tabs>
        <w:overflowPunct w:val="0"/>
        <w:autoSpaceDE w:val="0"/>
        <w:autoSpaceDN w:val="0"/>
        <w:adjustRightInd w:val="0"/>
        <w:spacing w:line="360" w:lineRule="auto"/>
        <w:ind w:firstLine="720"/>
        <w:jc w:val="both"/>
        <w:textAlignment w:val="baseline"/>
        <w:rPr>
          <w:sz w:val="28"/>
          <w:szCs w:val="28"/>
        </w:rPr>
      </w:pPr>
      <w:r>
        <w:rPr>
          <w:sz w:val="28"/>
          <w:szCs w:val="28"/>
          <w:lang w:val="uk-UA"/>
        </w:rPr>
        <w:t xml:space="preserve">169. </w:t>
      </w:r>
      <w:r w:rsidRPr="003C3942">
        <w:rPr>
          <w:sz w:val="28"/>
          <w:szCs w:val="28"/>
        </w:rPr>
        <w:t>Симирин</w:t>
      </w:r>
      <w:r>
        <w:rPr>
          <w:sz w:val="28"/>
          <w:szCs w:val="28"/>
        </w:rPr>
        <w:t xml:space="preserve"> Б.В.</w:t>
      </w:r>
      <w:r>
        <w:rPr>
          <w:sz w:val="28"/>
          <w:szCs w:val="28"/>
          <w:lang w:val="uk-UA"/>
        </w:rPr>
        <w:t xml:space="preserve"> </w:t>
      </w:r>
      <w:r w:rsidRPr="003C3942">
        <w:rPr>
          <w:sz w:val="28"/>
          <w:szCs w:val="28"/>
        </w:rPr>
        <w:t xml:space="preserve">Депонирование оксида азота в кровеносных сосудах </w:t>
      </w:r>
      <w:r w:rsidRPr="003C3942">
        <w:rPr>
          <w:sz w:val="28"/>
          <w:szCs w:val="28"/>
          <w:lang w:val="en-US"/>
        </w:rPr>
        <w:t>in</w:t>
      </w:r>
      <w:r w:rsidRPr="003C3942">
        <w:rPr>
          <w:sz w:val="28"/>
          <w:szCs w:val="28"/>
        </w:rPr>
        <w:t xml:space="preserve"> </w:t>
      </w:r>
      <w:r w:rsidRPr="003C3942">
        <w:rPr>
          <w:sz w:val="28"/>
          <w:szCs w:val="28"/>
          <w:lang w:val="en-US"/>
        </w:rPr>
        <w:t>vivo</w:t>
      </w:r>
      <w:r w:rsidRPr="003C3942">
        <w:rPr>
          <w:sz w:val="28"/>
          <w:szCs w:val="28"/>
        </w:rPr>
        <w:t xml:space="preserve"> </w:t>
      </w:r>
      <w:r>
        <w:rPr>
          <w:sz w:val="28"/>
          <w:szCs w:val="28"/>
          <w:lang w:val="uk-UA"/>
        </w:rPr>
        <w:t xml:space="preserve">/ </w:t>
      </w:r>
      <w:r w:rsidRPr="003C3942">
        <w:rPr>
          <w:sz w:val="28"/>
          <w:szCs w:val="28"/>
        </w:rPr>
        <w:t>Б.В.</w:t>
      </w:r>
      <w:r>
        <w:rPr>
          <w:sz w:val="28"/>
          <w:szCs w:val="28"/>
          <w:lang w:val="uk-UA"/>
        </w:rPr>
        <w:t xml:space="preserve"> </w:t>
      </w:r>
      <w:r w:rsidRPr="003C3942">
        <w:rPr>
          <w:sz w:val="28"/>
          <w:szCs w:val="28"/>
        </w:rPr>
        <w:t>Симирин, А.Ф.</w:t>
      </w:r>
      <w:r>
        <w:rPr>
          <w:sz w:val="28"/>
          <w:szCs w:val="28"/>
          <w:lang w:val="uk-UA"/>
        </w:rPr>
        <w:t xml:space="preserve"> </w:t>
      </w:r>
      <w:r w:rsidRPr="003C3942">
        <w:rPr>
          <w:sz w:val="28"/>
          <w:szCs w:val="28"/>
        </w:rPr>
        <w:t xml:space="preserve">Ванин, И.Ю. Малышев </w:t>
      </w:r>
      <w:r>
        <w:rPr>
          <w:sz w:val="28"/>
          <w:szCs w:val="28"/>
        </w:rPr>
        <w:t>// Бюлл</w:t>
      </w:r>
      <w:r>
        <w:rPr>
          <w:sz w:val="28"/>
          <w:szCs w:val="28"/>
          <w:lang w:val="uk-UA"/>
        </w:rPr>
        <w:t>етень</w:t>
      </w:r>
      <w:r>
        <w:rPr>
          <w:sz w:val="28"/>
          <w:szCs w:val="28"/>
        </w:rPr>
        <w:t xml:space="preserve"> экспер</w:t>
      </w:r>
      <w:r>
        <w:rPr>
          <w:sz w:val="28"/>
          <w:szCs w:val="28"/>
          <w:lang w:val="uk-UA"/>
        </w:rPr>
        <w:t>иментальной</w:t>
      </w:r>
      <w:r>
        <w:rPr>
          <w:sz w:val="28"/>
          <w:szCs w:val="28"/>
        </w:rPr>
        <w:t xml:space="preserve"> </w:t>
      </w:r>
      <w:r>
        <w:rPr>
          <w:sz w:val="28"/>
          <w:szCs w:val="28"/>
          <w:lang w:val="uk-UA"/>
        </w:rPr>
        <w:t xml:space="preserve"> </w:t>
      </w:r>
      <w:r>
        <w:rPr>
          <w:sz w:val="28"/>
          <w:szCs w:val="28"/>
        </w:rPr>
        <w:t>биол</w:t>
      </w:r>
      <w:r>
        <w:rPr>
          <w:sz w:val="28"/>
          <w:szCs w:val="28"/>
          <w:lang w:val="uk-UA"/>
        </w:rPr>
        <w:t>огии</w:t>
      </w:r>
      <w:r>
        <w:rPr>
          <w:sz w:val="28"/>
          <w:szCs w:val="28"/>
        </w:rPr>
        <w:t xml:space="preserve"> и мед</w:t>
      </w:r>
      <w:r>
        <w:rPr>
          <w:sz w:val="28"/>
          <w:szCs w:val="28"/>
          <w:lang w:val="uk-UA"/>
        </w:rPr>
        <w:t>ицин</w:t>
      </w:r>
      <w:r>
        <w:rPr>
          <w:sz w:val="28"/>
          <w:szCs w:val="28"/>
        </w:rPr>
        <w:t>ы.</w:t>
      </w:r>
      <w:r w:rsidRPr="003C3942">
        <w:rPr>
          <w:sz w:val="28"/>
          <w:szCs w:val="28"/>
        </w:rPr>
        <w:t xml:space="preserve"> - 1999. - №127 (6). - С.629-632.</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170. Слободська В.А. Вплив ендотеліопротекторного засобу (</w:t>
      </w:r>
      <w:r>
        <w:rPr>
          <w:color w:val="000000"/>
          <w:sz w:val="28"/>
          <w:szCs w:val="28"/>
          <w:lang w:val="en-US"/>
        </w:rPr>
        <w:t>L</w:t>
      </w:r>
      <w:r>
        <w:rPr>
          <w:color w:val="000000"/>
          <w:sz w:val="28"/>
          <w:szCs w:val="28"/>
          <w:lang w:val="uk-UA"/>
        </w:rPr>
        <w:t>-аргініну у поєднанні з інозитом) на динаміку маркерів оксидантного стресу у хворих з ішемічною хворобою серця та факторами її ризику // Український кардіологічний журнал. – 2008. - № 2. – С.109-112.</w:t>
      </w:r>
    </w:p>
    <w:p w:rsidR="001415B9" w:rsidRPr="0018771D" w:rsidRDefault="001415B9" w:rsidP="001415B9">
      <w:pPr>
        <w:pStyle w:val="afe"/>
        <w:ind w:left="0" w:right="0" w:firstLine="720"/>
        <w:rPr>
          <w:szCs w:val="28"/>
        </w:rPr>
      </w:pPr>
      <w:r>
        <w:rPr>
          <w:szCs w:val="28"/>
        </w:rPr>
        <w:t xml:space="preserve">171. </w:t>
      </w:r>
      <w:r w:rsidRPr="0018771D">
        <w:rPr>
          <w:szCs w:val="28"/>
        </w:rPr>
        <w:t xml:space="preserve">Содержание провоспалительных цитокинов и факторов роста в сыворотке крови у больных хроническими вирусными гепатитами и циррозом печени / С.Н. Мамаев, Ю.О. Шульпекова, А.А. Левина и др.  // Российский </w:t>
      </w:r>
      <w:r w:rsidRPr="0018771D">
        <w:rPr>
          <w:szCs w:val="28"/>
        </w:rPr>
        <w:lastRenderedPageBreak/>
        <w:t>журнал гастроэнтерологии, гепатологии, колопроктологии. - 2000.</w:t>
      </w:r>
      <w:r>
        <w:rPr>
          <w:szCs w:val="28"/>
        </w:rPr>
        <w:t xml:space="preserve"> – Т.10,</w:t>
      </w:r>
      <w:r w:rsidRPr="0018771D">
        <w:rPr>
          <w:szCs w:val="28"/>
        </w:rPr>
        <w:t xml:space="preserve"> №5.</w:t>
      </w:r>
      <w:r>
        <w:rPr>
          <w:szCs w:val="28"/>
        </w:rPr>
        <w:t xml:space="preserve"> </w:t>
      </w:r>
      <w:r w:rsidRPr="0018771D">
        <w:rPr>
          <w:szCs w:val="28"/>
        </w:rPr>
        <w:t>- С.30-35.</w:t>
      </w:r>
    </w:p>
    <w:p w:rsidR="001415B9" w:rsidRDefault="001415B9" w:rsidP="001415B9">
      <w:pPr>
        <w:pStyle w:val="afe"/>
        <w:ind w:left="0" w:right="0" w:firstLine="720"/>
        <w:rPr>
          <w:szCs w:val="28"/>
        </w:rPr>
      </w:pPr>
      <w:r>
        <w:rPr>
          <w:szCs w:val="28"/>
        </w:rPr>
        <w:t xml:space="preserve">172. </w:t>
      </w:r>
      <w:r w:rsidRPr="002A44A2">
        <w:rPr>
          <w:szCs w:val="28"/>
        </w:rPr>
        <w:t>Соломникова О.</w:t>
      </w:r>
      <w:r w:rsidRPr="00F22AFD">
        <w:rPr>
          <w:szCs w:val="28"/>
        </w:rPr>
        <w:t>І</w:t>
      </w:r>
      <w:r>
        <w:rPr>
          <w:szCs w:val="28"/>
        </w:rPr>
        <w:t>.</w:t>
      </w:r>
      <w:r w:rsidRPr="00F22AFD">
        <w:rPr>
          <w:szCs w:val="28"/>
        </w:rPr>
        <w:t xml:space="preserve"> Стан кардіогемодинаміки та метаболічні пору</w:t>
      </w:r>
      <w:r>
        <w:rPr>
          <w:szCs w:val="28"/>
        </w:rPr>
        <w:t>-</w:t>
      </w:r>
      <w:r w:rsidRPr="00F22AFD">
        <w:rPr>
          <w:szCs w:val="28"/>
        </w:rPr>
        <w:t>шення при хронічних захворюваннях печінки алкогольного генезу в динаміці л</w:t>
      </w:r>
      <w:r>
        <w:rPr>
          <w:szCs w:val="28"/>
        </w:rPr>
        <w:t xml:space="preserve">ікування : автореф. дис. на здобуття наук. ступеня </w:t>
      </w:r>
      <w:r w:rsidRPr="00F22AFD">
        <w:rPr>
          <w:szCs w:val="28"/>
        </w:rPr>
        <w:t>канд.</w:t>
      </w:r>
      <w:r>
        <w:rPr>
          <w:szCs w:val="28"/>
        </w:rPr>
        <w:t xml:space="preserve"> м</w:t>
      </w:r>
      <w:r w:rsidRPr="00F22AFD">
        <w:rPr>
          <w:szCs w:val="28"/>
        </w:rPr>
        <w:t>ед</w:t>
      </w:r>
      <w:r>
        <w:rPr>
          <w:szCs w:val="28"/>
        </w:rPr>
        <w:t xml:space="preserve">. наук / </w:t>
      </w:r>
      <w:r w:rsidRPr="002A44A2">
        <w:rPr>
          <w:szCs w:val="28"/>
        </w:rPr>
        <w:t>О.</w:t>
      </w:r>
      <w:r>
        <w:rPr>
          <w:szCs w:val="28"/>
        </w:rPr>
        <w:t xml:space="preserve">І. </w:t>
      </w:r>
      <w:r w:rsidRPr="002A44A2">
        <w:rPr>
          <w:szCs w:val="28"/>
        </w:rPr>
        <w:t>Соломникова</w:t>
      </w:r>
      <w:r>
        <w:rPr>
          <w:szCs w:val="28"/>
        </w:rPr>
        <w:t>. – Харків,</w:t>
      </w:r>
      <w:r w:rsidRPr="002A44A2">
        <w:rPr>
          <w:szCs w:val="28"/>
        </w:rPr>
        <w:t xml:space="preserve"> 2001. - 21 с.</w:t>
      </w:r>
    </w:p>
    <w:p w:rsidR="001415B9" w:rsidRPr="0080342B" w:rsidRDefault="001415B9" w:rsidP="001415B9">
      <w:pPr>
        <w:pStyle w:val="afe"/>
        <w:ind w:left="0" w:right="0" w:firstLine="720"/>
        <w:rPr>
          <w:spacing w:val="-6"/>
          <w:szCs w:val="28"/>
        </w:rPr>
      </w:pPr>
      <w:r>
        <w:rPr>
          <w:spacing w:val="-6"/>
          <w:szCs w:val="28"/>
        </w:rPr>
        <w:t xml:space="preserve">173. </w:t>
      </w:r>
      <w:r w:rsidRPr="0080342B">
        <w:rPr>
          <w:spacing w:val="-6"/>
          <w:szCs w:val="28"/>
        </w:rPr>
        <w:t xml:space="preserve">Состояние внутрисердечной гемодинамики у больных диффузными поражениями печени / Е.Н. Амосова, О.И. Лыховский, А.Р. Сапожников, Л.Л. Сидорова //  Матеріали </w:t>
      </w:r>
      <w:r w:rsidRPr="0080342B">
        <w:rPr>
          <w:spacing w:val="-6"/>
          <w:szCs w:val="28"/>
          <w:lang w:val="en-US"/>
        </w:rPr>
        <w:t>IV</w:t>
      </w:r>
      <w:r w:rsidRPr="0080342B">
        <w:rPr>
          <w:spacing w:val="-6"/>
          <w:szCs w:val="28"/>
        </w:rPr>
        <w:t xml:space="preserve"> з‘їзду терапевтів України. - Київ, 1998. - С.80-81.</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174. </w:t>
      </w:r>
      <w:r w:rsidRPr="00F22AFD">
        <w:rPr>
          <w:sz w:val="28"/>
          <w:szCs w:val="28"/>
          <w:lang w:val="uk-UA"/>
        </w:rPr>
        <w:t>Сравнительная оценка амплитуды фибрилляторн</w:t>
      </w:r>
      <w:r w:rsidRPr="00F22AFD">
        <w:rPr>
          <w:sz w:val="28"/>
          <w:szCs w:val="28"/>
        </w:rPr>
        <w:t>ы</w:t>
      </w:r>
      <w:r w:rsidRPr="00F22AFD">
        <w:rPr>
          <w:sz w:val="28"/>
          <w:szCs w:val="28"/>
          <w:lang w:val="uk-UA"/>
        </w:rPr>
        <w:t xml:space="preserve">х волн </w:t>
      </w:r>
      <w:r w:rsidRPr="00F22AFD">
        <w:rPr>
          <w:sz w:val="28"/>
          <w:szCs w:val="28"/>
          <w:lang w:val="en-US"/>
        </w:rPr>
        <w:t>F</w:t>
      </w:r>
      <w:r w:rsidRPr="00F22AFD">
        <w:rPr>
          <w:sz w:val="28"/>
          <w:szCs w:val="28"/>
        </w:rPr>
        <w:t xml:space="preserve"> при различной кардиальной патологии / В.А.</w:t>
      </w:r>
      <w:r>
        <w:rPr>
          <w:sz w:val="28"/>
          <w:szCs w:val="28"/>
        </w:rPr>
        <w:t xml:space="preserve"> </w:t>
      </w:r>
      <w:r w:rsidRPr="00F22AFD">
        <w:rPr>
          <w:sz w:val="28"/>
          <w:szCs w:val="28"/>
        </w:rPr>
        <w:t>Бобров, Н.А</w:t>
      </w:r>
      <w:r>
        <w:rPr>
          <w:sz w:val="28"/>
          <w:szCs w:val="28"/>
        </w:rPr>
        <w:t xml:space="preserve">. </w:t>
      </w:r>
      <w:r w:rsidRPr="00F22AFD">
        <w:rPr>
          <w:sz w:val="28"/>
          <w:szCs w:val="28"/>
        </w:rPr>
        <w:t>Лифантьева, Л.И. Зелененька // Матер</w:t>
      </w:r>
      <w:r w:rsidRPr="00F22AFD">
        <w:rPr>
          <w:sz w:val="28"/>
          <w:szCs w:val="28"/>
          <w:lang w:val="uk-UA"/>
        </w:rPr>
        <w:t>і</w:t>
      </w:r>
      <w:r w:rsidRPr="00F22AFD">
        <w:rPr>
          <w:sz w:val="28"/>
          <w:szCs w:val="28"/>
        </w:rPr>
        <w:t>ал</w:t>
      </w:r>
      <w:r w:rsidRPr="00F22AFD">
        <w:rPr>
          <w:sz w:val="28"/>
          <w:szCs w:val="28"/>
          <w:lang w:val="uk-UA"/>
        </w:rPr>
        <w:t>и</w:t>
      </w:r>
      <w:r w:rsidRPr="00F22AFD">
        <w:rPr>
          <w:sz w:val="28"/>
          <w:szCs w:val="28"/>
        </w:rPr>
        <w:t xml:space="preserve"> </w:t>
      </w:r>
      <w:r w:rsidRPr="00F22AFD">
        <w:rPr>
          <w:sz w:val="28"/>
          <w:szCs w:val="28"/>
          <w:lang w:val="en-US"/>
        </w:rPr>
        <w:t>VII</w:t>
      </w:r>
      <w:r w:rsidRPr="00F22AFD">
        <w:rPr>
          <w:sz w:val="28"/>
          <w:szCs w:val="28"/>
          <w:lang w:val="uk-UA"/>
        </w:rPr>
        <w:t xml:space="preserve"> нац. Конгресу кардіологів Укра</w:t>
      </w:r>
      <w:r>
        <w:rPr>
          <w:sz w:val="28"/>
          <w:szCs w:val="28"/>
          <w:lang w:val="uk-UA"/>
        </w:rPr>
        <w:t>їни, 21-24 вересня 2004 р. – Дніпропетров</w:t>
      </w:r>
      <w:r w:rsidRPr="00F22AFD">
        <w:rPr>
          <w:sz w:val="28"/>
          <w:szCs w:val="28"/>
          <w:lang w:val="uk-UA"/>
        </w:rPr>
        <w:t>ськ, 2004. – С.40.</w:t>
      </w:r>
    </w:p>
    <w:p w:rsidR="001415B9" w:rsidRPr="00F22AFD" w:rsidRDefault="001415B9" w:rsidP="001415B9">
      <w:pPr>
        <w:pStyle w:val="afe"/>
        <w:ind w:left="0" w:right="0" w:firstLine="720"/>
        <w:rPr>
          <w:szCs w:val="28"/>
        </w:rPr>
      </w:pPr>
      <w:r>
        <w:rPr>
          <w:szCs w:val="28"/>
        </w:rPr>
        <w:t xml:space="preserve">175. </w:t>
      </w:r>
      <w:r w:rsidRPr="00F22AFD">
        <w:rPr>
          <w:szCs w:val="28"/>
        </w:rPr>
        <w:t>Стаут Р.У. Гормоны и атеросклероз</w:t>
      </w:r>
      <w:r>
        <w:rPr>
          <w:szCs w:val="28"/>
        </w:rPr>
        <w:t>:</w:t>
      </w:r>
      <w:r w:rsidRPr="00F22AFD">
        <w:rPr>
          <w:szCs w:val="28"/>
        </w:rPr>
        <w:t xml:space="preserve"> пер с англ. – Москва:</w:t>
      </w:r>
      <w:r>
        <w:rPr>
          <w:szCs w:val="28"/>
        </w:rPr>
        <w:t xml:space="preserve"> Медицина,</w:t>
      </w:r>
      <w:r w:rsidRPr="00F22AFD">
        <w:rPr>
          <w:szCs w:val="28"/>
        </w:rPr>
        <w:t xml:space="preserve"> 1985.</w:t>
      </w:r>
      <w:r>
        <w:rPr>
          <w:szCs w:val="28"/>
        </w:rPr>
        <w:t xml:space="preserve"> </w:t>
      </w:r>
      <w:r w:rsidRPr="00F22AFD">
        <w:rPr>
          <w:szCs w:val="28"/>
        </w:rPr>
        <w:t>- 240 с.</w:t>
      </w:r>
    </w:p>
    <w:p w:rsidR="001415B9" w:rsidRDefault="001415B9" w:rsidP="001415B9">
      <w:pPr>
        <w:pStyle w:val="afe"/>
        <w:ind w:left="0" w:right="0" w:firstLine="720"/>
        <w:rPr>
          <w:szCs w:val="28"/>
        </w:rPr>
      </w:pPr>
      <w:r>
        <w:rPr>
          <w:szCs w:val="28"/>
        </w:rPr>
        <w:t>176. Стокле Ж.-К. Гиперпродукция оксида азота в патофизиологии кровеносных сосудов / Ж.-К. Стокле, Б. Мюле, Р. Андрианцитхайна // Биохимия. – 1998. - № 63(7). – С.976 - 983.</w:t>
      </w:r>
    </w:p>
    <w:p w:rsidR="001415B9" w:rsidRPr="00F22AFD" w:rsidRDefault="001415B9" w:rsidP="001415B9">
      <w:pPr>
        <w:pStyle w:val="afe"/>
        <w:ind w:left="0" w:right="0" w:firstLine="720"/>
        <w:rPr>
          <w:szCs w:val="28"/>
        </w:rPr>
      </w:pPr>
      <w:r>
        <w:rPr>
          <w:szCs w:val="28"/>
        </w:rPr>
        <w:t xml:space="preserve">177. </w:t>
      </w:r>
      <w:r w:rsidRPr="00F22AFD">
        <w:rPr>
          <w:szCs w:val="28"/>
        </w:rPr>
        <w:t>Стрельцова Г.П. Изменение функциональных показателей сердечно-сосудистой системы при хронических диффузных заболевания печени</w:t>
      </w:r>
      <w:r>
        <w:rPr>
          <w:szCs w:val="28"/>
        </w:rPr>
        <w:t xml:space="preserve"> </w:t>
      </w:r>
      <w:r w:rsidRPr="00F22AFD">
        <w:rPr>
          <w:szCs w:val="28"/>
        </w:rPr>
        <w:t xml:space="preserve">: </w:t>
      </w:r>
      <w:r>
        <w:rPr>
          <w:szCs w:val="28"/>
        </w:rPr>
        <w:t xml:space="preserve">автореф. дис. на соискание наук. степени </w:t>
      </w:r>
      <w:r w:rsidRPr="00F22AFD">
        <w:rPr>
          <w:szCs w:val="28"/>
        </w:rPr>
        <w:t>канд.</w:t>
      </w:r>
      <w:r>
        <w:rPr>
          <w:szCs w:val="28"/>
        </w:rPr>
        <w:t xml:space="preserve"> м</w:t>
      </w:r>
      <w:r w:rsidRPr="00F22AFD">
        <w:rPr>
          <w:szCs w:val="28"/>
        </w:rPr>
        <w:t>ед</w:t>
      </w:r>
      <w:r>
        <w:rPr>
          <w:szCs w:val="28"/>
        </w:rPr>
        <w:t xml:space="preserve">. наук / </w:t>
      </w:r>
      <w:r w:rsidRPr="00F22AFD">
        <w:rPr>
          <w:szCs w:val="28"/>
        </w:rPr>
        <w:t>Г.П.</w:t>
      </w:r>
      <w:r>
        <w:rPr>
          <w:szCs w:val="28"/>
        </w:rPr>
        <w:t xml:space="preserve"> </w:t>
      </w:r>
      <w:r w:rsidRPr="00F22AFD">
        <w:rPr>
          <w:szCs w:val="28"/>
        </w:rPr>
        <w:t>Стрельцова</w:t>
      </w:r>
      <w:r>
        <w:rPr>
          <w:szCs w:val="28"/>
        </w:rPr>
        <w:t xml:space="preserve">.-Новосибирск, </w:t>
      </w:r>
      <w:r w:rsidRPr="00F22AFD">
        <w:rPr>
          <w:szCs w:val="28"/>
        </w:rPr>
        <w:t>1988.- 25 с.</w:t>
      </w:r>
    </w:p>
    <w:p w:rsidR="001415B9" w:rsidRPr="00F22AFD" w:rsidRDefault="001415B9" w:rsidP="001415B9">
      <w:pPr>
        <w:pStyle w:val="afe"/>
        <w:ind w:left="0" w:right="0" w:firstLine="720"/>
        <w:rPr>
          <w:szCs w:val="28"/>
        </w:rPr>
      </w:pPr>
      <w:r>
        <w:rPr>
          <w:szCs w:val="28"/>
        </w:rPr>
        <w:t xml:space="preserve">178. </w:t>
      </w:r>
      <w:r w:rsidRPr="00F22AFD">
        <w:rPr>
          <w:szCs w:val="28"/>
        </w:rPr>
        <w:t>Тихазе А.К. Свободнорадикальное окисление липидов при атеросклерозе и антиоксидантная коррекция нарушений метаболизма липопероксидов</w:t>
      </w:r>
      <w:r>
        <w:rPr>
          <w:szCs w:val="28"/>
        </w:rPr>
        <w:t xml:space="preserve"> </w:t>
      </w:r>
      <w:r w:rsidRPr="00F22AFD">
        <w:rPr>
          <w:szCs w:val="28"/>
        </w:rPr>
        <w:t>:</w:t>
      </w:r>
      <w:r w:rsidRPr="003661AB">
        <w:rPr>
          <w:szCs w:val="28"/>
        </w:rPr>
        <w:t xml:space="preserve"> </w:t>
      </w:r>
      <w:r>
        <w:rPr>
          <w:szCs w:val="28"/>
        </w:rPr>
        <w:t xml:space="preserve">автореф. дис. на соискание наук. степени </w:t>
      </w:r>
      <w:r w:rsidRPr="00F22AFD">
        <w:rPr>
          <w:szCs w:val="28"/>
        </w:rPr>
        <w:t>канд.</w:t>
      </w:r>
      <w:r>
        <w:rPr>
          <w:szCs w:val="28"/>
        </w:rPr>
        <w:t xml:space="preserve"> м</w:t>
      </w:r>
      <w:r w:rsidRPr="00F22AFD">
        <w:rPr>
          <w:szCs w:val="28"/>
        </w:rPr>
        <w:t>ед</w:t>
      </w:r>
      <w:r>
        <w:rPr>
          <w:szCs w:val="28"/>
        </w:rPr>
        <w:t xml:space="preserve">. наук </w:t>
      </w:r>
      <w:r>
        <w:rPr>
          <w:szCs w:val="28"/>
        </w:rPr>
        <w:br/>
        <w:t xml:space="preserve">/ </w:t>
      </w:r>
      <w:r w:rsidRPr="00F22AFD">
        <w:rPr>
          <w:szCs w:val="28"/>
        </w:rPr>
        <w:t>А.К.  Тихазе</w:t>
      </w:r>
      <w:r>
        <w:rPr>
          <w:szCs w:val="28"/>
        </w:rPr>
        <w:t>. –</w:t>
      </w:r>
      <w:r w:rsidRPr="00F22AFD">
        <w:rPr>
          <w:szCs w:val="28"/>
        </w:rPr>
        <w:t xml:space="preserve"> Москва</w:t>
      </w:r>
      <w:r>
        <w:rPr>
          <w:szCs w:val="28"/>
        </w:rPr>
        <w:t xml:space="preserve">, </w:t>
      </w:r>
      <w:r w:rsidRPr="00F22AFD">
        <w:rPr>
          <w:szCs w:val="28"/>
        </w:rPr>
        <w:t>1999.</w:t>
      </w:r>
      <w:r>
        <w:rPr>
          <w:szCs w:val="28"/>
        </w:rPr>
        <w:t xml:space="preserve"> </w:t>
      </w:r>
      <w:r w:rsidRPr="00F22AFD">
        <w:rPr>
          <w:szCs w:val="28"/>
        </w:rPr>
        <w:t xml:space="preserve">- 48 с. </w:t>
      </w:r>
    </w:p>
    <w:p w:rsidR="001415B9" w:rsidRPr="00F22AFD" w:rsidRDefault="001415B9" w:rsidP="001415B9">
      <w:pPr>
        <w:widowControl w:val="0"/>
        <w:spacing w:line="360" w:lineRule="auto"/>
        <w:ind w:firstLine="720"/>
        <w:jc w:val="both"/>
        <w:rPr>
          <w:sz w:val="28"/>
          <w:szCs w:val="28"/>
        </w:rPr>
      </w:pPr>
      <w:r>
        <w:rPr>
          <w:sz w:val="28"/>
          <w:szCs w:val="28"/>
          <w:lang w:val="uk-UA"/>
        </w:rPr>
        <w:t xml:space="preserve">179. </w:t>
      </w:r>
      <w:r w:rsidRPr="00F22AFD">
        <w:rPr>
          <w:sz w:val="28"/>
          <w:szCs w:val="28"/>
        </w:rPr>
        <w:t>Трибра</w:t>
      </w:r>
      <w:r>
        <w:rPr>
          <w:sz w:val="28"/>
          <w:szCs w:val="28"/>
        </w:rPr>
        <w:t>т Т.А.</w:t>
      </w:r>
      <w:r w:rsidRPr="00F22AFD">
        <w:rPr>
          <w:sz w:val="28"/>
          <w:szCs w:val="28"/>
        </w:rPr>
        <w:t xml:space="preserve"> Коррекция гемореологич</w:t>
      </w:r>
      <w:r w:rsidRPr="00F22AFD">
        <w:rPr>
          <w:sz w:val="28"/>
          <w:szCs w:val="28"/>
        </w:rPr>
        <w:t>е</w:t>
      </w:r>
      <w:r w:rsidRPr="00F22AFD">
        <w:rPr>
          <w:sz w:val="28"/>
          <w:szCs w:val="28"/>
        </w:rPr>
        <w:t>ских н</w:t>
      </w:r>
      <w:r w:rsidRPr="00F22AFD">
        <w:rPr>
          <w:sz w:val="28"/>
          <w:szCs w:val="28"/>
        </w:rPr>
        <w:t>а</w:t>
      </w:r>
      <w:r w:rsidRPr="00F22AFD">
        <w:rPr>
          <w:sz w:val="28"/>
          <w:szCs w:val="28"/>
        </w:rPr>
        <w:t>рушений у больных ишемической болезнью сердца с сопутствующим хронич</w:t>
      </w:r>
      <w:r w:rsidRPr="00F22AFD">
        <w:rPr>
          <w:sz w:val="28"/>
          <w:szCs w:val="28"/>
        </w:rPr>
        <w:t>е</w:t>
      </w:r>
      <w:r w:rsidRPr="00F22AFD">
        <w:rPr>
          <w:sz w:val="28"/>
          <w:szCs w:val="28"/>
        </w:rPr>
        <w:t>ским холециститом</w:t>
      </w:r>
      <w:r>
        <w:rPr>
          <w:sz w:val="28"/>
          <w:szCs w:val="28"/>
        </w:rPr>
        <w:t xml:space="preserve"> /</w:t>
      </w:r>
      <w:r w:rsidRPr="003661AB">
        <w:rPr>
          <w:sz w:val="28"/>
          <w:szCs w:val="28"/>
        </w:rPr>
        <w:t xml:space="preserve"> </w:t>
      </w:r>
      <w:r w:rsidRPr="00F22AFD">
        <w:rPr>
          <w:sz w:val="28"/>
          <w:szCs w:val="28"/>
        </w:rPr>
        <w:t>Т.А.</w:t>
      </w:r>
      <w:r>
        <w:rPr>
          <w:sz w:val="28"/>
          <w:szCs w:val="28"/>
        </w:rPr>
        <w:t xml:space="preserve"> </w:t>
      </w:r>
      <w:r w:rsidRPr="00F22AFD">
        <w:rPr>
          <w:sz w:val="28"/>
          <w:szCs w:val="28"/>
        </w:rPr>
        <w:t>Трибрат, Л.С.</w:t>
      </w:r>
      <w:r>
        <w:rPr>
          <w:sz w:val="28"/>
          <w:szCs w:val="28"/>
        </w:rPr>
        <w:t xml:space="preserve"> </w:t>
      </w:r>
      <w:r w:rsidRPr="00F22AFD">
        <w:rPr>
          <w:sz w:val="28"/>
          <w:szCs w:val="28"/>
        </w:rPr>
        <w:t xml:space="preserve">Акимова, С.А.  Шабай </w:t>
      </w:r>
      <w:r>
        <w:rPr>
          <w:sz w:val="28"/>
          <w:szCs w:val="28"/>
        </w:rPr>
        <w:t>// Врачебное д</w:t>
      </w:r>
      <w:r w:rsidRPr="00F22AFD">
        <w:rPr>
          <w:sz w:val="28"/>
          <w:szCs w:val="28"/>
        </w:rPr>
        <w:t>ело</w:t>
      </w:r>
      <w:r w:rsidRPr="00F22AFD">
        <w:rPr>
          <w:sz w:val="28"/>
          <w:szCs w:val="28"/>
          <w:lang w:val="uk-UA"/>
        </w:rPr>
        <w:t>.</w:t>
      </w:r>
      <w:r w:rsidRPr="00F22AFD">
        <w:rPr>
          <w:sz w:val="28"/>
          <w:szCs w:val="28"/>
        </w:rPr>
        <w:t xml:space="preserve"> - 1998. - №7. – </w:t>
      </w:r>
      <w:r w:rsidRPr="00F22AFD">
        <w:rPr>
          <w:sz w:val="28"/>
          <w:szCs w:val="28"/>
        </w:rPr>
        <w:lastRenderedPageBreak/>
        <w:t>С.52-53.</w:t>
      </w:r>
    </w:p>
    <w:p w:rsidR="001415B9" w:rsidRPr="000110CC" w:rsidRDefault="001415B9" w:rsidP="001415B9">
      <w:pPr>
        <w:pStyle w:val="afe"/>
        <w:ind w:left="0" w:right="0" w:firstLine="720"/>
        <w:rPr>
          <w:szCs w:val="28"/>
        </w:rPr>
      </w:pPr>
      <w:r>
        <w:rPr>
          <w:szCs w:val="28"/>
        </w:rPr>
        <w:t xml:space="preserve">180. </w:t>
      </w:r>
      <w:r w:rsidRPr="000110CC">
        <w:rPr>
          <w:szCs w:val="28"/>
        </w:rPr>
        <w:t xml:space="preserve">Тэйлор </w:t>
      </w:r>
      <w:r>
        <w:rPr>
          <w:szCs w:val="28"/>
        </w:rPr>
        <w:t>Б.С.</w:t>
      </w:r>
      <w:r w:rsidRPr="000110CC">
        <w:rPr>
          <w:szCs w:val="28"/>
        </w:rPr>
        <w:t xml:space="preserve"> Индуцибельная синтаза оксида азота в печени</w:t>
      </w:r>
      <w:r>
        <w:rPr>
          <w:szCs w:val="28"/>
        </w:rPr>
        <w:t xml:space="preserve"> </w:t>
      </w:r>
      <w:r w:rsidRPr="000110CC">
        <w:rPr>
          <w:szCs w:val="28"/>
        </w:rPr>
        <w:t>: регуляция и функции</w:t>
      </w:r>
      <w:r>
        <w:rPr>
          <w:szCs w:val="28"/>
        </w:rPr>
        <w:t xml:space="preserve"> / </w:t>
      </w:r>
      <w:r w:rsidRPr="000110CC">
        <w:rPr>
          <w:szCs w:val="28"/>
        </w:rPr>
        <w:t>Б.С.</w:t>
      </w:r>
      <w:r>
        <w:rPr>
          <w:szCs w:val="28"/>
        </w:rPr>
        <w:t xml:space="preserve"> </w:t>
      </w:r>
      <w:r w:rsidRPr="000110CC">
        <w:rPr>
          <w:szCs w:val="28"/>
        </w:rPr>
        <w:t>Тэйлор, Л.Х.</w:t>
      </w:r>
      <w:r>
        <w:rPr>
          <w:szCs w:val="28"/>
        </w:rPr>
        <w:t xml:space="preserve"> </w:t>
      </w:r>
      <w:r w:rsidRPr="000110CC">
        <w:rPr>
          <w:szCs w:val="28"/>
        </w:rPr>
        <w:t>Аларсон, Т.Р. Биллиар //</w:t>
      </w:r>
      <w:r>
        <w:rPr>
          <w:szCs w:val="28"/>
        </w:rPr>
        <w:t xml:space="preserve"> </w:t>
      </w:r>
      <w:r w:rsidRPr="000110CC">
        <w:rPr>
          <w:szCs w:val="28"/>
        </w:rPr>
        <w:t>Био</w:t>
      </w:r>
      <w:r>
        <w:rPr>
          <w:szCs w:val="28"/>
        </w:rPr>
        <w:t>хи-мия. – 1998. - № 63 (7). – С.</w:t>
      </w:r>
      <w:r w:rsidRPr="000110CC">
        <w:rPr>
          <w:szCs w:val="28"/>
        </w:rPr>
        <w:t>905-923.</w:t>
      </w:r>
    </w:p>
    <w:p w:rsidR="001415B9" w:rsidRPr="00F22AFD" w:rsidRDefault="001415B9" w:rsidP="001415B9">
      <w:pPr>
        <w:widowControl w:val="0"/>
        <w:tabs>
          <w:tab w:val="left" w:pos="284"/>
        </w:tabs>
        <w:spacing w:line="360" w:lineRule="auto"/>
        <w:ind w:firstLine="720"/>
        <w:jc w:val="both"/>
        <w:rPr>
          <w:sz w:val="28"/>
          <w:szCs w:val="28"/>
        </w:rPr>
      </w:pPr>
      <w:r>
        <w:rPr>
          <w:sz w:val="28"/>
          <w:szCs w:val="28"/>
          <w:lang w:val="uk-UA"/>
        </w:rPr>
        <w:t xml:space="preserve">181. </w:t>
      </w:r>
      <w:r>
        <w:rPr>
          <w:sz w:val="28"/>
          <w:szCs w:val="28"/>
        </w:rPr>
        <w:t xml:space="preserve">Удрас А.В. </w:t>
      </w:r>
      <w:r w:rsidRPr="00F22AFD">
        <w:rPr>
          <w:sz w:val="28"/>
          <w:szCs w:val="28"/>
        </w:rPr>
        <w:t>Функциональное с</w:t>
      </w:r>
      <w:r w:rsidRPr="00F22AFD">
        <w:rPr>
          <w:sz w:val="28"/>
          <w:szCs w:val="28"/>
        </w:rPr>
        <w:t>о</w:t>
      </w:r>
      <w:r w:rsidRPr="00F22AFD">
        <w:rPr>
          <w:sz w:val="28"/>
          <w:szCs w:val="28"/>
        </w:rPr>
        <w:t>стояние миокарда у больных ишемической болезнью сердца с безболе</w:t>
      </w:r>
      <w:r w:rsidRPr="00F22AFD">
        <w:rPr>
          <w:sz w:val="28"/>
          <w:szCs w:val="28"/>
        </w:rPr>
        <w:t>з</w:t>
      </w:r>
      <w:r w:rsidRPr="00F22AFD">
        <w:rPr>
          <w:sz w:val="28"/>
          <w:szCs w:val="28"/>
        </w:rPr>
        <w:t>ненной ишемией по данным эхо</w:t>
      </w:r>
      <w:r>
        <w:rPr>
          <w:sz w:val="28"/>
          <w:szCs w:val="28"/>
          <w:lang w:val="uk-UA"/>
        </w:rPr>
        <w:t>-</w:t>
      </w:r>
      <w:r w:rsidRPr="00F22AFD">
        <w:rPr>
          <w:sz w:val="28"/>
          <w:szCs w:val="28"/>
        </w:rPr>
        <w:t xml:space="preserve">кардиографии </w:t>
      </w:r>
      <w:r>
        <w:rPr>
          <w:sz w:val="28"/>
          <w:szCs w:val="28"/>
        </w:rPr>
        <w:t>/</w:t>
      </w:r>
      <w:r w:rsidRPr="008A4812">
        <w:rPr>
          <w:sz w:val="28"/>
          <w:szCs w:val="28"/>
        </w:rPr>
        <w:t xml:space="preserve"> </w:t>
      </w:r>
      <w:r w:rsidRPr="00F22AFD">
        <w:rPr>
          <w:sz w:val="28"/>
          <w:szCs w:val="28"/>
        </w:rPr>
        <w:t>А.В.</w:t>
      </w:r>
      <w:r>
        <w:rPr>
          <w:sz w:val="28"/>
          <w:szCs w:val="28"/>
        </w:rPr>
        <w:t xml:space="preserve"> </w:t>
      </w:r>
      <w:r w:rsidRPr="00F22AFD">
        <w:rPr>
          <w:sz w:val="28"/>
          <w:szCs w:val="28"/>
        </w:rPr>
        <w:t>Удрас, Т.В.</w:t>
      </w:r>
      <w:r>
        <w:rPr>
          <w:sz w:val="28"/>
          <w:szCs w:val="28"/>
        </w:rPr>
        <w:t xml:space="preserve"> </w:t>
      </w:r>
      <w:r w:rsidRPr="00F22AFD">
        <w:rPr>
          <w:sz w:val="28"/>
          <w:szCs w:val="28"/>
        </w:rPr>
        <w:t>Шипилова, И.Б. Пшеничников // Кар</w:t>
      </w:r>
      <w:r>
        <w:rPr>
          <w:sz w:val="28"/>
          <w:szCs w:val="28"/>
          <w:lang w:val="uk-UA"/>
        </w:rPr>
        <w:t>-</w:t>
      </w:r>
      <w:r w:rsidRPr="00F22AFD">
        <w:rPr>
          <w:sz w:val="28"/>
          <w:szCs w:val="28"/>
        </w:rPr>
        <w:t xml:space="preserve">диология. - 1995. </w:t>
      </w:r>
      <w:r w:rsidRPr="00F22AFD">
        <w:rPr>
          <w:sz w:val="28"/>
          <w:szCs w:val="28"/>
        </w:rPr>
        <w:sym w:font="Symbol" w:char="F02D"/>
      </w:r>
      <w:r w:rsidRPr="00F22AFD">
        <w:rPr>
          <w:sz w:val="28"/>
          <w:szCs w:val="28"/>
        </w:rPr>
        <w:t xml:space="preserve"> №2. </w:t>
      </w:r>
      <w:r w:rsidRPr="00F22AFD">
        <w:rPr>
          <w:sz w:val="28"/>
          <w:szCs w:val="28"/>
        </w:rPr>
        <w:sym w:font="Symbol" w:char="F02D"/>
      </w:r>
      <w:r w:rsidRPr="00F22AFD">
        <w:rPr>
          <w:sz w:val="28"/>
          <w:szCs w:val="28"/>
        </w:rPr>
        <w:t xml:space="preserve"> С.</w:t>
      </w:r>
      <w:r w:rsidRPr="00F22AFD">
        <w:rPr>
          <w:sz w:val="28"/>
          <w:szCs w:val="28"/>
          <w:lang w:val="en-US"/>
        </w:rPr>
        <w:t> </w:t>
      </w:r>
      <w:r w:rsidRPr="00F22AFD">
        <w:rPr>
          <w:sz w:val="28"/>
          <w:szCs w:val="28"/>
        </w:rPr>
        <w:t>14</w:t>
      </w:r>
      <w:r w:rsidRPr="00F22AFD">
        <w:rPr>
          <w:sz w:val="28"/>
          <w:szCs w:val="28"/>
        </w:rPr>
        <w:sym w:font="Symbol" w:char="F02D"/>
      </w:r>
      <w:r w:rsidRPr="00F22AFD">
        <w:rPr>
          <w:sz w:val="28"/>
          <w:szCs w:val="28"/>
        </w:rPr>
        <w:t>17.</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182. Физическая реабилитация больных ишемической болезнью сердца / Т.В. Чурсина, С.И. Щербат</w:t>
      </w:r>
      <w:r>
        <w:rPr>
          <w:color w:val="000000"/>
          <w:sz w:val="28"/>
          <w:szCs w:val="28"/>
        </w:rPr>
        <w:t xml:space="preserve">ых, К.М. Тарасов, А.В. Молчанов </w:t>
      </w:r>
      <w:r>
        <w:rPr>
          <w:color w:val="000000"/>
          <w:sz w:val="28"/>
          <w:szCs w:val="28"/>
          <w:lang w:val="uk-UA"/>
        </w:rPr>
        <w:t>// Клиническая медицина. – 2008. - № 7. – С.31-35.</w:t>
      </w:r>
    </w:p>
    <w:p w:rsidR="001415B9" w:rsidRPr="00270FA6" w:rsidRDefault="001415B9" w:rsidP="001415B9">
      <w:pPr>
        <w:pStyle w:val="25"/>
        <w:tabs>
          <w:tab w:val="left" w:pos="0"/>
        </w:tabs>
        <w:spacing w:line="360" w:lineRule="auto"/>
        <w:ind w:firstLine="720"/>
        <w:rPr>
          <w:szCs w:val="28"/>
        </w:rPr>
      </w:pPr>
      <w:r>
        <w:rPr>
          <w:szCs w:val="28"/>
        </w:rPr>
        <w:t xml:space="preserve">183. </w:t>
      </w:r>
      <w:r w:rsidRPr="00270FA6">
        <w:rPr>
          <w:szCs w:val="28"/>
        </w:rPr>
        <w:t>Физическая реабилитация больных с недостаточностью крово</w:t>
      </w:r>
      <w:r>
        <w:rPr>
          <w:szCs w:val="28"/>
        </w:rPr>
        <w:t>-</w:t>
      </w:r>
      <w:r w:rsidRPr="00270FA6">
        <w:rPr>
          <w:szCs w:val="28"/>
        </w:rPr>
        <w:t>обращения</w:t>
      </w:r>
      <w:r>
        <w:rPr>
          <w:szCs w:val="28"/>
        </w:rPr>
        <w:t xml:space="preserve"> </w:t>
      </w:r>
      <w:r w:rsidRPr="00270FA6">
        <w:rPr>
          <w:szCs w:val="28"/>
        </w:rPr>
        <w:t>: проблемы и перспективы / Г.П.</w:t>
      </w:r>
      <w:r>
        <w:rPr>
          <w:szCs w:val="28"/>
        </w:rPr>
        <w:t xml:space="preserve"> </w:t>
      </w:r>
      <w:r w:rsidRPr="00270FA6">
        <w:rPr>
          <w:szCs w:val="28"/>
        </w:rPr>
        <w:t>Арутюнов</w:t>
      </w:r>
      <w:r>
        <w:rPr>
          <w:szCs w:val="28"/>
        </w:rPr>
        <w:t>,</w:t>
      </w:r>
      <w:r w:rsidRPr="008A4812">
        <w:rPr>
          <w:szCs w:val="28"/>
        </w:rPr>
        <w:t xml:space="preserve"> </w:t>
      </w:r>
      <w:r w:rsidRPr="00270FA6">
        <w:rPr>
          <w:szCs w:val="28"/>
        </w:rPr>
        <w:t>А.К. Рылова, Т.К. Чернявская и др. // Кардиология.</w:t>
      </w:r>
      <w:r>
        <w:rPr>
          <w:szCs w:val="28"/>
        </w:rPr>
        <w:t xml:space="preserve"> </w:t>
      </w:r>
      <w:r w:rsidRPr="00270FA6">
        <w:rPr>
          <w:szCs w:val="28"/>
        </w:rPr>
        <w:t>- 2001.</w:t>
      </w:r>
      <w:r>
        <w:rPr>
          <w:szCs w:val="28"/>
        </w:rPr>
        <w:t xml:space="preserve"> </w:t>
      </w:r>
      <w:r w:rsidRPr="00270FA6">
        <w:rPr>
          <w:szCs w:val="28"/>
        </w:rPr>
        <w:t>- № 4.</w:t>
      </w:r>
      <w:r>
        <w:rPr>
          <w:szCs w:val="28"/>
        </w:rPr>
        <w:t xml:space="preserve"> </w:t>
      </w:r>
      <w:r w:rsidRPr="00270FA6">
        <w:rPr>
          <w:szCs w:val="28"/>
        </w:rPr>
        <w:t>- С. 78-82.</w:t>
      </w:r>
    </w:p>
    <w:p w:rsidR="001415B9" w:rsidRPr="00F22AFD" w:rsidRDefault="001415B9" w:rsidP="001415B9">
      <w:pPr>
        <w:widowControl w:val="0"/>
        <w:spacing w:line="360" w:lineRule="auto"/>
        <w:ind w:firstLine="720"/>
        <w:jc w:val="both"/>
        <w:rPr>
          <w:sz w:val="28"/>
          <w:szCs w:val="28"/>
          <w:lang w:val="uk-UA"/>
        </w:rPr>
      </w:pPr>
      <w:r>
        <w:rPr>
          <w:sz w:val="28"/>
          <w:szCs w:val="28"/>
          <w:lang w:val="uk-UA"/>
        </w:rPr>
        <w:t>184. Філіпов Ю.А.</w:t>
      </w:r>
      <w:r w:rsidRPr="00F22AFD">
        <w:rPr>
          <w:sz w:val="28"/>
          <w:szCs w:val="28"/>
          <w:lang w:val="uk-UA"/>
        </w:rPr>
        <w:t xml:space="preserve"> Рівень поширеності і захв</w:t>
      </w:r>
      <w:r w:rsidRPr="00F22AFD">
        <w:rPr>
          <w:sz w:val="28"/>
          <w:szCs w:val="28"/>
          <w:lang w:val="uk-UA"/>
        </w:rPr>
        <w:t>о</w:t>
      </w:r>
      <w:r w:rsidRPr="00F22AFD">
        <w:rPr>
          <w:sz w:val="28"/>
          <w:szCs w:val="28"/>
          <w:lang w:val="uk-UA"/>
        </w:rPr>
        <w:t xml:space="preserve">рюваності на хвороби органів травлення в Україні серед дорослих людей та підлітків </w:t>
      </w:r>
      <w:r>
        <w:rPr>
          <w:sz w:val="28"/>
          <w:szCs w:val="28"/>
          <w:lang w:val="uk-UA"/>
        </w:rPr>
        <w:t xml:space="preserve">/ </w:t>
      </w:r>
      <w:r w:rsidRPr="00F22AFD">
        <w:rPr>
          <w:sz w:val="28"/>
          <w:szCs w:val="28"/>
          <w:lang w:val="uk-UA"/>
        </w:rPr>
        <w:t>Ю.А.</w:t>
      </w:r>
      <w:r>
        <w:rPr>
          <w:sz w:val="28"/>
          <w:szCs w:val="28"/>
          <w:lang w:val="uk-UA"/>
        </w:rPr>
        <w:t xml:space="preserve"> </w:t>
      </w:r>
      <w:r w:rsidRPr="00F22AFD">
        <w:rPr>
          <w:sz w:val="28"/>
          <w:szCs w:val="28"/>
          <w:lang w:val="uk-UA"/>
        </w:rPr>
        <w:t>Філіпов, З.М.</w:t>
      </w:r>
      <w:r>
        <w:rPr>
          <w:sz w:val="28"/>
          <w:szCs w:val="28"/>
          <w:lang w:val="uk-UA"/>
        </w:rPr>
        <w:t xml:space="preserve"> </w:t>
      </w:r>
      <w:r w:rsidRPr="00F22AFD">
        <w:rPr>
          <w:sz w:val="28"/>
          <w:szCs w:val="28"/>
          <w:lang w:val="uk-UA"/>
        </w:rPr>
        <w:t xml:space="preserve">Шмігель, Г.П. Котельнікова </w:t>
      </w:r>
      <w:r>
        <w:rPr>
          <w:sz w:val="28"/>
          <w:szCs w:val="28"/>
          <w:lang w:val="uk-UA"/>
        </w:rPr>
        <w:t xml:space="preserve">// Гастроентерологія: міжвідомчий збірник. – Дніпропетровськ. </w:t>
      </w:r>
      <w:r w:rsidRPr="00F22AFD">
        <w:rPr>
          <w:sz w:val="28"/>
          <w:szCs w:val="28"/>
          <w:lang w:val="uk-UA"/>
        </w:rPr>
        <w:t xml:space="preserve">– Вип.32. – </w:t>
      </w:r>
      <w:r>
        <w:rPr>
          <w:sz w:val="28"/>
          <w:szCs w:val="28"/>
          <w:lang w:val="uk-UA"/>
        </w:rPr>
        <w:t>2001</w:t>
      </w:r>
      <w:r w:rsidRPr="00F22AFD">
        <w:rPr>
          <w:sz w:val="28"/>
          <w:szCs w:val="28"/>
          <w:lang w:val="uk-UA"/>
        </w:rPr>
        <w:t>.</w:t>
      </w:r>
      <w:r>
        <w:rPr>
          <w:sz w:val="28"/>
          <w:szCs w:val="28"/>
          <w:lang w:val="uk-UA"/>
        </w:rPr>
        <w:t xml:space="preserve"> -</w:t>
      </w:r>
      <w:r w:rsidRPr="00F22AFD">
        <w:rPr>
          <w:sz w:val="28"/>
          <w:szCs w:val="28"/>
          <w:lang w:val="uk-UA"/>
        </w:rPr>
        <w:t xml:space="preserve"> С.3-6.</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185. Фролова Е.В. Стабильная стенокардия : принципы диагностики и лечения // Российский семейный врач. – 2008. - № 1.- С.4-29.</w:t>
      </w:r>
    </w:p>
    <w:p w:rsidR="001415B9" w:rsidRPr="00270FA6" w:rsidRDefault="001415B9" w:rsidP="001415B9">
      <w:pPr>
        <w:tabs>
          <w:tab w:val="left" w:pos="0"/>
        </w:tabs>
        <w:spacing w:line="360" w:lineRule="auto"/>
        <w:ind w:firstLine="720"/>
        <w:jc w:val="both"/>
        <w:rPr>
          <w:sz w:val="28"/>
          <w:szCs w:val="28"/>
          <w:lang w:val="uk-UA"/>
        </w:rPr>
      </w:pPr>
      <w:r>
        <w:rPr>
          <w:sz w:val="28"/>
          <w:szCs w:val="28"/>
          <w:lang w:val="uk-UA"/>
        </w:rPr>
        <w:t xml:space="preserve">186. </w:t>
      </w:r>
      <w:r w:rsidRPr="00270FA6">
        <w:rPr>
          <w:sz w:val="28"/>
          <w:szCs w:val="28"/>
        </w:rPr>
        <w:t>Функциональное состояние гипертрофированого миокарда и его секреторная активность у больных ишемической болезнью сердца / Яновский Г.В., Мойбенко М.А., Савицкий С.Ю. и др. //</w:t>
      </w:r>
      <w:r>
        <w:rPr>
          <w:sz w:val="28"/>
          <w:szCs w:val="28"/>
          <w:lang w:val="uk-UA"/>
        </w:rPr>
        <w:t xml:space="preserve">Український кардіологічний журнал. </w:t>
      </w:r>
      <w:r w:rsidRPr="00270FA6">
        <w:rPr>
          <w:sz w:val="28"/>
          <w:szCs w:val="28"/>
          <w:lang w:val="uk-UA"/>
        </w:rPr>
        <w:t>- 1995.</w:t>
      </w:r>
      <w:r>
        <w:rPr>
          <w:sz w:val="28"/>
          <w:szCs w:val="28"/>
          <w:lang w:val="uk-UA"/>
        </w:rPr>
        <w:t xml:space="preserve"> </w:t>
      </w:r>
      <w:r w:rsidRPr="00270FA6">
        <w:rPr>
          <w:sz w:val="28"/>
          <w:szCs w:val="28"/>
          <w:lang w:val="uk-UA"/>
        </w:rPr>
        <w:t>- № 4.</w:t>
      </w:r>
      <w:r>
        <w:rPr>
          <w:sz w:val="28"/>
          <w:szCs w:val="28"/>
          <w:lang w:val="uk-UA"/>
        </w:rPr>
        <w:t xml:space="preserve"> </w:t>
      </w:r>
      <w:r w:rsidRPr="00270FA6">
        <w:rPr>
          <w:sz w:val="28"/>
          <w:szCs w:val="28"/>
          <w:lang w:val="uk-UA"/>
        </w:rPr>
        <w:t>- С. 37-41.</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187. Функціональний стан ендотелію при ішемічній хворобі серця в умовах  стабільної стенокардії напруги різної вираженості / Л.С. Мхітарян, Н.М. Орлова,   В.А. Слободський  та ін. // Журнал АМН України. – 2008. – Т.14,  № 1. </w:t>
      </w:r>
      <w:r>
        <w:rPr>
          <w:color w:val="000000"/>
          <w:sz w:val="28"/>
          <w:szCs w:val="28"/>
          <w:lang w:val="uk-UA"/>
        </w:rPr>
        <w:lastRenderedPageBreak/>
        <w:t>– С. 159-166.</w:t>
      </w:r>
    </w:p>
    <w:p w:rsidR="001415B9" w:rsidRDefault="001415B9" w:rsidP="001415B9">
      <w:pPr>
        <w:widowControl w:val="0"/>
        <w:spacing w:line="360" w:lineRule="auto"/>
        <w:ind w:firstLine="720"/>
        <w:jc w:val="both"/>
        <w:rPr>
          <w:sz w:val="28"/>
          <w:szCs w:val="28"/>
          <w:lang w:val="uk-UA"/>
        </w:rPr>
      </w:pPr>
      <w:r>
        <w:rPr>
          <w:sz w:val="28"/>
          <w:szCs w:val="28"/>
          <w:lang w:val="uk-UA"/>
        </w:rPr>
        <w:t>188. Хворостинка В.Н.</w:t>
      </w:r>
      <w:r w:rsidRPr="00F22AFD">
        <w:rPr>
          <w:sz w:val="28"/>
          <w:szCs w:val="28"/>
          <w:lang w:val="uk-UA"/>
        </w:rPr>
        <w:t xml:space="preserve"> Особливості гормонального статусу у хворих хронічним некалькульозним холециститом </w:t>
      </w:r>
      <w:r>
        <w:rPr>
          <w:sz w:val="28"/>
          <w:szCs w:val="28"/>
          <w:lang w:val="uk-UA"/>
        </w:rPr>
        <w:t xml:space="preserve">/ </w:t>
      </w:r>
      <w:r w:rsidRPr="00F22AFD">
        <w:rPr>
          <w:sz w:val="28"/>
          <w:szCs w:val="28"/>
          <w:lang w:val="uk-UA"/>
        </w:rPr>
        <w:t>В.Н.</w:t>
      </w:r>
      <w:r>
        <w:rPr>
          <w:sz w:val="28"/>
          <w:szCs w:val="28"/>
          <w:lang w:val="uk-UA"/>
        </w:rPr>
        <w:t xml:space="preserve"> </w:t>
      </w:r>
      <w:r w:rsidRPr="00F22AFD">
        <w:rPr>
          <w:sz w:val="28"/>
          <w:szCs w:val="28"/>
          <w:lang w:val="uk-UA"/>
        </w:rPr>
        <w:t xml:space="preserve">Хворостинка, К.В. Вовк </w:t>
      </w:r>
      <w:r>
        <w:rPr>
          <w:sz w:val="28"/>
          <w:szCs w:val="28"/>
          <w:lang w:val="uk-UA"/>
        </w:rPr>
        <w:t>// Гастроентерологія: міжвідомчий з</w:t>
      </w:r>
      <w:r w:rsidRPr="00F22AFD">
        <w:rPr>
          <w:sz w:val="28"/>
          <w:szCs w:val="28"/>
          <w:lang w:val="uk-UA"/>
        </w:rPr>
        <w:t>б</w:t>
      </w:r>
      <w:r>
        <w:rPr>
          <w:sz w:val="28"/>
          <w:szCs w:val="28"/>
          <w:lang w:val="uk-UA"/>
        </w:rPr>
        <w:t>ірник. – Дніпропетровськ.</w:t>
      </w:r>
      <w:r w:rsidRPr="00F22AFD">
        <w:rPr>
          <w:sz w:val="28"/>
          <w:szCs w:val="28"/>
          <w:lang w:val="uk-UA"/>
        </w:rPr>
        <w:t xml:space="preserve"> - Вип.35.</w:t>
      </w:r>
      <w:r>
        <w:rPr>
          <w:sz w:val="28"/>
          <w:szCs w:val="28"/>
          <w:lang w:val="uk-UA"/>
        </w:rPr>
        <w:t xml:space="preserve"> –</w:t>
      </w:r>
      <w:r w:rsidRPr="00F22AFD">
        <w:rPr>
          <w:sz w:val="28"/>
          <w:szCs w:val="28"/>
          <w:lang w:val="uk-UA"/>
        </w:rPr>
        <w:t xml:space="preserve"> 2004</w:t>
      </w:r>
      <w:r>
        <w:rPr>
          <w:sz w:val="28"/>
          <w:szCs w:val="28"/>
          <w:lang w:val="uk-UA"/>
        </w:rPr>
        <w:t xml:space="preserve">. </w:t>
      </w:r>
      <w:r w:rsidRPr="00F22AFD">
        <w:rPr>
          <w:sz w:val="28"/>
          <w:szCs w:val="28"/>
          <w:lang w:val="uk-UA"/>
        </w:rPr>
        <w:t>- С.262-264.</w:t>
      </w:r>
    </w:p>
    <w:p w:rsidR="001415B9" w:rsidRPr="00B40186" w:rsidRDefault="001415B9" w:rsidP="001415B9">
      <w:pPr>
        <w:pStyle w:val="afe"/>
        <w:ind w:left="0" w:right="0" w:firstLine="720"/>
        <w:rPr>
          <w:szCs w:val="28"/>
        </w:rPr>
      </w:pPr>
      <w:r>
        <w:rPr>
          <w:szCs w:val="28"/>
        </w:rPr>
        <w:t xml:space="preserve">189. </w:t>
      </w:r>
      <w:r w:rsidRPr="004B3E59">
        <w:rPr>
          <w:szCs w:val="28"/>
        </w:rPr>
        <w:t xml:space="preserve">Холестерин сыворотки крови и состояние системы иммунитета </w:t>
      </w:r>
      <w:r w:rsidRPr="00B40186">
        <w:rPr>
          <w:szCs w:val="28"/>
        </w:rPr>
        <w:t>/</w:t>
      </w:r>
      <w:r w:rsidRPr="004B3E59">
        <w:rPr>
          <w:szCs w:val="28"/>
        </w:rPr>
        <w:t xml:space="preserve"> Э.А.</w:t>
      </w:r>
      <w:r w:rsidRPr="00B40186">
        <w:rPr>
          <w:szCs w:val="28"/>
        </w:rPr>
        <w:t xml:space="preserve"> </w:t>
      </w:r>
      <w:r w:rsidRPr="004B3E59">
        <w:rPr>
          <w:szCs w:val="28"/>
        </w:rPr>
        <w:t>Доценко, Г.И.</w:t>
      </w:r>
      <w:r w:rsidRPr="00B40186">
        <w:rPr>
          <w:szCs w:val="28"/>
        </w:rPr>
        <w:t xml:space="preserve"> </w:t>
      </w:r>
      <w:r w:rsidRPr="004B3E59">
        <w:rPr>
          <w:szCs w:val="28"/>
        </w:rPr>
        <w:t>Юпатов, Д.К.</w:t>
      </w:r>
      <w:r w:rsidRPr="00B40186">
        <w:rPr>
          <w:szCs w:val="28"/>
        </w:rPr>
        <w:t xml:space="preserve"> </w:t>
      </w:r>
      <w:r w:rsidRPr="004B3E59">
        <w:rPr>
          <w:szCs w:val="28"/>
        </w:rPr>
        <w:t>Новиков, А.А. Чиркин // Ж</w:t>
      </w:r>
      <w:r>
        <w:rPr>
          <w:szCs w:val="28"/>
        </w:rPr>
        <w:t>урнал микробиологии эпидемиологии и иммунологии</w:t>
      </w:r>
      <w:r w:rsidRPr="00B40186">
        <w:rPr>
          <w:szCs w:val="28"/>
        </w:rPr>
        <w:t>. – 2002. - № 6. – С. 99-105.</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190. Хорсун А.Т. Характеристика показників окисдантного стресу при прогресуванні ішемічної хвороби серця // Український медичний часопис: Актуальні питання клінічної практики. – 2008. - № 2/64. – С.95-99.</w:t>
      </w:r>
    </w:p>
    <w:p w:rsidR="001415B9" w:rsidRPr="00B055D1" w:rsidRDefault="001415B9" w:rsidP="001415B9">
      <w:pPr>
        <w:widowControl w:val="0"/>
        <w:spacing w:line="360" w:lineRule="auto"/>
        <w:ind w:firstLine="720"/>
        <w:jc w:val="both"/>
        <w:rPr>
          <w:sz w:val="28"/>
          <w:szCs w:val="28"/>
          <w:lang w:val="uk-UA"/>
        </w:rPr>
      </w:pPr>
      <w:r>
        <w:rPr>
          <w:sz w:val="28"/>
          <w:szCs w:val="28"/>
          <w:lang w:val="uk-UA"/>
        </w:rPr>
        <w:t xml:space="preserve">191. </w:t>
      </w:r>
      <w:r w:rsidRPr="00F22AFD">
        <w:rPr>
          <w:sz w:val="28"/>
          <w:szCs w:val="28"/>
          <w:lang w:val="uk-UA"/>
        </w:rPr>
        <w:t>Хронічні хвороби жовчв</w:t>
      </w:r>
      <w:r w:rsidRPr="00F22AFD">
        <w:rPr>
          <w:sz w:val="28"/>
          <w:szCs w:val="28"/>
          <w:lang w:val="uk-UA"/>
        </w:rPr>
        <w:t>и</w:t>
      </w:r>
      <w:r w:rsidRPr="00F22AFD">
        <w:rPr>
          <w:sz w:val="28"/>
          <w:szCs w:val="28"/>
          <w:lang w:val="uk-UA"/>
        </w:rPr>
        <w:t xml:space="preserve">відної системи – проблеми діагностики </w:t>
      </w:r>
      <w:r>
        <w:rPr>
          <w:sz w:val="28"/>
          <w:szCs w:val="28"/>
          <w:lang w:val="uk-UA"/>
        </w:rPr>
        <w:t>/</w:t>
      </w:r>
      <w:r w:rsidRPr="00B055D1">
        <w:rPr>
          <w:sz w:val="28"/>
          <w:szCs w:val="28"/>
          <w:lang w:val="uk-UA"/>
        </w:rPr>
        <w:t xml:space="preserve"> </w:t>
      </w:r>
      <w:r w:rsidRPr="00F22AFD">
        <w:rPr>
          <w:sz w:val="28"/>
          <w:szCs w:val="28"/>
          <w:lang w:val="uk-UA"/>
        </w:rPr>
        <w:t>І.І.</w:t>
      </w:r>
      <w:r>
        <w:rPr>
          <w:sz w:val="28"/>
          <w:szCs w:val="28"/>
          <w:lang w:val="uk-UA"/>
        </w:rPr>
        <w:t xml:space="preserve"> </w:t>
      </w:r>
      <w:r w:rsidRPr="00F22AFD">
        <w:rPr>
          <w:sz w:val="28"/>
          <w:szCs w:val="28"/>
          <w:lang w:val="uk-UA"/>
        </w:rPr>
        <w:t>Гриценко, С.В.</w:t>
      </w:r>
      <w:r>
        <w:rPr>
          <w:sz w:val="28"/>
          <w:szCs w:val="28"/>
          <w:lang w:val="uk-UA"/>
        </w:rPr>
        <w:t xml:space="preserve"> </w:t>
      </w:r>
      <w:r w:rsidRPr="00F22AFD">
        <w:rPr>
          <w:sz w:val="28"/>
          <w:szCs w:val="28"/>
          <w:lang w:val="uk-UA"/>
        </w:rPr>
        <w:t xml:space="preserve">Косинська, В.І. Зелевський </w:t>
      </w:r>
      <w:r>
        <w:rPr>
          <w:sz w:val="28"/>
          <w:szCs w:val="28"/>
          <w:lang w:val="uk-UA"/>
        </w:rPr>
        <w:t>// Журнал гастрое</w:t>
      </w:r>
      <w:r w:rsidRPr="00F22AFD">
        <w:rPr>
          <w:sz w:val="28"/>
          <w:szCs w:val="28"/>
          <w:lang w:val="uk-UA"/>
        </w:rPr>
        <w:t>нтеро</w:t>
      </w:r>
      <w:r>
        <w:rPr>
          <w:sz w:val="28"/>
          <w:szCs w:val="28"/>
          <w:lang w:val="uk-UA"/>
        </w:rPr>
        <w:t>-</w:t>
      </w:r>
      <w:r w:rsidRPr="00F22AFD">
        <w:rPr>
          <w:sz w:val="28"/>
          <w:szCs w:val="28"/>
          <w:lang w:val="uk-UA"/>
        </w:rPr>
        <w:t>логії. - 2001. - №3(5). – С.37-41.</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192. Чабан Т.І. Залежність ураження кінцевих артерій від маси тіла, типу ожиріння, ліпідного спектра крові у хворих з поєднанням ішемічної хвороби серця та артеріальної гіпертензії // Український кардіологічний журнал. – 2008. - № 2. – С.47-50.</w:t>
      </w:r>
    </w:p>
    <w:p w:rsidR="001415B9" w:rsidRPr="00B96110" w:rsidRDefault="001415B9" w:rsidP="001415B9">
      <w:pPr>
        <w:tabs>
          <w:tab w:val="left" w:pos="420"/>
        </w:tabs>
        <w:overflowPunct w:val="0"/>
        <w:autoSpaceDE w:val="0"/>
        <w:autoSpaceDN w:val="0"/>
        <w:adjustRightInd w:val="0"/>
        <w:spacing w:line="360" w:lineRule="auto"/>
        <w:ind w:firstLine="720"/>
        <w:jc w:val="both"/>
        <w:textAlignment w:val="baseline"/>
        <w:rPr>
          <w:sz w:val="28"/>
          <w:szCs w:val="28"/>
        </w:rPr>
      </w:pPr>
      <w:r>
        <w:rPr>
          <w:sz w:val="28"/>
          <w:szCs w:val="28"/>
          <w:lang w:val="uk-UA"/>
        </w:rPr>
        <w:t xml:space="preserve">193. </w:t>
      </w:r>
      <w:r w:rsidRPr="003C3942">
        <w:rPr>
          <w:sz w:val="28"/>
          <w:szCs w:val="28"/>
        </w:rPr>
        <w:t>Чаяло П.П. Патофизиология сосудистой стенки при артериа</w:t>
      </w:r>
      <w:r>
        <w:rPr>
          <w:sz w:val="28"/>
          <w:szCs w:val="28"/>
          <w:lang w:val="uk-UA"/>
        </w:rPr>
        <w:t>-</w:t>
      </w:r>
      <w:r w:rsidRPr="003C3942">
        <w:rPr>
          <w:sz w:val="28"/>
          <w:szCs w:val="28"/>
        </w:rPr>
        <w:t>льной гипертензии: роль гемодинамических факторов и апоптоза (возраст</w:t>
      </w:r>
      <w:r>
        <w:rPr>
          <w:sz w:val="28"/>
          <w:szCs w:val="28"/>
          <w:lang w:val="uk-UA"/>
        </w:rPr>
        <w:t>-</w:t>
      </w:r>
      <w:r w:rsidRPr="003C3942">
        <w:rPr>
          <w:sz w:val="28"/>
          <w:szCs w:val="28"/>
        </w:rPr>
        <w:t>ные ос</w:t>
      </w:r>
      <w:r w:rsidRPr="003C3942">
        <w:rPr>
          <w:sz w:val="28"/>
          <w:szCs w:val="28"/>
        </w:rPr>
        <w:t>о</w:t>
      </w:r>
      <w:r w:rsidRPr="003C3942">
        <w:rPr>
          <w:sz w:val="28"/>
          <w:szCs w:val="28"/>
        </w:rPr>
        <w:t xml:space="preserve">бенности) // Проблемы старения </w:t>
      </w:r>
      <w:r>
        <w:rPr>
          <w:sz w:val="28"/>
          <w:szCs w:val="28"/>
        </w:rPr>
        <w:t>и долголетия. - 2002. - Т.11</w:t>
      </w:r>
      <w:r>
        <w:rPr>
          <w:sz w:val="28"/>
          <w:szCs w:val="28"/>
          <w:lang w:val="uk-UA"/>
        </w:rPr>
        <w:t xml:space="preserve">, </w:t>
      </w:r>
      <w:r>
        <w:rPr>
          <w:sz w:val="28"/>
          <w:szCs w:val="28"/>
        </w:rPr>
        <w:t>№3. - С.</w:t>
      </w:r>
      <w:r w:rsidRPr="003C3942">
        <w:rPr>
          <w:sz w:val="28"/>
          <w:szCs w:val="28"/>
        </w:rPr>
        <w:t>221-234.</w:t>
      </w:r>
    </w:p>
    <w:p w:rsidR="001415B9" w:rsidRPr="00D5069B" w:rsidRDefault="001415B9" w:rsidP="001415B9">
      <w:pPr>
        <w:pStyle w:val="afe"/>
        <w:ind w:left="0" w:right="0" w:firstLine="720"/>
        <w:rPr>
          <w:spacing w:val="-12"/>
          <w:szCs w:val="28"/>
        </w:rPr>
      </w:pPr>
      <w:r>
        <w:rPr>
          <w:spacing w:val="-12"/>
          <w:szCs w:val="28"/>
        </w:rPr>
        <w:t xml:space="preserve">194. </w:t>
      </w:r>
      <w:r w:rsidRPr="00D5069B">
        <w:rPr>
          <w:spacing w:val="-12"/>
          <w:szCs w:val="28"/>
        </w:rPr>
        <w:t>Чекман І.С. Оксид азоту в механізмі дії серцево-судинних засобів / І.С. Чек</w:t>
      </w:r>
      <w:r w:rsidRPr="00D5069B">
        <w:rPr>
          <w:spacing w:val="-12"/>
          <w:szCs w:val="28"/>
        </w:rPr>
        <w:softHyphen/>
        <w:t xml:space="preserve">ман, Н.О. Горчакова, Л.І. Козак // Лікарська справа. - 1995. - №5-6. - </w:t>
      </w:r>
      <w:r w:rsidRPr="00D5069B">
        <w:rPr>
          <w:spacing w:val="-12"/>
          <w:szCs w:val="28"/>
          <w:lang w:val="en-US"/>
        </w:rPr>
        <w:t>C</w:t>
      </w:r>
      <w:r w:rsidRPr="00D5069B">
        <w:rPr>
          <w:spacing w:val="-12"/>
          <w:szCs w:val="28"/>
        </w:rPr>
        <w:t>.36-39.</w:t>
      </w:r>
    </w:p>
    <w:p w:rsidR="001415B9" w:rsidRPr="0080342B"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pacing w:val="-6"/>
          <w:sz w:val="28"/>
          <w:szCs w:val="28"/>
          <w:lang w:val="uk-UA"/>
        </w:rPr>
      </w:pPr>
      <w:r>
        <w:rPr>
          <w:color w:val="000000"/>
          <w:spacing w:val="-6"/>
          <w:sz w:val="28"/>
          <w:szCs w:val="28"/>
          <w:lang w:val="uk-UA"/>
        </w:rPr>
        <w:t xml:space="preserve">195. </w:t>
      </w:r>
      <w:r w:rsidRPr="0080342B">
        <w:rPr>
          <w:color w:val="000000"/>
          <w:spacing w:val="-6"/>
          <w:sz w:val="28"/>
          <w:szCs w:val="28"/>
          <w:lang w:val="uk-UA"/>
        </w:rPr>
        <w:t>Червонописька О.М. Виявлення маркерів ремоделювання на ранніх стадіях серцевої недостатності у пацієнтів з хронічним ішемічним ураже</w:t>
      </w:r>
      <w:r>
        <w:rPr>
          <w:color w:val="000000"/>
          <w:spacing w:val="-6"/>
          <w:sz w:val="28"/>
          <w:szCs w:val="28"/>
          <w:lang w:val="uk-UA"/>
        </w:rPr>
        <w:t>-</w:t>
      </w:r>
      <w:r w:rsidRPr="0080342B">
        <w:rPr>
          <w:color w:val="000000"/>
          <w:spacing w:val="-6"/>
          <w:sz w:val="28"/>
          <w:szCs w:val="28"/>
          <w:lang w:val="uk-UA"/>
        </w:rPr>
        <w:t>нням міокарда // Український кардіологічний журнал. – 2008. - № 2. – С. 78-82.</w:t>
      </w:r>
    </w:p>
    <w:p w:rsidR="001415B9" w:rsidRPr="008F6A56" w:rsidRDefault="001415B9" w:rsidP="001415B9">
      <w:pPr>
        <w:pStyle w:val="afe"/>
        <w:ind w:left="0" w:right="0" w:firstLine="720"/>
        <w:rPr>
          <w:szCs w:val="28"/>
        </w:rPr>
      </w:pPr>
      <w:r>
        <w:rPr>
          <w:szCs w:val="28"/>
        </w:rPr>
        <w:lastRenderedPageBreak/>
        <w:t xml:space="preserve">196. </w:t>
      </w:r>
      <w:r w:rsidRPr="008F6A56">
        <w:rPr>
          <w:szCs w:val="28"/>
        </w:rPr>
        <w:t>Цитокины</w:t>
      </w:r>
      <w:r>
        <w:rPr>
          <w:szCs w:val="28"/>
        </w:rPr>
        <w:t xml:space="preserve"> </w:t>
      </w:r>
      <w:r w:rsidRPr="008F6A56">
        <w:rPr>
          <w:szCs w:val="28"/>
        </w:rPr>
        <w:t>: общебиол</w:t>
      </w:r>
      <w:r>
        <w:rPr>
          <w:szCs w:val="28"/>
        </w:rPr>
        <w:t>огические и кардиальные эффекты</w:t>
      </w:r>
      <w:r w:rsidRPr="008F6A56">
        <w:rPr>
          <w:szCs w:val="28"/>
        </w:rPr>
        <w:t xml:space="preserve"> / О.Н. Ковалёва, Т.Н. Амбросова, Т.В. Ащеулова, С.В. Демьянец</w:t>
      </w:r>
      <w:r>
        <w:rPr>
          <w:szCs w:val="28"/>
        </w:rPr>
        <w:t>. – Харьков,</w:t>
      </w:r>
      <w:r w:rsidRPr="008F6A56">
        <w:rPr>
          <w:szCs w:val="28"/>
        </w:rPr>
        <w:t xml:space="preserve"> 2006.- С.51-90, 147-177.</w:t>
      </w:r>
    </w:p>
    <w:p w:rsidR="001415B9" w:rsidRPr="00F22AFD" w:rsidRDefault="001415B9" w:rsidP="001415B9">
      <w:pPr>
        <w:widowControl w:val="0"/>
        <w:spacing w:line="360" w:lineRule="auto"/>
        <w:ind w:firstLine="720"/>
        <w:jc w:val="both"/>
        <w:rPr>
          <w:sz w:val="28"/>
          <w:szCs w:val="28"/>
          <w:lang w:val="uk-UA"/>
        </w:rPr>
      </w:pPr>
      <w:r>
        <w:rPr>
          <w:sz w:val="28"/>
          <w:szCs w:val="28"/>
          <w:lang w:val="uk-UA"/>
        </w:rPr>
        <w:t xml:space="preserve">197. </w:t>
      </w:r>
      <w:r>
        <w:rPr>
          <w:sz w:val="28"/>
          <w:szCs w:val="28"/>
        </w:rPr>
        <w:t>Шафер М.Ж.</w:t>
      </w:r>
      <w:r w:rsidRPr="00F22AFD">
        <w:rPr>
          <w:sz w:val="28"/>
          <w:szCs w:val="28"/>
          <w:lang w:val="uk-UA"/>
        </w:rPr>
        <w:t xml:space="preserve"> </w:t>
      </w:r>
      <w:r w:rsidRPr="00F22AFD">
        <w:rPr>
          <w:sz w:val="28"/>
          <w:szCs w:val="28"/>
        </w:rPr>
        <w:t>Роль ингибиторов ангиотензинпреваща</w:t>
      </w:r>
      <w:r w:rsidRPr="00F22AFD">
        <w:rPr>
          <w:sz w:val="28"/>
          <w:szCs w:val="28"/>
        </w:rPr>
        <w:t>ю</w:t>
      </w:r>
      <w:r w:rsidRPr="00F22AFD">
        <w:rPr>
          <w:sz w:val="28"/>
          <w:szCs w:val="28"/>
        </w:rPr>
        <w:t>щего фермента в лечении больных ИБС, стабильной стенокардией, с сохране</w:t>
      </w:r>
      <w:r w:rsidRPr="00F22AFD">
        <w:rPr>
          <w:sz w:val="28"/>
          <w:szCs w:val="28"/>
        </w:rPr>
        <w:t>н</w:t>
      </w:r>
      <w:r>
        <w:rPr>
          <w:sz w:val="28"/>
          <w:szCs w:val="28"/>
          <w:lang w:val="uk-UA"/>
        </w:rPr>
        <w:t>-</w:t>
      </w:r>
      <w:r w:rsidRPr="00F22AFD">
        <w:rPr>
          <w:sz w:val="28"/>
          <w:szCs w:val="28"/>
        </w:rPr>
        <w:t xml:space="preserve">ной функцией левого желудочка </w:t>
      </w:r>
      <w:r>
        <w:rPr>
          <w:sz w:val="28"/>
          <w:szCs w:val="28"/>
          <w:lang w:val="uk-UA"/>
        </w:rPr>
        <w:t>/</w:t>
      </w:r>
      <w:r w:rsidRPr="00AF23AA">
        <w:rPr>
          <w:sz w:val="28"/>
          <w:szCs w:val="28"/>
        </w:rPr>
        <w:t xml:space="preserve"> </w:t>
      </w:r>
      <w:r w:rsidRPr="00F22AFD">
        <w:rPr>
          <w:sz w:val="28"/>
          <w:szCs w:val="28"/>
        </w:rPr>
        <w:t>М.Ж.</w:t>
      </w:r>
      <w:r>
        <w:rPr>
          <w:sz w:val="28"/>
          <w:szCs w:val="28"/>
          <w:lang w:val="uk-UA"/>
        </w:rPr>
        <w:t xml:space="preserve"> </w:t>
      </w:r>
      <w:r w:rsidRPr="00F22AFD">
        <w:rPr>
          <w:sz w:val="28"/>
          <w:szCs w:val="28"/>
        </w:rPr>
        <w:t>Шафер, В.Ю.</w:t>
      </w:r>
      <w:r w:rsidRPr="00F22AFD">
        <w:rPr>
          <w:sz w:val="28"/>
          <w:szCs w:val="28"/>
          <w:lang w:val="uk-UA"/>
        </w:rPr>
        <w:t xml:space="preserve"> </w:t>
      </w:r>
      <w:r w:rsidRPr="00F22AFD">
        <w:rPr>
          <w:sz w:val="28"/>
          <w:szCs w:val="28"/>
        </w:rPr>
        <w:t>Мареев // Кардио</w:t>
      </w:r>
      <w:r>
        <w:rPr>
          <w:sz w:val="28"/>
          <w:szCs w:val="28"/>
          <w:lang w:val="uk-UA"/>
        </w:rPr>
        <w:t>-</w:t>
      </w:r>
      <w:r w:rsidRPr="00F22AFD">
        <w:rPr>
          <w:sz w:val="28"/>
          <w:szCs w:val="28"/>
        </w:rPr>
        <w:t>логия</w:t>
      </w:r>
      <w:r w:rsidRPr="00F22AFD">
        <w:rPr>
          <w:sz w:val="28"/>
          <w:szCs w:val="28"/>
          <w:lang w:val="uk-UA"/>
        </w:rPr>
        <w:t>.</w:t>
      </w:r>
      <w:r w:rsidRPr="00F22AFD">
        <w:rPr>
          <w:sz w:val="28"/>
          <w:szCs w:val="28"/>
        </w:rPr>
        <w:t xml:space="preserve"> - 1999. - №1. – С.75-83.</w:t>
      </w:r>
    </w:p>
    <w:p w:rsidR="001415B9" w:rsidRPr="00F22AFD" w:rsidRDefault="001415B9" w:rsidP="001415B9">
      <w:pPr>
        <w:pStyle w:val="afe"/>
        <w:ind w:left="0" w:right="0" w:firstLine="720"/>
        <w:rPr>
          <w:szCs w:val="28"/>
        </w:rPr>
      </w:pPr>
      <w:r>
        <w:rPr>
          <w:szCs w:val="28"/>
        </w:rPr>
        <w:t xml:space="preserve">198. Шерлок Ш. </w:t>
      </w:r>
      <w:r w:rsidRPr="00F22AFD">
        <w:rPr>
          <w:szCs w:val="28"/>
        </w:rPr>
        <w:t xml:space="preserve"> Заболевания печени и</w:t>
      </w:r>
      <w:r>
        <w:rPr>
          <w:szCs w:val="28"/>
        </w:rPr>
        <w:t xml:space="preserve"> жёлчных путей: </w:t>
      </w:r>
      <w:r w:rsidRPr="00F22AFD">
        <w:rPr>
          <w:szCs w:val="28"/>
        </w:rPr>
        <w:t>пер.с англ.</w:t>
      </w:r>
      <w:r>
        <w:rPr>
          <w:szCs w:val="28"/>
        </w:rPr>
        <w:t xml:space="preserve"> /</w:t>
      </w:r>
      <w:r w:rsidRPr="00AF23AA">
        <w:rPr>
          <w:szCs w:val="28"/>
        </w:rPr>
        <w:t xml:space="preserve"> </w:t>
      </w:r>
      <w:r w:rsidRPr="00F22AFD">
        <w:rPr>
          <w:szCs w:val="28"/>
        </w:rPr>
        <w:t>Ш.</w:t>
      </w:r>
      <w:r>
        <w:rPr>
          <w:szCs w:val="28"/>
        </w:rPr>
        <w:t xml:space="preserve"> </w:t>
      </w:r>
      <w:r w:rsidRPr="00F22AFD">
        <w:rPr>
          <w:szCs w:val="28"/>
        </w:rPr>
        <w:t xml:space="preserve">Шерлок, Д. </w:t>
      </w:r>
      <w:r>
        <w:rPr>
          <w:szCs w:val="28"/>
        </w:rPr>
        <w:t xml:space="preserve"> </w:t>
      </w:r>
      <w:r w:rsidRPr="00F22AFD">
        <w:rPr>
          <w:szCs w:val="28"/>
        </w:rPr>
        <w:t>Дули</w:t>
      </w:r>
      <w:r>
        <w:rPr>
          <w:szCs w:val="28"/>
        </w:rPr>
        <w:t xml:space="preserve">. </w:t>
      </w:r>
      <w:r w:rsidRPr="00F22AFD">
        <w:rPr>
          <w:szCs w:val="28"/>
        </w:rPr>
        <w:t xml:space="preserve"> </w:t>
      </w:r>
      <w:r>
        <w:rPr>
          <w:szCs w:val="28"/>
        </w:rPr>
        <w:t xml:space="preserve">Москва: Гэотар Москва, </w:t>
      </w:r>
      <w:r w:rsidRPr="00F22AFD">
        <w:rPr>
          <w:szCs w:val="28"/>
        </w:rPr>
        <w:t>1999.</w:t>
      </w:r>
      <w:r>
        <w:rPr>
          <w:szCs w:val="28"/>
        </w:rPr>
        <w:t xml:space="preserve"> </w:t>
      </w:r>
      <w:r w:rsidRPr="00F22AFD">
        <w:rPr>
          <w:szCs w:val="28"/>
        </w:rPr>
        <w:t>- 864 с.</w:t>
      </w:r>
    </w:p>
    <w:p w:rsidR="001415B9" w:rsidRPr="00270FA6" w:rsidRDefault="001415B9" w:rsidP="001415B9">
      <w:pPr>
        <w:pStyle w:val="25"/>
        <w:tabs>
          <w:tab w:val="left" w:pos="0"/>
        </w:tabs>
        <w:spacing w:line="360" w:lineRule="auto"/>
        <w:ind w:firstLine="720"/>
        <w:rPr>
          <w:szCs w:val="28"/>
        </w:rPr>
      </w:pPr>
      <w:r>
        <w:rPr>
          <w:szCs w:val="28"/>
        </w:rPr>
        <w:t xml:space="preserve">199. Шиллер Н. </w:t>
      </w:r>
      <w:r w:rsidRPr="00270FA6">
        <w:rPr>
          <w:szCs w:val="28"/>
        </w:rPr>
        <w:t>Клиническая эхокардиография</w:t>
      </w:r>
      <w:r>
        <w:rPr>
          <w:szCs w:val="28"/>
        </w:rPr>
        <w:t xml:space="preserve"> /</w:t>
      </w:r>
      <w:r w:rsidRPr="00AF23AA">
        <w:rPr>
          <w:szCs w:val="28"/>
        </w:rPr>
        <w:t xml:space="preserve"> </w:t>
      </w:r>
      <w:r w:rsidRPr="00270FA6">
        <w:rPr>
          <w:szCs w:val="28"/>
        </w:rPr>
        <w:t>Н.</w:t>
      </w:r>
      <w:r>
        <w:rPr>
          <w:szCs w:val="28"/>
        </w:rPr>
        <w:t xml:space="preserve"> </w:t>
      </w:r>
      <w:r w:rsidRPr="00270FA6">
        <w:rPr>
          <w:szCs w:val="28"/>
        </w:rPr>
        <w:t>Шиллер, М.А.</w:t>
      </w:r>
      <w:r>
        <w:rPr>
          <w:szCs w:val="28"/>
        </w:rPr>
        <w:t xml:space="preserve"> </w:t>
      </w:r>
      <w:r w:rsidRPr="00270FA6">
        <w:rPr>
          <w:szCs w:val="28"/>
        </w:rPr>
        <w:t>Осипов.- Москва: Медицина, 1993.- 347 с.</w:t>
      </w:r>
    </w:p>
    <w:p w:rsidR="001415B9" w:rsidRPr="0080342B" w:rsidRDefault="001415B9" w:rsidP="001415B9">
      <w:pPr>
        <w:pStyle w:val="afe"/>
        <w:ind w:left="0" w:right="0" w:firstLine="720"/>
        <w:rPr>
          <w:spacing w:val="-8"/>
          <w:szCs w:val="28"/>
        </w:rPr>
      </w:pPr>
      <w:r>
        <w:rPr>
          <w:spacing w:val="-8"/>
          <w:szCs w:val="28"/>
        </w:rPr>
        <w:t xml:space="preserve">200. </w:t>
      </w:r>
      <w:r w:rsidRPr="0080342B">
        <w:rPr>
          <w:spacing w:val="-8"/>
          <w:szCs w:val="28"/>
        </w:rPr>
        <w:t>Шичкин В.П. Патогенетическое значение цитокинов и перспективы цитокиновой/антицитокиновой терапии // Иммунология. - 1998. - №2. - С.9-13.</w:t>
      </w:r>
    </w:p>
    <w:p w:rsidR="001415B9" w:rsidRDefault="001415B9" w:rsidP="001415B9">
      <w:pPr>
        <w:pStyle w:val="25"/>
        <w:spacing w:line="360" w:lineRule="auto"/>
        <w:ind w:firstLine="720"/>
        <w:rPr>
          <w:szCs w:val="28"/>
        </w:rPr>
      </w:pPr>
      <w:r>
        <w:rPr>
          <w:szCs w:val="28"/>
        </w:rPr>
        <w:t xml:space="preserve">201. </w:t>
      </w:r>
      <w:r w:rsidRPr="00270FA6">
        <w:rPr>
          <w:szCs w:val="28"/>
        </w:rPr>
        <w:t>Шопин А.Н</w:t>
      </w:r>
      <w:r>
        <w:rPr>
          <w:szCs w:val="28"/>
        </w:rPr>
        <w:t>.</w:t>
      </w:r>
      <w:r w:rsidRPr="00270FA6">
        <w:rPr>
          <w:szCs w:val="28"/>
        </w:rPr>
        <w:t xml:space="preserve"> Изометрическая стресс-допплерэхокардиография в оценке диастолической функции левого желудочка у больных ишемической болезнью сердца</w:t>
      </w:r>
      <w:r>
        <w:rPr>
          <w:szCs w:val="28"/>
        </w:rPr>
        <w:t xml:space="preserve"> /</w:t>
      </w:r>
      <w:r w:rsidRPr="00270FA6">
        <w:rPr>
          <w:szCs w:val="28"/>
        </w:rPr>
        <w:t xml:space="preserve"> А.Н.</w:t>
      </w:r>
      <w:r>
        <w:rPr>
          <w:szCs w:val="28"/>
        </w:rPr>
        <w:t xml:space="preserve"> </w:t>
      </w:r>
      <w:r w:rsidRPr="00270FA6">
        <w:rPr>
          <w:szCs w:val="28"/>
        </w:rPr>
        <w:t>Шопин, С.Е.</w:t>
      </w:r>
      <w:r>
        <w:rPr>
          <w:szCs w:val="28"/>
        </w:rPr>
        <w:t xml:space="preserve"> </w:t>
      </w:r>
      <w:r w:rsidRPr="00270FA6">
        <w:rPr>
          <w:szCs w:val="28"/>
        </w:rPr>
        <w:t>Козлов, Л.И. Миньковская // Кардио</w:t>
      </w:r>
      <w:r>
        <w:rPr>
          <w:szCs w:val="28"/>
        </w:rPr>
        <w:t>-</w:t>
      </w:r>
      <w:r w:rsidRPr="00270FA6">
        <w:rPr>
          <w:szCs w:val="28"/>
        </w:rPr>
        <w:t>логия.</w:t>
      </w:r>
      <w:r>
        <w:rPr>
          <w:szCs w:val="28"/>
        </w:rPr>
        <w:t xml:space="preserve"> </w:t>
      </w:r>
      <w:r w:rsidRPr="00270FA6">
        <w:rPr>
          <w:szCs w:val="28"/>
        </w:rPr>
        <w:t>- 2001.</w:t>
      </w:r>
      <w:r>
        <w:rPr>
          <w:szCs w:val="28"/>
        </w:rPr>
        <w:t xml:space="preserve"> </w:t>
      </w:r>
      <w:r w:rsidRPr="00270FA6">
        <w:rPr>
          <w:szCs w:val="28"/>
        </w:rPr>
        <w:t>- № 8.</w:t>
      </w:r>
      <w:r>
        <w:rPr>
          <w:szCs w:val="28"/>
        </w:rPr>
        <w:t xml:space="preserve"> </w:t>
      </w:r>
      <w:r w:rsidRPr="00270FA6">
        <w:rPr>
          <w:szCs w:val="28"/>
        </w:rPr>
        <w:t>- С. 11-13.</w:t>
      </w:r>
    </w:p>
    <w:p w:rsidR="001415B9" w:rsidRDefault="001415B9" w:rsidP="001415B9">
      <w:pPr>
        <w:widowControl w:val="0"/>
        <w:shd w:val="clear" w:color="auto" w:fill="FFFFFF"/>
        <w:tabs>
          <w:tab w:val="left" w:pos="811"/>
        </w:tabs>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202. </w:t>
      </w:r>
      <w:r>
        <w:rPr>
          <w:color w:val="000000"/>
          <w:sz w:val="28"/>
          <w:szCs w:val="28"/>
        </w:rPr>
        <w:t>Экспрессия хемокинов и цитокинов в атеросклеротических бляшках</w:t>
      </w:r>
      <w:r>
        <w:rPr>
          <w:color w:val="000000"/>
          <w:sz w:val="28"/>
          <w:szCs w:val="28"/>
          <w:lang w:val="uk-UA"/>
        </w:rPr>
        <w:t xml:space="preserve"> /Н.Б. Кухтина, Т.И. Арефьев, А.М. Арефьева и др.</w:t>
      </w:r>
      <w:r>
        <w:rPr>
          <w:color w:val="000000"/>
          <w:sz w:val="28"/>
          <w:szCs w:val="28"/>
        </w:rPr>
        <w:t xml:space="preserve"> // </w:t>
      </w:r>
      <w:r>
        <w:rPr>
          <w:color w:val="000000"/>
          <w:sz w:val="28"/>
          <w:szCs w:val="28"/>
          <w:lang w:val="uk-UA"/>
        </w:rPr>
        <w:t>Терапевтический архив. – 2008. – Т.№ 4. – С.63-69.</w:t>
      </w:r>
    </w:p>
    <w:p w:rsidR="001415B9" w:rsidRPr="007D38BD" w:rsidRDefault="001415B9" w:rsidP="001415B9">
      <w:pPr>
        <w:tabs>
          <w:tab w:val="left" w:pos="900"/>
        </w:tabs>
        <w:spacing w:line="360" w:lineRule="auto"/>
        <w:ind w:firstLine="720"/>
        <w:jc w:val="both"/>
        <w:rPr>
          <w:spacing w:val="-10"/>
          <w:sz w:val="28"/>
          <w:szCs w:val="28"/>
          <w:lang w:val="uk-UA"/>
        </w:rPr>
      </w:pPr>
      <w:r>
        <w:rPr>
          <w:spacing w:val="-6"/>
          <w:sz w:val="28"/>
          <w:szCs w:val="28"/>
          <w:lang w:val="uk-UA"/>
        </w:rPr>
        <w:t xml:space="preserve">203. </w:t>
      </w:r>
      <w:r w:rsidRPr="007D38BD">
        <w:rPr>
          <w:spacing w:val="-10"/>
          <w:sz w:val="28"/>
          <w:szCs w:val="28"/>
        </w:rPr>
        <w:t>Эффективность</w:t>
      </w:r>
      <w:r w:rsidRPr="007D38BD">
        <w:rPr>
          <w:spacing w:val="-10"/>
          <w:sz w:val="28"/>
          <w:szCs w:val="28"/>
          <w:lang w:val="uk-UA"/>
        </w:rPr>
        <w:t xml:space="preserve"> </w:t>
      </w:r>
      <w:r w:rsidRPr="007D38BD">
        <w:rPr>
          <w:spacing w:val="-10"/>
          <w:sz w:val="28"/>
          <w:szCs w:val="28"/>
        </w:rPr>
        <w:t>применения нового пептидного препарата "Иму</w:t>
      </w:r>
      <w:r w:rsidRPr="007D38BD">
        <w:rPr>
          <w:spacing w:val="-10"/>
          <w:sz w:val="28"/>
          <w:szCs w:val="28"/>
          <w:lang w:val="uk-UA"/>
        </w:rPr>
        <w:softHyphen/>
      </w:r>
      <w:r w:rsidRPr="007D38BD">
        <w:rPr>
          <w:spacing w:val="-10"/>
          <w:sz w:val="28"/>
          <w:szCs w:val="28"/>
        </w:rPr>
        <w:t>нофан" в терапии длительно незаживающих язв</w:t>
      </w:r>
      <w:r w:rsidRPr="007D38BD">
        <w:rPr>
          <w:spacing w:val="-10"/>
          <w:sz w:val="28"/>
          <w:szCs w:val="28"/>
          <w:lang w:val="uk-UA"/>
        </w:rPr>
        <w:t xml:space="preserve"> </w:t>
      </w:r>
      <w:r w:rsidRPr="007D38BD">
        <w:rPr>
          <w:spacing w:val="-10"/>
          <w:sz w:val="28"/>
          <w:szCs w:val="28"/>
        </w:rPr>
        <w:t>желуд</w:t>
      </w:r>
      <w:r w:rsidRPr="007D38BD">
        <w:rPr>
          <w:spacing w:val="-10"/>
          <w:sz w:val="28"/>
          <w:szCs w:val="28"/>
        </w:rPr>
        <w:softHyphen/>
        <w:t>ка и двенад</w:t>
      </w:r>
      <w:r w:rsidRPr="007D38BD">
        <w:rPr>
          <w:spacing w:val="-10"/>
          <w:sz w:val="28"/>
          <w:szCs w:val="28"/>
          <w:lang w:val="uk-UA"/>
        </w:rPr>
        <w:softHyphen/>
      </w:r>
      <w:r w:rsidRPr="007D38BD">
        <w:rPr>
          <w:spacing w:val="-10"/>
          <w:sz w:val="28"/>
          <w:szCs w:val="28"/>
        </w:rPr>
        <w:t>ца</w:t>
      </w:r>
      <w:r w:rsidRPr="007D38BD">
        <w:rPr>
          <w:spacing w:val="-10"/>
          <w:sz w:val="28"/>
          <w:szCs w:val="28"/>
          <w:lang w:val="uk-UA"/>
        </w:rPr>
        <w:softHyphen/>
      </w:r>
      <w:r w:rsidRPr="007D38BD">
        <w:rPr>
          <w:spacing w:val="-10"/>
          <w:sz w:val="28"/>
          <w:szCs w:val="28"/>
        </w:rPr>
        <w:t>типер</w:t>
      </w:r>
      <w:r w:rsidRPr="007D38BD">
        <w:rPr>
          <w:spacing w:val="-10"/>
          <w:sz w:val="28"/>
          <w:szCs w:val="28"/>
          <w:lang w:val="uk-UA"/>
        </w:rPr>
        <w:t>-</w:t>
      </w:r>
      <w:r w:rsidRPr="007D38BD">
        <w:rPr>
          <w:spacing w:val="-10"/>
          <w:sz w:val="28"/>
          <w:szCs w:val="28"/>
        </w:rPr>
        <w:t xml:space="preserve">стной кишки у больных ишемической болезнью сердца </w:t>
      </w:r>
      <w:r w:rsidRPr="007D38BD">
        <w:rPr>
          <w:spacing w:val="-10"/>
          <w:sz w:val="28"/>
          <w:szCs w:val="28"/>
          <w:lang w:val="uk-UA"/>
        </w:rPr>
        <w:t xml:space="preserve">/ </w:t>
      </w:r>
      <w:r w:rsidRPr="007D38BD">
        <w:rPr>
          <w:spacing w:val="-10"/>
          <w:sz w:val="28"/>
          <w:szCs w:val="28"/>
        </w:rPr>
        <w:t>А. С.</w:t>
      </w:r>
      <w:r w:rsidRPr="007D38BD">
        <w:rPr>
          <w:spacing w:val="-10"/>
          <w:sz w:val="28"/>
          <w:szCs w:val="28"/>
          <w:lang w:val="uk-UA"/>
        </w:rPr>
        <w:t xml:space="preserve"> Логинов</w:t>
      </w:r>
      <w:r w:rsidRPr="007D38BD">
        <w:rPr>
          <w:spacing w:val="-10"/>
          <w:sz w:val="28"/>
          <w:szCs w:val="28"/>
        </w:rPr>
        <w:t>, А. В.</w:t>
      </w:r>
      <w:r w:rsidRPr="007D38BD">
        <w:rPr>
          <w:spacing w:val="-10"/>
          <w:sz w:val="28"/>
          <w:szCs w:val="28"/>
          <w:lang w:val="uk-UA"/>
        </w:rPr>
        <w:t xml:space="preserve"> </w:t>
      </w:r>
      <w:r w:rsidRPr="007D38BD">
        <w:rPr>
          <w:spacing w:val="-10"/>
          <w:sz w:val="28"/>
          <w:szCs w:val="28"/>
        </w:rPr>
        <w:t>Тутельян, Л. А. Звенигородская и др</w:t>
      </w:r>
      <w:r w:rsidRPr="007D38BD">
        <w:rPr>
          <w:spacing w:val="-10"/>
          <w:sz w:val="28"/>
          <w:szCs w:val="28"/>
          <w:lang w:val="uk-UA"/>
        </w:rPr>
        <w:t>.</w:t>
      </w:r>
      <w:r w:rsidRPr="007D38BD">
        <w:rPr>
          <w:spacing w:val="-10"/>
          <w:sz w:val="28"/>
          <w:szCs w:val="28"/>
        </w:rPr>
        <w:t xml:space="preserve"> //</w:t>
      </w:r>
      <w:r w:rsidRPr="007D38BD">
        <w:rPr>
          <w:spacing w:val="-10"/>
          <w:sz w:val="28"/>
          <w:szCs w:val="28"/>
          <w:lang w:val="uk-UA"/>
        </w:rPr>
        <w:t xml:space="preserve"> </w:t>
      </w:r>
      <w:r w:rsidRPr="007D38BD">
        <w:rPr>
          <w:spacing w:val="-10"/>
          <w:sz w:val="28"/>
          <w:szCs w:val="28"/>
        </w:rPr>
        <w:t>Практический врач. - 1998. - №13</w:t>
      </w:r>
      <w:r w:rsidRPr="007D38BD">
        <w:rPr>
          <w:spacing w:val="-10"/>
          <w:sz w:val="28"/>
          <w:szCs w:val="28"/>
          <w:lang w:val="uk-UA"/>
        </w:rPr>
        <w:t>. - С</w:t>
      </w:r>
      <w:r w:rsidRPr="007D38BD">
        <w:rPr>
          <w:spacing w:val="-10"/>
          <w:sz w:val="28"/>
          <w:szCs w:val="28"/>
        </w:rPr>
        <w:t xml:space="preserve">.18-19. </w:t>
      </w:r>
    </w:p>
    <w:p w:rsidR="001415B9" w:rsidRPr="0080342B" w:rsidRDefault="001415B9" w:rsidP="001415B9">
      <w:pPr>
        <w:pStyle w:val="afe"/>
        <w:ind w:left="0" w:right="0" w:firstLine="720"/>
        <w:rPr>
          <w:spacing w:val="-4"/>
          <w:szCs w:val="28"/>
        </w:rPr>
      </w:pPr>
      <w:r>
        <w:rPr>
          <w:spacing w:val="-4"/>
          <w:szCs w:val="28"/>
        </w:rPr>
        <w:t xml:space="preserve">204. </w:t>
      </w:r>
      <w:r w:rsidRPr="0080342B">
        <w:rPr>
          <w:spacing w:val="-4"/>
          <w:szCs w:val="28"/>
        </w:rPr>
        <w:t>Ющук Н.Д. Сердечно-сосудистая система при хроническом гепатите и циррозе печени / Н.Д. Ющук, И.В. Маев, А.Н. Казюлин // Российский журнал инфекционной патологи. - 1997. - № 4. - С.88-98.</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lastRenderedPageBreak/>
        <w:t xml:space="preserve">205. </w:t>
      </w:r>
      <w:r w:rsidRPr="0080342B">
        <w:rPr>
          <w:spacing w:val="-4"/>
          <w:sz w:val="28"/>
          <w:szCs w:val="28"/>
          <w:lang w:val="en-US"/>
        </w:rPr>
        <w:t>Allison</w:t>
      </w:r>
      <w:r w:rsidRPr="0080342B">
        <w:rPr>
          <w:spacing w:val="-4"/>
          <w:sz w:val="28"/>
          <w:szCs w:val="28"/>
          <w:lang w:val="uk-UA"/>
        </w:rPr>
        <w:t xml:space="preserve"> </w:t>
      </w:r>
      <w:r w:rsidRPr="0080342B">
        <w:rPr>
          <w:spacing w:val="-4"/>
          <w:sz w:val="28"/>
          <w:szCs w:val="28"/>
          <w:lang w:val="en-US"/>
        </w:rPr>
        <w:t>M</w:t>
      </w:r>
      <w:r w:rsidRPr="0080342B">
        <w:rPr>
          <w:spacing w:val="-4"/>
          <w:sz w:val="28"/>
          <w:szCs w:val="28"/>
          <w:lang w:val="uk-UA"/>
        </w:rPr>
        <w:t xml:space="preserve">. </w:t>
      </w:r>
      <w:r w:rsidRPr="0080342B">
        <w:rPr>
          <w:spacing w:val="-4"/>
          <w:sz w:val="28"/>
          <w:szCs w:val="28"/>
          <w:lang w:val="en-US"/>
        </w:rPr>
        <w:t>Association</w:t>
      </w:r>
      <w:r w:rsidRPr="0080342B">
        <w:rPr>
          <w:spacing w:val="-4"/>
          <w:sz w:val="28"/>
          <w:szCs w:val="28"/>
          <w:lang w:val="uk-UA"/>
        </w:rPr>
        <w:t xml:space="preserve"> </w:t>
      </w:r>
      <w:r w:rsidRPr="0080342B">
        <w:rPr>
          <w:spacing w:val="-4"/>
          <w:sz w:val="28"/>
          <w:szCs w:val="28"/>
          <w:lang w:val="en-US"/>
        </w:rPr>
        <w:t>between</w:t>
      </w:r>
      <w:r w:rsidRPr="0080342B">
        <w:rPr>
          <w:spacing w:val="-4"/>
          <w:sz w:val="28"/>
          <w:szCs w:val="28"/>
          <w:lang w:val="uk-UA"/>
        </w:rPr>
        <w:t xml:space="preserve"> </w:t>
      </w:r>
      <w:r w:rsidRPr="0080342B">
        <w:rPr>
          <w:spacing w:val="-4"/>
          <w:sz w:val="28"/>
          <w:szCs w:val="28"/>
          <w:lang w:val="en-US"/>
        </w:rPr>
        <w:t>the</w:t>
      </w:r>
      <w:r w:rsidRPr="0080342B">
        <w:rPr>
          <w:spacing w:val="-4"/>
          <w:sz w:val="28"/>
          <w:szCs w:val="28"/>
          <w:lang w:val="uk-UA"/>
        </w:rPr>
        <w:t xml:space="preserve"> </w:t>
      </w:r>
      <w:r w:rsidRPr="0080342B">
        <w:rPr>
          <w:spacing w:val="-4"/>
          <w:sz w:val="28"/>
          <w:szCs w:val="28"/>
          <w:lang w:val="en-US"/>
        </w:rPr>
        <w:t>ankle</w:t>
      </w:r>
      <w:r w:rsidRPr="0080342B">
        <w:rPr>
          <w:spacing w:val="-4"/>
          <w:sz w:val="28"/>
          <w:szCs w:val="28"/>
          <w:lang w:val="uk-UA"/>
        </w:rPr>
        <w:t>-</w:t>
      </w:r>
      <w:r w:rsidRPr="0080342B">
        <w:rPr>
          <w:spacing w:val="-4"/>
          <w:sz w:val="28"/>
          <w:szCs w:val="28"/>
          <w:lang w:val="en-US"/>
        </w:rPr>
        <w:t>brachial</w:t>
      </w:r>
      <w:r w:rsidRPr="0080342B">
        <w:rPr>
          <w:spacing w:val="-4"/>
          <w:sz w:val="28"/>
          <w:szCs w:val="28"/>
          <w:lang w:val="uk-UA"/>
        </w:rPr>
        <w:t xml:space="preserve"> </w:t>
      </w:r>
      <w:r w:rsidRPr="0080342B">
        <w:rPr>
          <w:spacing w:val="-4"/>
          <w:sz w:val="28"/>
          <w:szCs w:val="28"/>
          <w:lang w:val="en-US"/>
        </w:rPr>
        <w:t>index</w:t>
      </w:r>
      <w:r w:rsidRPr="0080342B">
        <w:rPr>
          <w:spacing w:val="-4"/>
          <w:sz w:val="28"/>
          <w:szCs w:val="28"/>
          <w:lang w:val="uk-UA"/>
        </w:rPr>
        <w:t xml:space="preserve"> </w:t>
      </w:r>
      <w:r w:rsidRPr="0080342B">
        <w:rPr>
          <w:spacing w:val="-4"/>
          <w:sz w:val="28"/>
          <w:szCs w:val="28"/>
          <w:lang w:val="en-US"/>
        </w:rPr>
        <w:t>and</w:t>
      </w:r>
      <w:r w:rsidRPr="0080342B">
        <w:rPr>
          <w:spacing w:val="-4"/>
          <w:sz w:val="28"/>
          <w:szCs w:val="28"/>
          <w:lang w:val="uk-UA"/>
        </w:rPr>
        <w:t xml:space="preserve"> </w:t>
      </w:r>
      <w:r w:rsidRPr="0080342B">
        <w:rPr>
          <w:spacing w:val="-4"/>
          <w:sz w:val="28"/>
          <w:szCs w:val="28"/>
          <w:lang w:val="en-US"/>
        </w:rPr>
        <w:t>carotid</w:t>
      </w:r>
      <w:r w:rsidRPr="0080342B">
        <w:rPr>
          <w:spacing w:val="-4"/>
          <w:sz w:val="28"/>
          <w:szCs w:val="28"/>
          <w:lang w:val="uk-UA"/>
        </w:rPr>
        <w:t xml:space="preserve"> </w:t>
      </w:r>
      <w:r w:rsidRPr="0080342B">
        <w:rPr>
          <w:spacing w:val="-4"/>
          <w:sz w:val="28"/>
          <w:szCs w:val="28"/>
          <w:lang w:val="en-US"/>
        </w:rPr>
        <w:t>intimal</w:t>
      </w:r>
      <w:r w:rsidRPr="0080342B">
        <w:rPr>
          <w:spacing w:val="-4"/>
          <w:sz w:val="28"/>
          <w:szCs w:val="28"/>
          <w:lang w:val="uk-UA"/>
        </w:rPr>
        <w:t xml:space="preserve"> </w:t>
      </w:r>
      <w:r w:rsidRPr="0080342B">
        <w:rPr>
          <w:spacing w:val="-4"/>
          <w:sz w:val="28"/>
          <w:szCs w:val="28"/>
          <w:lang w:val="en-US"/>
        </w:rPr>
        <w:t>medial</w:t>
      </w:r>
      <w:r w:rsidRPr="0080342B">
        <w:rPr>
          <w:spacing w:val="-4"/>
          <w:sz w:val="28"/>
          <w:szCs w:val="28"/>
          <w:lang w:val="uk-UA"/>
        </w:rPr>
        <w:t xml:space="preserve"> </w:t>
      </w:r>
      <w:r w:rsidRPr="0080342B">
        <w:rPr>
          <w:spacing w:val="-4"/>
          <w:sz w:val="28"/>
          <w:szCs w:val="28"/>
          <w:lang w:val="en-US"/>
        </w:rPr>
        <w:t>thickness</w:t>
      </w:r>
      <w:r w:rsidRPr="0080342B">
        <w:rPr>
          <w:spacing w:val="-4"/>
          <w:sz w:val="28"/>
          <w:szCs w:val="28"/>
          <w:lang w:val="uk-UA"/>
        </w:rPr>
        <w:t xml:space="preserve"> </w:t>
      </w:r>
      <w:r w:rsidRPr="0080342B">
        <w:rPr>
          <w:spacing w:val="-4"/>
          <w:sz w:val="28"/>
          <w:szCs w:val="28"/>
          <w:lang w:val="en-US"/>
        </w:rPr>
        <w:t>in</w:t>
      </w:r>
      <w:r w:rsidRPr="0080342B">
        <w:rPr>
          <w:spacing w:val="-4"/>
          <w:sz w:val="28"/>
          <w:szCs w:val="28"/>
          <w:lang w:val="uk-UA"/>
        </w:rPr>
        <w:t xml:space="preserve"> </w:t>
      </w:r>
      <w:r w:rsidRPr="0080342B">
        <w:rPr>
          <w:spacing w:val="-4"/>
          <w:sz w:val="28"/>
          <w:szCs w:val="28"/>
          <w:lang w:val="en-US"/>
        </w:rPr>
        <w:t>the Rancho Bernardo Study/ M</w:t>
      </w:r>
      <w:r w:rsidRPr="0080342B">
        <w:rPr>
          <w:spacing w:val="-4"/>
          <w:sz w:val="28"/>
          <w:szCs w:val="28"/>
          <w:lang w:val="uk-UA"/>
        </w:rPr>
        <w:t xml:space="preserve">. </w:t>
      </w:r>
      <w:r w:rsidRPr="0080342B">
        <w:rPr>
          <w:spacing w:val="-4"/>
          <w:sz w:val="28"/>
          <w:szCs w:val="28"/>
          <w:lang w:val="en-US"/>
        </w:rPr>
        <w:t>Allison</w:t>
      </w:r>
      <w:r w:rsidRPr="0080342B">
        <w:rPr>
          <w:spacing w:val="-4"/>
          <w:sz w:val="28"/>
          <w:szCs w:val="28"/>
          <w:lang w:val="uk-UA"/>
        </w:rPr>
        <w:t xml:space="preserve">, </w:t>
      </w:r>
      <w:r w:rsidRPr="0080342B">
        <w:rPr>
          <w:spacing w:val="-4"/>
          <w:sz w:val="28"/>
          <w:szCs w:val="28"/>
          <w:lang w:val="en-US"/>
        </w:rPr>
        <w:t>G</w:t>
      </w:r>
      <w:r w:rsidRPr="0080342B">
        <w:rPr>
          <w:spacing w:val="-4"/>
          <w:sz w:val="28"/>
          <w:szCs w:val="28"/>
          <w:lang w:val="uk-UA"/>
        </w:rPr>
        <w:t xml:space="preserve">. </w:t>
      </w:r>
      <w:r w:rsidRPr="0080342B">
        <w:rPr>
          <w:spacing w:val="-4"/>
          <w:sz w:val="28"/>
          <w:szCs w:val="28"/>
          <w:lang w:val="en-US"/>
        </w:rPr>
        <w:t>Laughlin</w:t>
      </w:r>
      <w:r w:rsidRPr="0080342B">
        <w:rPr>
          <w:spacing w:val="-4"/>
          <w:sz w:val="28"/>
          <w:szCs w:val="28"/>
          <w:lang w:val="uk-UA"/>
        </w:rPr>
        <w:t xml:space="preserve">, </w:t>
      </w:r>
      <w:r w:rsidRPr="0080342B">
        <w:rPr>
          <w:spacing w:val="-4"/>
          <w:sz w:val="28"/>
          <w:szCs w:val="28"/>
          <w:lang w:val="en-US"/>
        </w:rPr>
        <w:t>E</w:t>
      </w:r>
      <w:r w:rsidRPr="0080342B">
        <w:rPr>
          <w:spacing w:val="-4"/>
          <w:sz w:val="28"/>
          <w:szCs w:val="28"/>
          <w:lang w:val="uk-UA"/>
        </w:rPr>
        <w:t xml:space="preserve">. </w:t>
      </w:r>
      <w:r w:rsidRPr="0080342B">
        <w:rPr>
          <w:spacing w:val="-4"/>
          <w:sz w:val="28"/>
          <w:szCs w:val="28"/>
          <w:lang w:val="en-US"/>
        </w:rPr>
        <w:t xml:space="preserve"> Barrett</w:t>
      </w:r>
      <w:r w:rsidRPr="0080342B">
        <w:rPr>
          <w:spacing w:val="-4"/>
          <w:sz w:val="28"/>
          <w:szCs w:val="28"/>
          <w:lang w:val="uk-UA"/>
        </w:rPr>
        <w:t>-</w:t>
      </w:r>
      <w:r w:rsidRPr="0080342B">
        <w:rPr>
          <w:spacing w:val="-4"/>
          <w:sz w:val="28"/>
          <w:szCs w:val="28"/>
          <w:lang w:val="en-US"/>
        </w:rPr>
        <w:t>Connor</w:t>
      </w:r>
      <w:r w:rsidRPr="0080342B">
        <w:rPr>
          <w:spacing w:val="-4"/>
          <w:sz w:val="28"/>
          <w:szCs w:val="28"/>
          <w:lang w:val="uk-UA"/>
        </w:rPr>
        <w:t xml:space="preserve"> </w:t>
      </w:r>
      <w:r w:rsidRPr="0080342B">
        <w:rPr>
          <w:spacing w:val="-4"/>
          <w:sz w:val="28"/>
          <w:szCs w:val="28"/>
          <w:lang w:val="en-US"/>
        </w:rPr>
        <w:t>// Am. J. Cardiol. - 2006. - №98. - P.1105-1109.</w:t>
      </w:r>
    </w:p>
    <w:p w:rsidR="001415B9" w:rsidRPr="007D38BD" w:rsidRDefault="001415B9" w:rsidP="001415B9">
      <w:pPr>
        <w:spacing w:line="360" w:lineRule="auto"/>
        <w:ind w:firstLine="720"/>
        <w:jc w:val="both"/>
        <w:rPr>
          <w:spacing w:val="-8"/>
          <w:sz w:val="28"/>
          <w:szCs w:val="28"/>
          <w:lang w:val="en-US"/>
        </w:rPr>
      </w:pPr>
      <w:r>
        <w:rPr>
          <w:spacing w:val="-4"/>
          <w:sz w:val="28"/>
          <w:szCs w:val="28"/>
          <w:lang w:val="uk-UA"/>
        </w:rPr>
        <w:t xml:space="preserve">206. </w:t>
      </w:r>
      <w:r w:rsidRPr="007D38BD">
        <w:rPr>
          <w:spacing w:val="-10"/>
          <w:sz w:val="28"/>
          <w:szCs w:val="28"/>
          <w:lang w:val="en-US"/>
        </w:rPr>
        <w:t>Arnal J. F. Nitric oxide in the pathogenesis of hypertension / J. F. Arnal, J. B. Michel, D.G. Harrison // Curr. Opin</w:t>
      </w:r>
      <w:r w:rsidRPr="007D38BD">
        <w:rPr>
          <w:spacing w:val="-8"/>
          <w:sz w:val="28"/>
          <w:szCs w:val="28"/>
          <w:lang w:val="en-US"/>
        </w:rPr>
        <w:t>. Nephrol. Hypertens. - 1995. - №4(2).</w:t>
      </w:r>
      <w:r w:rsidRPr="007D38BD">
        <w:rPr>
          <w:spacing w:val="-8"/>
          <w:sz w:val="28"/>
          <w:szCs w:val="28"/>
          <w:lang w:val="uk-UA"/>
        </w:rPr>
        <w:t xml:space="preserve"> </w:t>
      </w:r>
      <w:r w:rsidRPr="007D38BD">
        <w:rPr>
          <w:spacing w:val="-8"/>
          <w:sz w:val="28"/>
          <w:szCs w:val="28"/>
          <w:lang w:val="en-US"/>
        </w:rPr>
        <w:t xml:space="preserve">- </w:t>
      </w:r>
      <w:r w:rsidRPr="007D38BD">
        <w:rPr>
          <w:spacing w:val="-8"/>
          <w:sz w:val="28"/>
          <w:szCs w:val="28"/>
        </w:rPr>
        <w:t>Р</w:t>
      </w:r>
      <w:r w:rsidRPr="007D38BD">
        <w:rPr>
          <w:spacing w:val="-8"/>
          <w:sz w:val="28"/>
          <w:szCs w:val="28"/>
          <w:lang w:val="en-US"/>
        </w:rPr>
        <w:t>. 182-188.</w:t>
      </w:r>
    </w:p>
    <w:p w:rsidR="001415B9" w:rsidRPr="0080342B" w:rsidRDefault="001415B9" w:rsidP="001415B9">
      <w:pPr>
        <w:spacing w:line="360" w:lineRule="auto"/>
        <w:ind w:firstLine="720"/>
        <w:jc w:val="both"/>
        <w:rPr>
          <w:spacing w:val="-4"/>
          <w:sz w:val="28"/>
          <w:szCs w:val="28"/>
          <w:lang w:val="en-US"/>
        </w:rPr>
      </w:pPr>
      <w:r>
        <w:rPr>
          <w:color w:val="000000"/>
          <w:spacing w:val="-4"/>
          <w:sz w:val="28"/>
          <w:szCs w:val="28"/>
          <w:lang w:val="uk-UA"/>
        </w:rPr>
        <w:t xml:space="preserve">207. </w:t>
      </w:r>
      <w:r w:rsidRPr="0080342B">
        <w:rPr>
          <w:color w:val="000000"/>
          <w:spacing w:val="-4"/>
          <w:sz w:val="28"/>
          <w:szCs w:val="28"/>
          <w:lang w:val="en-US"/>
        </w:rPr>
        <w:t>Asmar R. Effects of antihypertensive agents on arterial stiffness as evaluated by pulse wave velocity: clinical implications // Am. J. Cardiovasc. Drugs.</w:t>
      </w:r>
      <w:r w:rsidRPr="0080342B">
        <w:rPr>
          <w:color w:val="000000"/>
          <w:spacing w:val="-4"/>
          <w:sz w:val="28"/>
          <w:szCs w:val="28"/>
          <w:lang w:val="uk-UA"/>
        </w:rPr>
        <w:t xml:space="preserve"> </w:t>
      </w:r>
      <w:r w:rsidRPr="0080342B">
        <w:rPr>
          <w:color w:val="000000"/>
          <w:spacing w:val="-4"/>
          <w:sz w:val="28"/>
          <w:szCs w:val="28"/>
          <w:lang w:val="en-US"/>
        </w:rPr>
        <w:t xml:space="preserve">- 2001.- </w:t>
      </w:r>
      <w:r w:rsidRPr="007D38BD">
        <w:rPr>
          <w:color w:val="000000"/>
          <w:spacing w:val="-4"/>
          <w:sz w:val="28"/>
          <w:szCs w:val="28"/>
          <w:lang w:val="en-GB"/>
        </w:rPr>
        <w:t>№</w:t>
      </w:r>
      <w:r w:rsidRPr="0080342B">
        <w:rPr>
          <w:color w:val="000000"/>
          <w:spacing w:val="-4"/>
          <w:sz w:val="28"/>
          <w:szCs w:val="28"/>
          <w:lang w:val="en-US"/>
        </w:rPr>
        <w:t>1.</w:t>
      </w:r>
      <w:r w:rsidRPr="0080342B">
        <w:rPr>
          <w:color w:val="000000"/>
          <w:spacing w:val="-4"/>
          <w:sz w:val="28"/>
          <w:szCs w:val="28"/>
          <w:lang w:val="uk-UA"/>
        </w:rPr>
        <w:t xml:space="preserve"> </w:t>
      </w:r>
      <w:r w:rsidRPr="0080342B">
        <w:rPr>
          <w:color w:val="000000"/>
          <w:spacing w:val="-4"/>
          <w:sz w:val="28"/>
          <w:szCs w:val="28"/>
          <w:lang w:val="en-US"/>
        </w:rPr>
        <w:t xml:space="preserve">- </w:t>
      </w:r>
      <w:r w:rsidRPr="0080342B">
        <w:rPr>
          <w:color w:val="000000"/>
          <w:spacing w:val="-4"/>
          <w:sz w:val="28"/>
          <w:szCs w:val="28"/>
        </w:rPr>
        <w:t>Р</w:t>
      </w:r>
      <w:r w:rsidRPr="0080342B">
        <w:rPr>
          <w:color w:val="000000"/>
          <w:spacing w:val="-4"/>
          <w:sz w:val="28"/>
          <w:szCs w:val="28"/>
          <w:lang w:val="en-US"/>
        </w:rPr>
        <w:t>. 387-397.</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208. </w:t>
      </w:r>
      <w:r w:rsidRPr="0080342B">
        <w:rPr>
          <w:spacing w:val="-4"/>
          <w:sz w:val="28"/>
          <w:szCs w:val="28"/>
          <w:lang w:val="en-US"/>
        </w:rPr>
        <w:t xml:space="preserve">Baylis C. Nitric oxide and blood pressure: effects of nitric oxide deficiency  / C. Baylis, P. Vallance // Curr. Opin. Nephrol. Hypertens. - 1996. - </w:t>
      </w:r>
      <w:r w:rsidRPr="007D38BD">
        <w:rPr>
          <w:spacing w:val="-4"/>
          <w:sz w:val="28"/>
          <w:szCs w:val="28"/>
          <w:lang w:val="en-GB"/>
        </w:rPr>
        <w:t>№</w:t>
      </w:r>
      <w:r w:rsidRPr="0080342B">
        <w:rPr>
          <w:spacing w:val="-4"/>
          <w:sz w:val="28"/>
          <w:szCs w:val="28"/>
          <w:lang w:val="en-US"/>
        </w:rPr>
        <w:t xml:space="preserve">5(1). - </w:t>
      </w:r>
      <w:r w:rsidRPr="0080342B">
        <w:rPr>
          <w:spacing w:val="-4"/>
          <w:sz w:val="28"/>
          <w:szCs w:val="28"/>
        </w:rPr>
        <w:t>Р</w:t>
      </w:r>
      <w:r w:rsidRPr="0080342B">
        <w:rPr>
          <w:spacing w:val="-4"/>
          <w:sz w:val="28"/>
          <w:szCs w:val="28"/>
          <w:lang w:val="en-US"/>
        </w:rPr>
        <w:t>.80-88.</w:t>
      </w:r>
    </w:p>
    <w:p w:rsidR="001415B9" w:rsidRPr="0080342B" w:rsidRDefault="001415B9" w:rsidP="001415B9">
      <w:pPr>
        <w:pStyle w:val="afe"/>
        <w:ind w:left="0" w:right="0" w:firstLine="720"/>
        <w:rPr>
          <w:spacing w:val="-4"/>
          <w:szCs w:val="28"/>
          <w:lang w:val="en-US"/>
        </w:rPr>
      </w:pPr>
      <w:r>
        <w:rPr>
          <w:spacing w:val="-4"/>
          <w:szCs w:val="28"/>
        </w:rPr>
        <w:t xml:space="preserve">209. </w:t>
      </w:r>
      <w:r w:rsidRPr="0080342B">
        <w:rPr>
          <w:spacing w:val="-4"/>
          <w:szCs w:val="28"/>
          <w:lang w:val="en-US"/>
        </w:rPr>
        <w:t>Bench to bedside: Tumor necrosis factor-alpha: From inflammation to resuscitation</w:t>
      </w:r>
      <w:r w:rsidRPr="0080342B">
        <w:rPr>
          <w:spacing w:val="-4"/>
          <w:szCs w:val="28"/>
          <w:lang w:val="en-GB"/>
        </w:rPr>
        <w:t xml:space="preserve"> </w:t>
      </w:r>
      <w:r w:rsidRPr="0080342B">
        <w:rPr>
          <w:spacing w:val="-4"/>
          <w:szCs w:val="28"/>
          <w:lang w:val="en-US"/>
        </w:rPr>
        <w:t>/ C.B. Сairns, E.A. Panacek, A.H. Harken, A. Banerjee // Acad.Emerg.Med.</w:t>
      </w:r>
      <w:r w:rsidRPr="0080342B">
        <w:rPr>
          <w:spacing w:val="-4"/>
          <w:szCs w:val="28"/>
        </w:rPr>
        <w:t xml:space="preserve"> </w:t>
      </w:r>
      <w:r w:rsidRPr="0080342B">
        <w:rPr>
          <w:spacing w:val="-4"/>
          <w:szCs w:val="28"/>
          <w:lang w:val="en-US"/>
        </w:rPr>
        <w:t>- 2000.</w:t>
      </w:r>
      <w:r w:rsidRPr="0080342B">
        <w:rPr>
          <w:spacing w:val="-4"/>
          <w:szCs w:val="28"/>
        </w:rPr>
        <w:t xml:space="preserve"> </w:t>
      </w:r>
      <w:r w:rsidRPr="0080342B">
        <w:rPr>
          <w:spacing w:val="-4"/>
          <w:szCs w:val="28"/>
          <w:lang w:val="en-US"/>
        </w:rPr>
        <w:t>- Vol.7.</w:t>
      </w:r>
      <w:r w:rsidRPr="0080342B">
        <w:rPr>
          <w:spacing w:val="-4"/>
          <w:szCs w:val="28"/>
        </w:rPr>
        <w:t xml:space="preserve"> </w:t>
      </w:r>
      <w:r w:rsidRPr="0080342B">
        <w:rPr>
          <w:spacing w:val="-4"/>
          <w:szCs w:val="28"/>
          <w:lang w:val="en-US"/>
        </w:rPr>
        <w:t xml:space="preserve">- </w:t>
      </w:r>
      <w:r w:rsidRPr="0080342B">
        <w:rPr>
          <w:spacing w:val="-4"/>
          <w:szCs w:val="28"/>
        </w:rPr>
        <w:t>Р</w:t>
      </w:r>
      <w:r w:rsidRPr="0080342B">
        <w:rPr>
          <w:spacing w:val="-4"/>
          <w:szCs w:val="28"/>
          <w:lang w:val="en-US"/>
        </w:rPr>
        <w:t>.930-941.</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210. </w:t>
      </w:r>
      <w:r w:rsidRPr="0080342B">
        <w:rPr>
          <w:spacing w:val="-4"/>
          <w:sz w:val="28"/>
          <w:szCs w:val="28"/>
          <w:lang w:val="it-IT"/>
        </w:rPr>
        <w:t xml:space="preserve">Bertuglia S. Microvascular oxygenation, oxidative stress. </w:t>
      </w:r>
      <w:r w:rsidRPr="0080342B">
        <w:rPr>
          <w:spacing w:val="-4"/>
          <w:sz w:val="28"/>
          <w:szCs w:val="28"/>
          <w:lang w:val="en-US"/>
        </w:rPr>
        <w:t>NO supression and superoxide dismutase during postishemic reperfusio /</w:t>
      </w:r>
      <w:r w:rsidRPr="0080342B">
        <w:rPr>
          <w:spacing w:val="-4"/>
          <w:sz w:val="28"/>
          <w:szCs w:val="28"/>
          <w:lang w:val="it-IT"/>
        </w:rPr>
        <w:t xml:space="preserve"> </w:t>
      </w:r>
      <w:smartTag w:uri="urn:schemas-microsoft-com:office:smarttags" w:element="place">
        <w:r w:rsidRPr="0080342B">
          <w:rPr>
            <w:spacing w:val="-4"/>
            <w:sz w:val="28"/>
            <w:szCs w:val="28"/>
            <w:lang w:val="it-IT"/>
          </w:rPr>
          <w:t>S.</w:t>
        </w:r>
        <w:r w:rsidRPr="0080342B">
          <w:rPr>
            <w:spacing w:val="-4"/>
            <w:sz w:val="28"/>
            <w:szCs w:val="28"/>
            <w:lang w:val="en-US"/>
          </w:rPr>
          <w:t xml:space="preserve"> </w:t>
        </w:r>
        <w:r w:rsidRPr="0080342B">
          <w:rPr>
            <w:spacing w:val="-4"/>
            <w:sz w:val="28"/>
            <w:szCs w:val="28"/>
            <w:lang w:val="it-IT"/>
          </w:rPr>
          <w:t>Bertuglia</w:t>
        </w:r>
      </w:smartTag>
      <w:r w:rsidRPr="0080342B">
        <w:rPr>
          <w:spacing w:val="-4"/>
          <w:sz w:val="28"/>
          <w:szCs w:val="28"/>
          <w:lang w:val="it-IT"/>
        </w:rPr>
        <w:t xml:space="preserve">, A. Guisti </w:t>
      </w:r>
      <w:r w:rsidRPr="0080342B">
        <w:rPr>
          <w:spacing w:val="-4"/>
          <w:sz w:val="28"/>
          <w:szCs w:val="28"/>
          <w:lang w:val="en-US"/>
        </w:rPr>
        <w:t>// Am. J. Physiol. Heart. Circ. Physiol.</w:t>
      </w:r>
      <w:r w:rsidRPr="0080342B">
        <w:rPr>
          <w:spacing w:val="-4"/>
          <w:sz w:val="28"/>
          <w:szCs w:val="28"/>
          <w:lang w:val="uk-UA"/>
        </w:rPr>
        <w:t xml:space="preserve"> </w:t>
      </w:r>
      <w:r w:rsidRPr="0080342B">
        <w:rPr>
          <w:spacing w:val="-4"/>
          <w:sz w:val="28"/>
          <w:szCs w:val="28"/>
          <w:lang w:val="en-US"/>
        </w:rPr>
        <w:t>- 2003.</w:t>
      </w:r>
      <w:r w:rsidRPr="0080342B">
        <w:rPr>
          <w:spacing w:val="-4"/>
          <w:sz w:val="28"/>
          <w:szCs w:val="28"/>
          <w:lang w:val="uk-UA"/>
        </w:rPr>
        <w:t xml:space="preserve"> </w:t>
      </w:r>
      <w:r w:rsidRPr="0080342B">
        <w:rPr>
          <w:spacing w:val="-4"/>
          <w:sz w:val="28"/>
          <w:szCs w:val="28"/>
          <w:lang w:val="en-US"/>
        </w:rPr>
        <w:t>- №285.</w:t>
      </w:r>
      <w:r w:rsidRPr="0080342B">
        <w:rPr>
          <w:spacing w:val="-4"/>
          <w:sz w:val="28"/>
          <w:szCs w:val="28"/>
          <w:lang w:val="uk-UA"/>
        </w:rPr>
        <w:t xml:space="preserve"> </w:t>
      </w:r>
      <w:r w:rsidRPr="0080342B">
        <w:rPr>
          <w:spacing w:val="-4"/>
          <w:sz w:val="28"/>
          <w:szCs w:val="28"/>
          <w:lang w:val="en-US"/>
        </w:rPr>
        <w:t>- H.1071-1464.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211. </w:t>
      </w:r>
      <w:r w:rsidRPr="0080342B">
        <w:rPr>
          <w:spacing w:val="-4"/>
          <w:sz w:val="28"/>
          <w:szCs w:val="28"/>
          <w:lang w:val="en-US"/>
        </w:rPr>
        <w:t xml:space="preserve">Bikkina M. Left ventricular mass and risk of stroke in an elderly cohort. The </w:t>
      </w:r>
      <w:smartTag w:uri="urn:schemas-microsoft-com:office:smarttags" w:element="City">
        <w:smartTag w:uri="urn:schemas-microsoft-com:office:smarttags" w:element="place">
          <w:r w:rsidRPr="0080342B">
            <w:rPr>
              <w:spacing w:val="-4"/>
              <w:sz w:val="28"/>
              <w:szCs w:val="28"/>
              <w:lang w:val="en-US"/>
            </w:rPr>
            <w:t>Framingham</w:t>
          </w:r>
        </w:smartTag>
      </w:smartTag>
      <w:r w:rsidRPr="0080342B">
        <w:rPr>
          <w:spacing w:val="-4"/>
          <w:sz w:val="28"/>
          <w:szCs w:val="28"/>
          <w:lang w:val="en-US"/>
        </w:rPr>
        <w:t xml:space="preserve"> Heart Study / M. Bikkina, D. Levy, J. C. Evans // </w:t>
      </w:r>
      <w:r w:rsidRPr="0080342B">
        <w:rPr>
          <w:iCs/>
          <w:spacing w:val="-4"/>
          <w:sz w:val="28"/>
          <w:szCs w:val="28"/>
          <w:lang w:val="en-US"/>
        </w:rPr>
        <w:t xml:space="preserve">JAMA . - </w:t>
      </w:r>
      <w:r w:rsidRPr="0080342B">
        <w:rPr>
          <w:spacing w:val="-4"/>
          <w:sz w:val="28"/>
          <w:szCs w:val="28"/>
          <w:lang w:val="en-US"/>
        </w:rPr>
        <w:t>1994. – Vol. 272. - P.33-36.</w:t>
      </w:r>
      <w:bookmarkStart w:id="2" w:name="R11-097944"/>
      <w:bookmarkEnd w:id="2"/>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212. </w:t>
      </w:r>
      <w:r w:rsidRPr="0080342B">
        <w:rPr>
          <w:spacing w:val="-4"/>
          <w:sz w:val="28"/>
          <w:szCs w:val="28"/>
          <w:lang w:val="en-US"/>
        </w:rPr>
        <w:t xml:space="preserve">Boulanger C. M. Endothelial NO synthase // Soc Biol Fil. - 1995. - №189(6). - </w:t>
      </w:r>
      <w:r w:rsidRPr="0080342B">
        <w:rPr>
          <w:spacing w:val="-4"/>
          <w:sz w:val="28"/>
          <w:szCs w:val="28"/>
        </w:rPr>
        <w:t>Р</w:t>
      </w:r>
      <w:r w:rsidRPr="0080342B">
        <w:rPr>
          <w:spacing w:val="-4"/>
          <w:sz w:val="28"/>
          <w:szCs w:val="28"/>
          <w:lang w:val="en-US"/>
        </w:rPr>
        <w:t>.1069-1079.</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213. </w:t>
      </w:r>
      <w:r w:rsidRPr="0080342B">
        <w:rPr>
          <w:spacing w:val="-4"/>
          <w:sz w:val="28"/>
          <w:szCs w:val="28"/>
          <w:lang w:val="en-US"/>
        </w:rPr>
        <w:t xml:space="preserve">Brook R. D. Usefulness of visceral obesity in predicting vascular endothelial function in healthy overweight adults / R. D. Brook, R. L. Bard // The American journal of cardiology. - 2001. - Vol.8. - </w:t>
      </w:r>
      <w:r w:rsidRPr="0080342B">
        <w:rPr>
          <w:spacing w:val="-4"/>
          <w:sz w:val="28"/>
          <w:szCs w:val="28"/>
        </w:rPr>
        <w:t>Р</w:t>
      </w:r>
      <w:r w:rsidRPr="0080342B">
        <w:rPr>
          <w:spacing w:val="-4"/>
          <w:sz w:val="28"/>
          <w:szCs w:val="28"/>
          <w:lang w:val="en-US"/>
        </w:rPr>
        <w:t>.1264-1270.</w:t>
      </w:r>
    </w:p>
    <w:p w:rsidR="001415B9" w:rsidRPr="007D38BD" w:rsidRDefault="001415B9" w:rsidP="001415B9">
      <w:pPr>
        <w:spacing w:line="360" w:lineRule="auto"/>
        <w:ind w:firstLine="720"/>
        <w:jc w:val="both"/>
        <w:rPr>
          <w:spacing w:val="-8"/>
          <w:sz w:val="28"/>
          <w:szCs w:val="28"/>
          <w:lang w:val="en-US"/>
        </w:rPr>
      </w:pPr>
      <w:r>
        <w:rPr>
          <w:spacing w:val="-4"/>
          <w:sz w:val="28"/>
          <w:szCs w:val="28"/>
          <w:lang w:val="uk-UA"/>
        </w:rPr>
        <w:t xml:space="preserve">214. </w:t>
      </w:r>
      <w:r w:rsidRPr="007D38BD">
        <w:rPr>
          <w:spacing w:val="-8"/>
          <w:sz w:val="28"/>
          <w:szCs w:val="28"/>
          <w:lang w:val="en-US"/>
        </w:rPr>
        <w:t xml:space="preserve">Busse R. Endothelium-derived relaxing factor inhibits platelet activation / R. Busse,  A. Luckhoff, </w:t>
      </w:r>
      <w:smartTag w:uri="urn:schemas-microsoft-com:office:smarttags" w:element="place">
        <w:r w:rsidRPr="007D38BD">
          <w:rPr>
            <w:spacing w:val="-8"/>
            <w:sz w:val="28"/>
            <w:szCs w:val="28"/>
            <w:lang w:val="en-US"/>
          </w:rPr>
          <w:t>E. Bassenge</w:t>
        </w:r>
      </w:smartTag>
      <w:r w:rsidRPr="007D38BD">
        <w:rPr>
          <w:spacing w:val="-8"/>
          <w:sz w:val="28"/>
          <w:szCs w:val="28"/>
          <w:lang w:val="en-US"/>
        </w:rPr>
        <w:t xml:space="preserve"> // Arch. Pharmacol. - 1987. - №336. - </w:t>
      </w:r>
      <w:r w:rsidRPr="007D38BD">
        <w:rPr>
          <w:spacing w:val="-8"/>
          <w:sz w:val="28"/>
          <w:szCs w:val="28"/>
        </w:rPr>
        <w:t>Р</w:t>
      </w:r>
      <w:r w:rsidRPr="007D38BD">
        <w:rPr>
          <w:spacing w:val="-8"/>
          <w:sz w:val="28"/>
          <w:szCs w:val="28"/>
          <w:lang w:val="en-US"/>
        </w:rPr>
        <w:t>.562-566.</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215. </w:t>
      </w:r>
      <w:r w:rsidRPr="0080342B">
        <w:rPr>
          <w:spacing w:val="-4"/>
          <w:sz w:val="28"/>
          <w:szCs w:val="28"/>
          <w:lang w:val="en-US"/>
        </w:rPr>
        <w:t xml:space="preserve">Cat H. Endothelial dysfunction in cardiovascular diseases: the role of oxidant stress / H. Cat, D. G. Harrison // Circ. Res. - 2000. - №87. - </w:t>
      </w:r>
      <w:r w:rsidRPr="0080342B">
        <w:rPr>
          <w:spacing w:val="-4"/>
          <w:sz w:val="28"/>
          <w:szCs w:val="28"/>
        </w:rPr>
        <w:t>Р</w:t>
      </w:r>
      <w:r w:rsidRPr="0080342B">
        <w:rPr>
          <w:spacing w:val="-4"/>
          <w:sz w:val="28"/>
          <w:szCs w:val="28"/>
          <w:lang w:val="en-US"/>
        </w:rPr>
        <w:t>.840-844.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216. </w:t>
      </w:r>
      <w:r w:rsidRPr="0080342B">
        <w:rPr>
          <w:spacing w:val="-4"/>
          <w:sz w:val="28"/>
          <w:szCs w:val="28"/>
        </w:rPr>
        <w:t>С</w:t>
      </w:r>
      <w:r w:rsidRPr="0080342B">
        <w:rPr>
          <w:spacing w:val="-4"/>
          <w:sz w:val="28"/>
          <w:szCs w:val="28"/>
          <w:lang w:val="en-US"/>
        </w:rPr>
        <w:t xml:space="preserve">elermajer D. S. Endothelium-dependent dilatation in the systemic arteries of asymptomatic subjects relates to coronary risk factors and their interaction / D. S. </w:t>
      </w:r>
      <w:r w:rsidRPr="0080342B">
        <w:rPr>
          <w:spacing w:val="-4"/>
          <w:sz w:val="28"/>
          <w:szCs w:val="28"/>
        </w:rPr>
        <w:t>С</w:t>
      </w:r>
      <w:r w:rsidRPr="0080342B">
        <w:rPr>
          <w:spacing w:val="-4"/>
          <w:sz w:val="28"/>
          <w:szCs w:val="28"/>
          <w:lang w:val="en-US"/>
        </w:rPr>
        <w:t xml:space="preserve">elermajer, K. E. Sorensen, C. Bull // JACC. - 1994. - №24. - </w:t>
      </w:r>
      <w:r w:rsidRPr="0080342B">
        <w:rPr>
          <w:spacing w:val="-4"/>
          <w:sz w:val="28"/>
          <w:szCs w:val="28"/>
        </w:rPr>
        <w:t>Р</w:t>
      </w:r>
      <w:r w:rsidRPr="0080342B">
        <w:rPr>
          <w:spacing w:val="-4"/>
          <w:sz w:val="28"/>
          <w:szCs w:val="28"/>
          <w:lang w:val="en-US"/>
        </w:rPr>
        <w:t>.1468-1474.</w:t>
      </w:r>
    </w:p>
    <w:p w:rsidR="001415B9" w:rsidRPr="0080342B" w:rsidRDefault="001415B9" w:rsidP="001415B9">
      <w:pPr>
        <w:spacing w:line="360" w:lineRule="auto"/>
        <w:ind w:firstLine="720"/>
        <w:jc w:val="both"/>
        <w:rPr>
          <w:spacing w:val="-4"/>
          <w:sz w:val="28"/>
          <w:szCs w:val="28"/>
          <w:lang w:val="en-US"/>
        </w:rPr>
      </w:pPr>
      <w:r>
        <w:rPr>
          <w:color w:val="000000"/>
          <w:spacing w:val="-4"/>
          <w:sz w:val="28"/>
          <w:szCs w:val="28"/>
          <w:lang w:val="uk-UA"/>
        </w:rPr>
        <w:t xml:space="preserve">217. </w:t>
      </w:r>
      <w:r w:rsidRPr="0080342B">
        <w:rPr>
          <w:color w:val="000000"/>
          <w:spacing w:val="-4"/>
          <w:sz w:val="28"/>
          <w:szCs w:val="28"/>
          <w:lang w:val="en-US"/>
        </w:rPr>
        <w:t xml:space="preserve">Celermajer D. S. Non-invasive detection of endothelial dysfunction on children and adults at risk of atherosclerosis / D. S. Celermajer, K. E. Sorensen, V. M. Gooch // Lancet. - 1992. - №340. - </w:t>
      </w:r>
      <w:r w:rsidRPr="0080342B">
        <w:rPr>
          <w:color w:val="000000"/>
          <w:spacing w:val="-4"/>
          <w:sz w:val="28"/>
          <w:szCs w:val="28"/>
        </w:rPr>
        <w:t>Р</w:t>
      </w:r>
      <w:r w:rsidRPr="0080342B">
        <w:rPr>
          <w:color w:val="000000"/>
          <w:spacing w:val="-4"/>
          <w:sz w:val="28"/>
          <w:szCs w:val="28"/>
          <w:lang w:val="en-US"/>
        </w:rPr>
        <w:t>.1111-1115.</w:t>
      </w:r>
    </w:p>
    <w:p w:rsidR="001415B9" w:rsidRPr="0080342B" w:rsidRDefault="001415B9" w:rsidP="001415B9">
      <w:pPr>
        <w:spacing w:line="360" w:lineRule="auto"/>
        <w:ind w:firstLine="720"/>
        <w:jc w:val="both"/>
        <w:rPr>
          <w:spacing w:val="-4"/>
          <w:sz w:val="28"/>
          <w:szCs w:val="28"/>
          <w:lang w:val="en-US"/>
        </w:rPr>
      </w:pPr>
      <w:r>
        <w:rPr>
          <w:color w:val="000000"/>
          <w:spacing w:val="-4"/>
          <w:sz w:val="28"/>
          <w:szCs w:val="28"/>
          <w:lang w:val="uk-UA"/>
        </w:rPr>
        <w:t xml:space="preserve">218. </w:t>
      </w:r>
      <w:r w:rsidRPr="0080342B">
        <w:rPr>
          <w:color w:val="000000"/>
          <w:spacing w:val="-4"/>
          <w:sz w:val="28"/>
          <w:szCs w:val="28"/>
          <w:lang w:val="en-US"/>
        </w:rPr>
        <w:t xml:space="preserve">Ciulla M. M. Assesment of carotid plaque composition in hypertensive patients by ultrasonic tissue characterization: a validation study / M. M. Ciulla, R. Paliotti, </w:t>
      </w:r>
      <w:smartTag w:uri="urn:schemas-microsoft-com:office:smarttags" w:element="place">
        <w:r w:rsidRPr="0080342B">
          <w:rPr>
            <w:color w:val="000000"/>
            <w:spacing w:val="-4"/>
            <w:sz w:val="28"/>
            <w:szCs w:val="28"/>
            <w:lang w:val="en-US"/>
          </w:rPr>
          <w:t>S. Ferrero</w:t>
        </w:r>
      </w:smartTag>
      <w:r w:rsidRPr="0080342B">
        <w:rPr>
          <w:color w:val="000000"/>
          <w:spacing w:val="-4"/>
          <w:sz w:val="28"/>
          <w:szCs w:val="28"/>
          <w:lang w:val="en-US"/>
        </w:rPr>
        <w:t xml:space="preserve"> // J. Hypertens. - 2002. - №20. - </w:t>
      </w:r>
      <w:r w:rsidRPr="0080342B">
        <w:rPr>
          <w:color w:val="000000"/>
          <w:spacing w:val="-4"/>
          <w:sz w:val="28"/>
          <w:szCs w:val="28"/>
        </w:rPr>
        <w:t>Р</w:t>
      </w:r>
      <w:r w:rsidRPr="0080342B">
        <w:rPr>
          <w:color w:val="000000"/>
          <w:spacing w:val="-4"/>
          <w:sz w:val="28"/>
          <w:szCs w:val="28"/>
          <w:lang w:val="en-US"/>
        </w:rPr>
        <w:t>.1589-1596.</w:t>
      </w:r>
    </w:p>
    <w:p w:rsidR="001415B9" w:rsidRPr="007D38BD" w:rsidRDefault="001415B9" w:rsidP="001415B9">
      <w:pPr>
        <w:spacing w:line="360" w:lineRule="auto"/>
        <w:ind w:firstLine="720"/>
        <w:jc w:val="both"/>
        <w:rPr>
          <w:spacing w:val="-12"/>
          <w:sz w:val="28"/>
          <w:szCs w:val="28"/>
          <w:lang w:val="en-US"/>
        </w:rPr>
      </w:pPr>
      <w:r>
        <w:rPr>
          <w:spacing w:val="-4"/>
          <w:sz w:val="28"/>
          <w:szCs w:val="28"/>
          <w:lang w:val="uk-UA"/>
        </w:rPr>
        <w:t xml:space="preserve">219. </w:t>
      </w:r>
      <w:r w:rsidRPr="007D38BD">
        <w:rPr>
          <w:spacing w:val="-12"/>
          <w:sz w:val="28"/>
          <w:szCs w:val="28"/>
          <w:lang w:val="en-US"/>
        </w:rPr>
        <w:t xml:space="preserve">Control of regional blood flow by endothelium-derived nitric oxide / Gardiner S. M., Compton A. M., Bennet T. </w:t>
      </w:r>
      <w:r w:rsidRPr="007D38BD">
        <w:rPr>
          <w:spacing w:val="-12"/>
          <w:sz w:val="28"/>
          <w:szCs w:val="28"/>
        </w:rPr>
        <w:t>И</w:t>
      </w:r>
      <w:r w:rsidRPr="007D38BD">
        <w:rPr>
          <w:spacing w:val="-12"/>
          <w:sz w:val="28"/>
          <w:szCs w:val="28"/>
          <w:lang w:val="en-US"/>
        </w:rPr>
        <w:t xml:space="preserve"> et al. // Hypertension. - 1990. - №15. - </w:t>
      </w:r>
      <w:r w:rsidRPr="007D38BD">
        <w:rPr>
          <w:spacing w:val="-12"/>
          <w:sz w:val="28"/>
          <w:szCs w:val="28"/>
        </w:rPr>
        <w:t>Р</w:t>
      </w:r>
      <w:r w:rsidRPr="007D38BD">
        <w:rPr>
          <w:spacing w:val="-12"/>
          <w:sz w:val="28"/>
          <w:szCs w:val="28"/>
          <w:lang w:val="en-US"/>
        </w:rPr>
        <w:t>.486-492.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220. </w:t>
      </w:r>
      <w:r w:rsidRPr="0080342B">
        <w:rPr>
          <w:spacing w:val="-4"/>
          <w:sz w:val="28"/>
          <w:szCs w:val="28"/>
          <w:lang w:val="en-US"/>
        </w:rPr>
        <w:t>Cooke J.</w:t>
      </w:r>
      <w:r w:rsidRPr="0080342B">
        <w:rPr>
          <w:spacing w:val="-4"/>
          <w:sz w:val="28"/>
          <w:szCs w:val="28"/>
        </w:rPr>
        <w:t>Р</w:t>
      </w:r>
      <w:r w:rsidRPr="0080342B">
        <w:rPr>
          <w:spacing w:val="-4"/>
          <w:sz w:val="28"/>
          <w:szCs w:val="28"/>
          <w:lang w:val="en-US"/>
        </w:rPr>
        <w:t>. Is nitric oxide an endogenous antiatherogenic molecule?/ J.</w:t>
      </w:r>
      <w:r w:rsidRPr="0080342B">
        <w:rPr>
          <w:spacing w:val="-4"/>
          <w:sz w:val="28"/>
          <w:szCs w:val="28"/>
        </w:rPr>
        <w:t>Р</w:t>
      </w:r>
      <w:r w:rsidRPr="0080342B">
        <w:rPr>
          <w:spacing w:val="-4"/>
          <w:sz w:val="28"/>
          <w:szCs w:val="28"/>
          <w:lang w:val="en-US"/>
        </w:rPr>
        <w:t xml:space="preserve">. Cooke, P.  Tsao // Arterioscler. Thromb. - 1994. - №14. - </w:t>
      </w:r>
      <w:r w:rsidRPr="0080342B">
        <w:rPr>
          <w:spacing w:val="-4"/>
          <w:sz w:val="28"/>
          <w:szCs w:val="28"/>
        </w:rPr>
        <w:t>Р</w:t>
      </w:r>
      <w:r w:rsidRPr="0080342B">
        <w:rPr>
          <w:spacing w:val="-4"/>
          <w:sz w:val="28"/>
          <w:szCs w:val="28"/>
          <w:lang w:val="en-US"/>
        </w:rPr>
        <w:t>.653-655.</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221. </w:t>
      </w:r>
      <w:r w:rsidRPr="0080342B">
        <w:rPr>
          <w:spacing w:val="-4"/>
          <w:sz w:val="28"/>
          <w:szCs w:val="28"/>
        </w:rPr>
        <w:t>Сооке</w:t>
      </w:r>
      <w:r w:rsidRPr="0080342B">
        <w:rPr>
          <w:spacing w:val="-4"/>
          <w:sz w:val="28"/>
          <w:szCs w:val="28"/>
          <w:lang w:val="en-US"/>
        </w:rPr>
        <w:t xml:space="preserve"> J. P. Nitric oxide synthase: Role in the Genesis of Vascular Disease / J. P. </w:t>
      </w:r>
      <w:r w:rsidRPr="0080342B">
        <w:rPr>
          <w:spacing w:val="-4"/>
          <w:sz w:val="28"/>
          <w:szCs w:val="28"/>
        </w:rPr>
        <w:t>Сооке</w:t>
      </w:r>
      <w:r w:rsidRPr="0080342B">
        <w:rPr>
          <w:spacing w:val="-4"/>
          <w:sz w:val="28"/>
          <w:szCs w:val="28"/>
          <w:lang w:val="en-US"/>
        </w:rPr>
        <w:t xml:space="preserve">, V. J. Dzau // Ann. Rev. Medicine. - 1997. - </w:t>
      </w:r>
      <w:r w:rsidRPr="007D38BD">
        <w:rPr>
          <w:spacing w:val="-4"/>
          <w:sz w:val="28"/>
          <w:szCs w:val="28"/>
          <w:lang w:val="en-GB"/>
        </w:rPr>
        <w:t>№</w:t>
      </w:r>
      <w:r w:rsidRPr="0080342B">
        <w:rPr>
          <w:spacing w:val="-4"/>
          <w:sz w:val="28"/>
          <w:szCs w:val="28"/>
          <w:lang w:val="en-US"/>
        </w:rPr>
        <w:t xml:space="preserve">48. - </w:t>
      </w:r>
      <w:r w:rsidRPr="0080342B">
        <w:rPr>
          <w:spacing w:val="-4"/>
          <w:sz w:val="28"/>
          <w:szCs w:val="28"/>
        </w:rPr>
        <w:t>Р</w:t>
      </w:r>
      <w:r w:rsidRPr="0080342B">
        <w:rPr>
          <w:spacing w:val="-4"/>
          <w:sz w:val="28"/>
          <w:szCs w:val="28"/>
          <w:lang w:val="en-US"/>
        </w:rPr>
        <w:t>.489-509.</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222. </w:t>
      </w:r>
      <w:r w:rsidRPr="0080342B">
        <w:rPr>
          <w:spacing w:val="-4"/>
          <w:sz w:val="28"/>
          <w:szCs w:val="28"/>
          <w:lang w:val="en-US"/>
        </w:rPr>
        <w:t xml:space="preserve">Cross-sectional and 4-year longitudinal associations between brachial pulse pressure and common carotid intima-media thickness in a general population. The EVA study / Z. Mahmoud, J. P. Touboul, C. Bonithon-Kopp, D.Courbon  et al. // Stroke. - 1999. - №30. - </w:t>
      </w:r>
      <w:r w:rsidRPr="0080342B">
        <w:rPr>
          <w:spacing w:val="-4"/>
          <w:sz w:val="28"/>
          <w:szCs w:val="28"/>
        </w:rPr>
        <w:t>Р</w:t>
      </w:r>
      <w:r w:rsidRPr="0080342B">
        <w:rPr>
          <w:spacing w:val="-4"/>
          <w:sz w:val="28"/>
          <w:szCs w:val="28"/>
          <w:lang w:val="en-US"/>
        </w:rPr>
        <w:t xml:space="preserve">.550-555. </w:t>
      </w:r>
    </w:p>
    <w:p w:rsidR="001415B9" w:rsidRPr="0080342B" w:rsidRDefault="001415B9" w:rsidP="001415B9">
      <w:pPr>
        <w:spacing w:line="360" w:lineRule="auto"/>
        <w:ind w:firstLine="720"/>
        <w:jc w:val="both"/>
        <w:rPr>
          <w:spacing w:val="-4"/>
          <w:sz w:val="28"/>
          <w:szCs w:val="28"/>
          <w:lang w:val="en-US"/>
        </w:rPr>
      </w:pPr>
      <w:r>
        <w:rPr>
          <w:bCs/>
          <w:spacing w:val="-4"/>
          <w:sz w:val="28"/>
          <w:szCs w:val="28"/>
          <w:lang w:val="uk-UA"/>
        </w:rPr>
        <w:t xml:space="preserve">223. </w:t>
      </w:r>
      <w:r w:rsidRPr="0080342B">
        <w:rPr>
          <w:bCs/>
          <w:spacing w:val="-4"/>
          <w:sz w:val="28"/>
          <w:szCs w:val="28"/>
          <w:lang w:val="en-US"/>
        </w:rPr>
        <w:t xml:space="preserve">Davingnon J. Role of endothelial dysfunction in atherosclerosis / J. Davingnon, P. Ganz  // Circulation. - 2004.  – 23(suppl 1). - </w:t>
      </w:r>
      <w:r w:rsidRPr="0080342B">
        <w:rPr>
          <w:bCs/>
          <w:spacing w:val="-4"/>
          <w:sz w:val="28"/>
          <w:szCs w:val="28"/>
        </w:rPr>
        <w:t>Р</w:t>
      </w:r>
      <w:r w:rsidRPr="0080342B">
        <w:rPr>
          <w:bCs/>
          <w:spacing w:val="-4"/>
          <w:sz w:val="28"/>
          <w:szCs w:val="28"/>
          <w:lang w:val="en-US"/>
        </w:rPr>
        <w:t>.27-32.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224. </w:t>
      </w:r>
      <w:r w:rsidRPr="0080342B">
        <w:rPr>
          <w:spacing w:val="-4"/>
          <w:sz w:val="28"/>
          <w:szCs w:val="28"/>
          <w:lang w:val="en-US"/>
        </w:rPr>
        <w:t xml:space="preserve">Davis P. H. Increased carotid intimal-medial thickness and coronary calcification are related in young and middle-aged adults. </w:t>
      </w:r>
      <w:smartTag w:uri="urn:schemas-microsoft-com:office:smarttags" w:element="place">
        <w:smartTag w:uri="urn:schemas-microsoft-com:office:smarttags" w:element="City">
          <w:r w:rsidRPr="0080342B">
            <w:rPr>
              <w:spacing w:val="-4"/>
              <w:sz w:val="28"/>
              <w:szCs w:val="28"/>
              <w:lang w:val="en-US"/>
            </w:rPr>
            <w:t>Muscatine</w:t>
          </w:r>
        </w:smartTag>
      </w:smartTag>
      <w:r w:rsidRPr="0080342B">
        <w:rPr>
          <w:spacing w:val="-4"/>
          <w:sz w:val="28"/>
          <w:szCs w:val="28"/>
          <w:lang w:val="en-US"/>
        </w:rPr>
        <w:t xml:space="preserve"> study / P. H. Davis, D. J. Dawson, L.T.  Mahoney // Circulation. - 1999. - </w:t>
      </w:r>
      <w:r w:rsidRPr="007D38BD">
        <w:rPr>
          <w:spacing w:val="-4"/>
          <w:sz w:val="28"/>
          <w:szCs w:val="28"/>
          <w:lang w:val="en-GB"/>
        </w:rPr>
        <w:t>№</w:t>
      </w:r>
      <w:r w:rsidRPr="0080342B">
        <w:rPr>
          <w:spacing w:val="-4"/>
          <w:sz w:val="28"/>
          <w:szCs w:val="28"/>
          <w:lang w:val="en-US"/>
        </w:rPr>
        <w:t xml:space="preserve">100. - </w:t>
      </w:r>
      <w:r w:rsidRPr="0080342B">
        <w:rPr>
          <w:spacing w:val="-4"/>
          <w:sz w:val="28"/>
          <w:szCs w:val="28"/>
        </w:rPr>
        <w:t>Р</w:t>
      </w:r>
      <w:r w:rsidRPr="0080342B">
        <w:rPr>
          <w:spacing w:val="-4"/>
          <w:sz w:val="28"/>
          <w:szCs w:val="28"/>
          <w:lang w:val="en-US"/>
        </w:rPr>
        <w:t>.838-842.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225. </w:t>
      </w:r>
      <w:r w:rsidRPr="0080342B">
        <w:rPr>
          <w:spacing w:val="-4"/>
          <w:sz w:val="28"/>
          <w:szCs w:val="28"/>
          <w:lang w:val="en-US"/>
        </w:rPr>
        <w:t>Dobashi K. Modulation of endogenous antioxidant systems by nitric oxide in rat C-6 glyal cells / K. Dobashi, L. Pahal, I. Sing // J. Neurochem. - 1997. - №68. - P.1086-1903.</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226. </w:t>
      </w:r>
      <w:r w:rsidRPr="0080342B">
        <w:rPr>
          <w:spacing w:val="-4"/>
          <w:sz w:val="28"/>
          <w:szCs w:val="28"/>
          <w:lang w:val="en-US"/>
        </w:rPr>
        <w:t xml:space="preserve">Endothelium and high blood pressure / Noll G., Tschudi M., Nava E., Luscher T. F. // Int. J. Microcirc. Clin. Exp. - 1997. - </w:t>
      </w:r>
      <w:r w:rsidRPr="007D38BD">
        <w:rPr>
          <w:spacing w:val="-4"/>
          <w:sz w:val="28"/>
          <w:szCs w:val="28"/>
          <w:lang w:val="en-GB"/>
        </w:rPr>
        <w:t>№</w:t>
      </w:r>
      <w:r w:rsidRPr="0080342B">
        <w:rPr>
          <w:spacing w:val="-4"/>
          <w:sz w:val="28"/>
          <w:szCs w:val="28"/>
          <w:lang w:val="en-US"/>
        </w:rPr>
        <w:t xml:space="preserve">17(5). - </w:t>
      </w:r>
      <w:r w:rsidRPr="0080342B">
        <w:rPr>
          <w:spacing w:val="-4"/>
          <w:sz w:val="28"/>
          <w:szCs w:val="28"/>
        </w:rPr>
        <w:t>Р</w:t>
      </w:r>
      <w:r w:rsidRPr="0080342B">
        <w:rPr>
          <w:spacing w:val="-4"/>
          <w:sz w:val="28"/>
          <w:szCs w:val="28"/>
          <w:lang w:val="en-US"/>
        </w:rPr>
        <w:t>.273-279.</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227. </w:t>
      </w:r>
      <w:r w:rsidRPr="0080342B">
        <w:rPr>
          <w:spacing w:val="-4"/>
          <w:sz w:val="28"/>
          <w:szCs w:val="28"/>
          <w:lang w:val="en-US"/>
        </w:rPr>
        <w:t xml:space="preserve">European society of hypertension - European society of cardiology. Guidelines for the management of arterial hypertension // J. </w:t>
      </w:r>
      <w:r w:rsidRPr="0080342B">
        <w:rPr>
          <w:spacing w:val="-4"/>
          <w:sz w:val="28"/>
          <w:szCs w:val="28"/>
        </w:rPr>
        <w:t>Н</w:t>
      </w:r>
      <w:r w:rsidRPr="0080342B">
        <w:rPr>
          <w:spacing w:val="-4"/>
          <w:sz w:val="28"/>
          <w:szCs w:val="28"/>
          <w:lang w:val="en-US"/>
        </w:rPr>
        <w:t xml:space="preserve">ypertens. - 2003. - №21. - </w:t>
      </w:r>
      <w:r w:rsidRPr="0080342B">
        <w:rPr>
          <w:spacing w:val="-4"/>
          <w:sz w:val="28"/>
          <w:szCs w:val="28"/>
        </w:rPr>
        <w:t>Р</w:t>
      </w:r>
      <w:r w:rsidRPr="0080342B">
        <w:rPr>
          <w:spacing w:val="-4"/>
          <w:sz w:val="28"/>
          <w:szCs w:val="28"/>
          <w:lang w:val="en-US"/>
        </w:rPr>
        <w:t>.1011-1053.</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228. </w:t>
      </w:r>
      <w:r w:rsidRPr="0080342B">
        <w:rPr>
          <w:spacing w:val="-4"/>
          <w:sz w:val="28"/>
          <w:szCs w:val="28"/>
          <w:lang w:val="en-US"/>
        </w:rPr>
        <w:t xml:space="preserve">Faraci F. M. Regulation of the cerebral circulation: role of endothelium and potassium channels / F. M. Faraci, D. D. Heistad // Physiol Rev. - 1998. - №78(1). - </w:t>
      </w:r>
      <w:r w:rsidRPr="0080342B">
        <w:rPr>
          <w:spacing w:val="-4"/>
          <w:sz w:val="28"/>
          <w:szCs w:val="28"/>
        </w:rPr>
        <w:t>Р</w:t>
      </w:r>
      <w:r w:rsidRPr="0080342B">
        <w:rPr>
          <w:spacing w:val="-4"/>
          <w:sz w:val="28"/>
          <w:szCs w:val="28"/>
          <w:lang w:val="en-US"/>
        </w:rPr>
        <w:t>.53-97.</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229. </w:t>
      </w:r>
      <w:r w:rsidRPr="0080342B">
        <w:rPr>
          <w:spacing w:val="-4"/>
          <w:sz w:val="28"/>
          <w:szCs w:val="28"/>
          <w:lang w:val="en-US"/>
        </w:rPr>
        <w:t>Faulx M. D. Detection of endothelial dysfunction with brachial artery ultrasound scanning / M. D. Faulx, A. T. Wright , B. D. Hoit //</w:t>
      </w:r>
      <w:r w:rsidRPr="0080342B">
        <w:rPr>
          <w:bCs/>
          <w:spacing w:val="-4"/>
          <w:sz w:val="28"/>
          <w:szCs w:val="28"/>
          <w:lang w:val="en-US"/>
        </w:rPr>
        <w:t xml:space="preserve"> Am. Heart J. - 2003. - №145. - </w:t>
      </w:r>
      <w:r w:rsidRPr="0080342B">
        <w:rPr>
          <w:bCs/>
          <w:spacing w:val="-4"/>
          <w:sz w:val="28"/>
          <w:szCs w:val="28"/>
        </w:rPr>
        <w:t>Р</w:t>
      </w:r>
      <w:r w:rsidRPr="0080342B">
        <w:rPr>
          <w:bCs/>
          <w:spacing w:val="-4"/>
          <w:sz w:val="28"/>
          <w:szCs w:val="28"/>
          <w:lang w:val="en-US"/>
        </w:rPr>
        <w:t>.943-951.</w:t>
      </w:r>
    </w:p>
    <w:p w:rsidR="001415B9" w:rsidRPr="0080342B" w:rsidRDefault="001415B9" w:rsidP="001415B9">
      <w:pPr>
        <w:spacing w:line="360" w:lineRule="auto"/>
        <w:ind w:firstLine="720"/>
        <w:jc w:val="both"/>
        <w:rPr>
          <w:spacing w:val="-4"/>
          <w:sz w:val="28"/>
          <w:szCs w:val="28"/>
          <w:lang w:val="en-US"/>
        </w:rPr>
      </w:pPr>
      <w:r>
        <w:rPr>
          <w:iCs/>
          <w:spacing w:val="-4"/>
          <w:sz w:val="28"/>
          <w:szCs w:val="28"/>
          <w:lang w:val="uk-UA"/>
        </w:rPr>
        <w:t xml:space="preserve">230. </w:t>
      </w:r>
      <w:r w:rsidRPr="0080342B">
        <w:rPr>
          <w:iCs/>
          <w:spacing w:val="-4"/>
          <w:sz w:val="28"/>
          <w:szCs w:val="28"/>
          <w:lang w:val="en-US"/>
        </w:rPr>
        <w:t>Geel P. P.  Angiotensin II type 1 rece</w:t>
      </w:r>
      <w:r w:rsidRPr="0080342B">
        <w:rPr>
          <w:iCs/>
          <w:spacing w:val="-4"/>
          <w:sz w:val="28"/>
          <w:szCs w:val="28"/>
          <w:lang w:val="en-US"/>
        </w:rPr>
        <w:t>p</w:t>
      </w:r>
      <w:r w:rsidRPr="0080342B">
        <w:rPr>
          <w:iCs/>
          <w:spacing w:val="-4"/>
          <w:sz w:val="28"/>
          <w:szCs w:val="28"/>
          <w:lang w:val="en-US"/>
        </w:rPr>
        <w:t>tor A1166C gene polymorphism is associated with an increased response to angiotensin II in human arteries / P. P.  Geel, Y. M. Pinto, A A. Voors // Hypertension. - 2000. – Vol.35. - P.717-721.</w:t>
      </w:r>
    </w:p>
    <w:p w:rsidR="001415B9" w:rsidRPr="007D38BD" w:rsidRDefault="001415B9" w:rsidP="001415B9">
      <w:pPr>
        <w:spacing w:line="360" w:lineRule="auto"/>
        <w:ind w:firstLine="720"/>
        <w:jc w:val="both"/>
        <w:rPr>
          <w:spacing w:val="-8"/>
          <w:sz w:val="28"/>
          <w:szCs w:val="28"/>
          <w:lang w:val="en-US"/>
        </w:rPr>
      </w:pPr>
      <w:r>
        <w:rPr>
          <w:spacing w:val="-4"/>
          <w:sz w:val="28"/>
          <w:szCs w:val="28"/>
          <w:lang w:val="uk-UA"/>
        </w:rPr>
        <w:t xml:space="preserve">231. </w:t>
      </w:r>
      <w:r w:rsidRPr="007D38BD">
        <w:rPr>
          <w:spacing w:val="-8"/>
          <w:sz w:val="28"/>
          <w:szCs w:val="28"/>
          <w:lang w:val="en-US"/>
        </w:rPr>
        <w:t xml:space="preserve">Gewaltig M. Vasoprotection by nitric oxide: mechanisms and therapeutic potential / M. Gewaltig, G. Kojda // Circulation research. - 2002. - №55. – </w:t>
      </w:r>
      <w:r w:rsidRPr="007D38BD">
        <w:rPr>
          <w:spacing w:val="-8"/>
          <w:sz w:val="28"/>
          <w:szCs w:val="28"/>
        </w:rPr>
        <w:t>Р</w:t>
      </w:r>
      <w:r w:rsidRPr="007D38BD">
        <w:rPr>
          <w:spacing w:val="-8"/>
          <w:sz w:val="28"/>
          <w:szCs w:val="28"/>
          <w:lang w:val="en-US"/>
        </w:rPr>
        <w:t>.250-261.</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232. </w:t>
      </w:r>
      <w:r w:rsidRPr="0080342B">
        <w:rPr>
          <w:spacing w:val="-4"/>
          <w:sz w:val="28"/>
          <w:szCs w:val="28"/>
          <w:lang w:val="en-US"/>
        </w:rPr>
        <w:t xml:space="preserve">Gibbons G. H. The emerging concept of vascular remodeling / G. H. Gibbons, V. J. Dzau // N. Engl. J. Med. - 1994. - №30.- </w:t>
      </w:r>
      <w:r w:rsidRPr="0080342B">
        <w:rPr>
          <w:spacing w:val="-4"/>
          <w:sz w:val="28"/>
          <w:szCs w:val="28"/>
        </w:rPr>
        <w:t>Р</w:t>
      </w:r>
      <w:r w:rsidRPr="0080342B">
        <w:rPr>
          <w:spacing w:val="-4"/>
          <w:sz w:val="28"/>
          <w:szCs w:val="28"/>
          <w:lang w:val="en-US"/>
        </w:rPr>
        <w:t>.1431-1438.</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233. </w:t>
      </w:r>
      <w:r w:rsidRPr="0080342B">
        <w:rPr>
          <w:spacing w:val="-4"/>
          <w:sz w:val="28"/>
          <w:szCs w:val="28"/>
          <w:lang w:val="en-US"/>
        </w:rPr>
        <w:t xml:space="preserve">Gimbrone M. A. Vascular endothelium: an integrator of pathophysiologic stimuli in atherosclerosis // Am. J. Cardiol. - 1995. - №75. - </w:t>
      </w:r>
      <w:r w:rsidRPr="0080342B">
        <w:rPr>
          <w:spacing w:val="-4"/>
          <w:sz w:val="28"/>
          <w:szCs w:val="28"/>
        </w:rPr>
        <w:t>Р</w:t>
      </w:r>
      <w:r w:rsidRPr="0080342B">
        <w:rPr>
          <w:spacing w:val="-4"/>
          <w:sz w:val="28"/>
          <w:szCs w:val="28"/>
          <w:lang w:val="en-US"/>
        </w:rPr>
        <w:t>.67B-70B.</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234. </w:t>
      </w:r>
      <w:r w:rsidRPr="0080342B">
        <w:rPr>
          <w:spacing w:val="-4"/>
          <w:sz w:val="28"/>
          <w:szCs w:val="28"/>
          <w:lang w:val="en-US"/>
        </w:rPr>
        <w:t>Goldman R. Nitrosotiol quantification in human plasma / R. Goldman, A.Vlessis, D. Trunkey // Analytical Biochemistry. - 1998. - №259. - P.98-103.</w:t>
      </w:r>
    </w:p>
    <w:p w:rsidR="001415B9" w:rsidRPr="0080342B" w:rsidRDefault="001415B9" w:rsidP="001415B9">
      <w:pPr>
        <w:spacing w:line="360" w:lineRule="auto"/>
        <w:ind w:firstLine="720"/>
        <w:jc w:val="both"/>
        <w:rPr>
          <w:spacing w:val="-4"/>
          <w:sz w:val="28"/>
          <w:szCs w:val="28"/>
          <w:lang w:val="en-US"/>
        </w:rPr>
      </w:pPr>
      <w:r>
        <w:rPr>
          <w:bCs/>
          <w:spacing w:val="-4"/>
          <w:sz w:val="28"/>
          <w:szCs w:val="28"/>
          <w:lang w:val="uk-UA"/>
        </w:rPr>
        <w:t xml:space="preserve">235. </w:t>
      </w:r>
      <w:r w:rsidRPr="0080342B">
        <w:rPr>
          <w:bCs/>
          <w:spacing w:val="-4"/>
          <w:sz w:val="28"/>
          <w:szCs w:val="28"/>
          <w:lang w:val="en-US"/>
        </w:rPr>
        <w:t xml:space="preserve">Gornik H. L. Arginine and endothelial and vascular health / H. L. Gornik, M. A.  Creager // J. Nutr. - 2004. - </w:t>
      </w:r>
      <w:r w:rsidRPr="000B5A5D">
        <w:rPr>
          <w:bCs/>
          <w:spacing w:val="-4"/>
          <w:sz w:val="28"/>
          <w:szCs w:val="28"/>
          <w:lang w:val="en-GB"/>
        </w:rPr>
        <w:t>№</w:t>
      </w:r>
      <w:r w:rsidRPr="0080342B">
        <w:rPr>
          <w:bCs/>
          <w:spacing w:val="-4"/>
          <w:sz w:val="28"/>
          <w:szCs w:val="28"/>
          <w:lang w:val="en-US"/>
        </w:rPr>
        <w:t>109. – 10</w:t>
      </w:r>
      <w:r w:rsidRPr="000B5A5D">
        <w:rPr>
          <w:bCs/>
          <w:spacing w:val="-4"/>
          <w:sz w:val="28"/>
          <w:szCs w:val="28"/>
          <w:lang w:val="en-GB"/>
        </w:rPr>
        <w:t>(</w:t>
      </w:r>
      <w:r w:rsidRPr="0080342B">
        <w:rPr>
          <w:bCs/>
          <w:spacing w:val="-4"/>
          <w:sz w:val="28"/>
          <w:szCs w:val="28"/>
          <w:lang w:val="en-US"/>
        </w:rPr>
        <w:t>suppl 1</w:t>
      </w:r>
      <w:r w:rsidRPr="000B5A5D">
        <w:rPr>
          <w:bCs/>
          <w:spacing w:val="-4"/>
          <w:sz w:val="28"/>
          <w:szCs w:val="28"/>
          <w:lang w:val="en-GB"/>
        </w:rPr>
        <w:t>)</w:t>
      </w:r>
      <w:r w:rsidRPr="0080342B">
        <w:rPr>
          <w:bCs/>
          <w:spacing w:val="-4"/>
          <w:sz w:val="28"/>
          <w:szCs w:val="28"/>
          <w:lang w:val="en-US"/>
        </w:rPr>
        <w:t xml:space="preserve">. – </w:t>
      </w:r>
      <w:r w:rsidRPr="0080342B">
        <w:rPr>
          <w:bCs/>
          <w:spacing w:val="-4"/>
          <w:sz w:val="28"/>
          <w:szCs w:val="28"/>
        </w:rPr>
        <w:t>Р</w:t>
      </w:r>
      <w:r w:rsidRPr="000B5A5D">
        <w:rPr>
          <w:bCs/>
          <w:spacing w:val="-4"/>
          <w:sz w:val="28"/>
          <w:szCs w:val="28"/>
          <w:lang w:val="en-GB"/>
        </w:rPr>
        <w:t>.</w:t>
      </w:r>
      <w:r w:rsidRPr="0080342B">
        <w:rPr>
          <w:bCs/>
          <w:spacing w:val="-4"/>
          <w:sz w:val="28"/>
          <w:szCs w:val="28"/>
          <w:lang w:val="en-US"/>
        </w:rPr>
        <w:t>2880-2887.</w:t>
      </w:r>
      <w:r w:rsidRPr="000B5A5D">
        <w:rPr>
          <w:bCs/>
          <w:spacing w:val="-4"/>
          <w:sz w:val="28"/>
          <w:szCs w:val="28"/>
          <w:lang w:val="en-GB"/>
        </w:rPr>
        <w:t xml:space="preserve">               </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236. </w:t>
      </w:r>
      <w:r w:rsidRPr="0080342B">
        <w:rPr>
          <w:spacing w:val="-4"/>
          <w:sz w:val="28"/>
          <w:szCs w:val="28"/>
          <w:lang w:val="en-US"/>
        </w:rPr>
        <w:t xml:space="preserve">Gunett C.A. Mechabisms of i-NOS-mediated vascular dysfunction / C.A. Gunett, D. D. </w:t>
      </w:r>
      <w:smartTag w:uri="urn:schemas-microsoft-com:office:smarttags" w:element="City">
        <w:smartTag w:uri="urn:schemas-microsoft-com:office:smarttags" w:element="place">
          <w:r w:rsidRPr="0080342B">
            <w:rPr>
              <w:spacing w:val="-4"/>
              <w:sz w:val="28"/>
              <w:szCs w:val="28"/>
              <w:lang w:val="en-US"/>
            </w:rPr>
            <w:t>Lund</w:t>
          </w:r>
        </w:smartTag>
      </w:smartTag>
      <w:r w:rsidRPr="0080342B">
        <w:rPr>
          <w:spacing w:val="-4"/>
          <w:sz w:val="28"/>
          <w:szCs w:val="28"/>
          <w:lang w:val="en-US"/>
        </w:rPr>
        <w:t xml:space="preserve">, A.K.  McDowell // Arterioscler. Thromb. Vasc. Biol. - 2005. - </w:t>
      </w:r>
      <w:r w:rsidRPr="000B5A5D">
        <w:rPr>
          <w:spacing w:val="-4"/>
          <w:sz w:val="28"/>
          <w:szCs w:val="28"/>
          <w:lang w:val="en-GB"/>
        </w:rPr>
        <w:t>№</w:t>
      </w:r>
      <w:r w:rsidRPr="0080342B">
        <w:rPr>
          <w:spacing w:val="-4"/>
          <w:sz w:val="28"/>
          <w:szCs w:val="28"/>
          <w:lang w:val="en-US"/>
        </w:rPr>
        <w:t xml:space="preserve">25(8). - </w:t>
      </w:r>
      <w:r w:rsidRPr="0080342B">
        <w:rPr>
          <w:spacing w:val="-4"/>
          <w:sz w:val="28"/>
          <w:szCs w:val="28"/>
        </w:rPr>
        <w:t>Р</w:t>
      </w:r>
      <w:r w:rsidRPr="0080342B">
        <w:rPr>
          <w:spacing w:val="-4"/>
          <w:sz w:val="28"/>
          <w:szCs w:val="28"/>
          <w:lang w:val="en-US"/>
        </w:rPr>
        <w:t>.1617-1622.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237. </w:t>
      </w:r>
      <w:r w:rsidRPr="0080342B">
        <w:rPr>
          <w:spacing w:val="-4"/>
          <w:sz w:val="28"/>
          <w:szCs w:val="28"/>
          <w:lang w:val="en-US"/>
        </w:rPr>
        <w:t xml:space="preserve">Hacket D.  Pre-existing coronary stenosis in patients with first myocardial infarction are not necessary severe / D. Hacket, G. Devies, A.  Maseri // Eur. Heart. J. - 1988. - </w:t>
      </w:r>
      <w:r w:rsidRPr="000B5A5D">
        <w:rPr>
          <w:spacing w:val="-4"/>
          <w:sz w:val="28"/>
          <w:szCs w:val="28"/>
          <w:lang w:val="en-GB"/>
        </w:rPr>
        <w:t>№</w:t>
      </w:r>
      <w:r w:rsidRPr="0080342B">
        <w:rPr>
          <w:spacing w:val="-4"/>
          <w:sz w:val="28"/>
          <w:szCs w:val="28"/>
          <w:lang w:val="en-US"/>
        </w:rPr>
        <w:t xml:space="preserve">9. - </w:t>
      </w:r>
      <w:r w:rsidRPr="0080342B">
        <w:rPr>
          <w:spacing w:val="-4"/>
          <w:sz w:val="28"/>
          <w:szCs w:val="28"/>
        </w:rPr>
        <w:t>Р</w:t>
      </w:r>
      <w:r w:rsidRPr="0080342B">
        <w:rPr>
          <w:spacing w:val="-4"/>
          <w:sz w:val="28"/>
          <w:szCs w:val="28"/>
          <w:lang w:val="en-US"/>
        </w:rPr>
        <w:t>.1317-1323.</w:t>
      </w:r>
    </w:p>
    <w:p w:rsidR="001415B9" w:rsidRPr="0080342B" w:rsidRDefault="001415B9" w:rsidP="001415B9">
      <w:pPr>
        <w:spacing w:line="360" w:lineRule="auto"/>
        <w:ind w:firstLine="720"/>
        <w:jc w:val="both"/>
        <w:rPr>
          <w:spacing w:val="-6"/>
          <w:sz w:val="28"/>
          <w:szCs w:val="28"/>
          <w:lang w:val="en-US"/>
        </w:rPr>
      </w:pPr>
      <w:r>
        <w:rPr>
          <w:spacing w:val="-6"/>
          <w:sz w:val="28"/>
          <w:szCs w:val="28"/>
          <w:lang w:val="uk-UA"/>
        </w:rPr>
        <w:t xml:space="preserve">238. </w:t>
      </w:r>
      <w:r w:rsidRPr="0080342B">
        <w:rPr>
          <w:spacing w:val="-6"/>
          <w:sz w:val="28"/>
          <w:szCs w:val="28"/>
          <w:lang w:val="en-US"/>
        </w:rPr>
        <w:t>Han O. Involvement of p38 mitogen-activated pr</w:t>
      </w:r>
      <w:r w:rsidRPr="0080342B">
        <w:rPr>
          <w:spacing w:val="-6"/>
          <w:sz w:val="28"/>
          <w:szCs w:val="28"/>
          <w:lang w:val="en-US"/>
        </w:rPr>
        <w:t>o</w:t>
      </w:r>
      <w:r w:rsidRPr="0080342B">
        <w:rPr>
          <w:spacing w:val="-6"/>
          <w:sz w:val="28"/>
          <w:szCs w:val="28"/>
          <w:lang w:val="en-US"/>
        </w:rPr>
        <w:t>tein kinase and apop</w:t>
      </w:r>
      <w:r>
        <w:rPr>
          <w:spacing w:val="-6"/>
          <w:sz w:val="28"/>
          <w:szCs w:val="28"/>
          <w:lang w:val="uk-UA"/>
        </w:rPr>
        <w:t>-</w:t>
      </w:r>
      <w:r w:rsidRPr="0080342B">
        <w:rPr>
          <w:spacing w:val="-6"/>
          <w:sz w:val="28"/>
          <w:szCs w:val="28"/>
          <w:lang w:val="en-US"/>
        </w:rPr>
        <w:t>tosis signaling-regulating kinase-</w:t>
      </w:r>
      <w:smartTag w:uri="urn:schemas-microsoft-com:office:smarttags" w:element="metricconverter">
        <w:smartTagPr>
          <w:attr w:name="ProductID" w:val="1 in"/>
        </w:smartTagPr>
        <w:r w:rsidRPr="0080342B">
          <w:rPr>
            <w:spacing w:val="-6"/>
            <w:sz w:val="28"/>
            <w:szCs w:val="28"/>
            <w:lang w:val="en-US"/>
          </w:rPr>
          <w:t>1 in</w:t>
        </w:r>
      </w:smartTag>
      <w:r w:rsidRPr="0080342B">
        <w:rPr>
          <w:spacing w:val="-6"/>
          <w:sz w:val="28"/>
          <w:szCs w:val="28"/>
          <w:lang w:val="en-US"/>
        </w:rPr>
        <w:t xml:space="preserve"> nitric oxide-induced cell death in PC12 cells / O. Han, K. H. Joe, S. W.  Kim // Neurochem. Res. - 2001. – Vol.26. - P.525-532.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239. </w:t>
      </w:r>
      <w:r w:rsidRPr="0080342B">
        <w:rPr>
          <w:spacing w:val="-4"/>
          <w:sz w:val="28"/>
          <w:szCs w:val="28"/>
          <w:lang w:val="en-US"/>
        </w:rPr>
        <w:t xml:space="preserve">Hartman J. The Role of Bradykinin and Nitric Oxide in the Cardioprotective Action of ACE // Ann. Thorac. Surg. - 1995. - </w:t>
      </w:r>
      <w:r w:rsidRPr="000B5A5D">
        <w:rPr>
          <w:spacing w:val="-4"/>
          <w:sz w:val="28"/>
          <w:szCs w:val="28"/>
          <w:lang w:val="en-GB"/>
        </w:rPr>
        <w:t>№</w:t>
      </w:r>
      <w:r w:rsidRPr="0080342B">
        <w:rPr>
          <w:spacing w:val="-4"/>
          <w:sz w:val="28"/>
          <w:szCs w:val="28"/>
          <w:lang w:val="en-US"/>
        </w:rPr>
        <w:t xml:space="preserve">60. - </w:t>
      </w:r>
      <w:r w:rsidRPr="0080342B">
        <w:rPr>
          <w:spacing w:val="-4"/>
          <w:sz w:val="28"/>
          <w:szCs w:val="28"/>
        </w:rPr>
        <w:t>Р</w:t>
      </w:r>
      <w:r w:rsidRPr="0080342B">
        <w:rPr>
          <w:spacing w:val="-4"/>
          <w:sz w:val="28"/>
          <w:szCs w:val="28"/>
          <w:lang w:val="en-US"/>
        </w:rPr>
        <w:t>.789-792.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240. </w:t>
      </w:r>
      <w:r w:rsidRPr="0080342B">
        <w:rPr>
          <w:spacing w:val="-4"/>
          <w:sz w:val="28"/>
          <w:szCs w:val="28"/>
          <w:lang w:val="en-US"/>
        </w:rPr>
        <w:t>Hornig B. Bradykinin in human endothelial dysfunction // Drugs. - 1997. - №54</w:t>
      </w:r>
      <w:r w:rsidRPr="0080342B">
        <w:rPr>
          <w:spacing w:val="-4"/>
          <w:sz w:val="28"/>
          <w:szCs w:val="28"/>
          <w:lang w:val="uk-UA"/>
        </w:rPr>
        <w:t xml:space="preserve"> </w:t>
      </w:r>
      <w:r w:rsidRPr="0080342B">
        <w:rPr>
          <w:spacing w:val="-4"/>
          <w:sz w:val="28"/>
          <w:szCs w:val="28"/>
          <w:lang w:val="en-US"/>
        </w:rPr>
        <w:t xml:space="preserve">(suppl. 5). – </w:t>
      </w:r>
      <w:r w:rsidRPr="0080342B">
        <w:rPr>
          <w:spacing w:val="-4"/>
          <w:sz w:val="28"/>
          <w:szCs w:val="28"/>
        </w:rPr>
        <w:t>Р</w:t>
      </w:r>
      <w:r w:rsidRPr="0080342B">
        <w:rPr>
          <w:spacing w:val="-4"/>
          <w:sz w:val="28"/>
          <w:szCs w:val="28"/>
          <w:lang w:val="en-US"/>
        </w:rPr>
        <w:t xml:space="preserve">.42-47.                   </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241. </w:t>
      </w:r>
      <w:r w:rsidRPr="0080342B">
        <w:rPr>
          <w:spacing w:val="-4"/>
          <w:sz w:val="28"/>
          <w:szCs w:val="28"/>
          <w:lang w:val="en-US"/>
        </w:rPr>
        <w:t xml:space="preserve">Ignarro L. J. Endothelium-derived nitric oxide: actions and properties // FASEB J. - 1989. - №3(1). - </w:t>
      </w:r>
      <w:r w:rsidRPr="0080342B">
        <w:rPr>
          <w:spacing w:val="-4"/>
          <w:sz w:val="28"/>
          <w:szCs w:val="28"/>
        </w:rPr>
        <w:t>Р</w:t>
      </w:r>
      <w:r w:rsidRPr="0080342B">
        <w:rPr>
          <w:spacing w:val="-4"/>
          <w:sz w:val="28"/>
          <w:szCs w:val="28"/>
          <w:lang w:val="en-US"/>
        </w:rPr>
        <w:t>.31-36.</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242. </w:t>
      </w:r>
      <w:r w:rsidRPr="0080342B">
        <w:rPr>
          <w:spacing w:val="-4"/>
          <w:sz w:val="28"/>
          <w:szCs w:val="28"/>
          <w:lang w:val="en-US"/>
        </w:rPr>
        <w:t>Ignarro L. J. Role of the arginine-nitric oxide pathway in the regulation of vascular smooth cell proliferation / L. J. Ignarro, G. M.  Buga, L .H. Wei // Proc. Natl. Acad. Sci. USA. - 2001. – Vol.98. - P.4202-4208.</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243. </w:t>
      </w:r>
      <w:r w:rsidRPr="0080342B">
        <w:rPr>
          <w:spacing w:val="-4"/>
          <w:sz w:val="28"/>
          <w:szCs w:val="28"/>
          <w:lang w:val="en-US"/>
        </w:rPr>
        <w:t xml:space="preserve">Investigation of decreased availability of nitric oxide precursor as the mechanism responsible for impaired endothelium-dependent vasodilation in hypercholesterolemic patients / P. R. Casino, C. M. Kilcoyne, A. A. Quyyumi // JACC. - 1994. - №23. - </w:t>
      </w:r>
      <w:r w:rsidRPr="0080342B">
        <w:rPr>
          <w:spacing w:val="-4"/>
          <w:sz w:val="28"/>
          <w:szCs w:val="28"/>
        </w:rPr>
        <w:t>Р</w:t>
      </w:r>
      <w:r w:rsidRPr="0080342B">
        <w:rPr>
          <w:spacing w:val="-4"/>
          <w:sz w:val="28"/>
          <w:szCs w:val="28"/>
          <w:lang w:val="en-US"/>
        </w:rPr>
        <w:t>.844-850.</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244. </w:t>
      </w:r>
      <w:r w:rsidRPr="0080342B">
        <w:rPr>
          <w:spacing w:val="-4"/>
          <w:sz w:val="28"/>
          <w:szCs w:val="28"/>
          <w:lang w:val="en-US"/>
        </w:rPr>
        <w:t>Juhan-Vague I. Involvment of the hem</w:t>
      </w:r>
      <w:r w:rsidRPr="0080342B">
        <w:rPr>
          <w:spacing w:val="-4"/>
          <w:sz w:val="28"/>
          <w:szCs w:val="28"/>
        </w:rPr>
        <w:t>о</w:t>
      </w:r>
      <w:r w:rsidRPr="0080342B">
        <w:rPr>
          <w:spacing w:val="-4"/>
          <w:sz w:val="28"/>
          <w:szCs w:val="28"/>
          <w:lang w:val="en-US"/>
        </w:rPr>
        <w:t xml:space="preserve">static system in the insulin resistance syndrome. A study of 1500 patients with angina pectoris / I. Juhan-Vague, S. G. Thompson, J.  Jespercen // Arterioscl. Thromb. - 1993. - </w:t>
      </w:r>
      <w:r w:rsidRPr="000B5A5D">
        <w:rPr>
          <w:spacing w:val="-4"/>
          <w:sz w:val="28"/>
          <w:szCs w:val="28"/>
          <w:lang w:val="en-GB"/>
        </w:rPr>
        <w:t>№</w:t>
      </w:r>
      <w:r w:rsidRPr="0080342B">
        <w:rPr>
          <w:spacing w:val="-4"/>
          <w:sz w:val="28"/>
          <w:szCs w:val="28"/>
          <w:lang w:val="en-US"/>
        </w:rPr>
        <w:t xml:space="preserve">13. – </w:t>
      </w:r>
      <w:r w:rsidRPr="0080342B">
        <w:rPr>
          <w:spacing w:val="-4"/>
          <w:sz w:val="28"/>
          <w:szCs w:val="28"/>
        </w:rPr>
        <w:t>Р</w:t>
      </w:r>
      <w:r w:rsidRPr="000B5A5D">
        <w:rPr>
          <w:spacing w:val="-4"/>
          <w:sz w:val="28"/>
          <w:szCs w:val="28"/>
          <w:lang w:val="en-GB"/>
        </w:rPr>
        <w:t>.</w:t>
      </w:r>
      <w:r w:rsidRPr="0080342B">
        <w:rPr>
          <w:spacing w:val="-4"/>
          <w:sz w:val="28"/>
          <w:szCs w:val="28"/>
          <w:lang w:val="en-US"/>
        </w:rPr>
        <w:t>1865-1873.</w:t>
      </w:r>
    </w:p>
    <w:p w:rsidR="001415B9" w:rsidRPr="000B5A5D" w:rsidRDefault="001415B9" w:rsidP="001415B9">
      <w:pPr>
        <w:spacing w:line="360" w:lineRule="auto"/>
        <w:ind w:firstLine="720"/>
        <w:jc w:val="both"/>
        <w:rPr>
          <w:spacing w:val="-14"/>
          <w:sz w:val="28"/>
          <w:szCs w:val="28"/>
          <w:lang w:val="en-US"/>
        </w:rPr>
      </w:pPr>
      <w:r w:rsidRPr="000B5A5D">
        <w:rPr>
          <w:spacing w:val="-14"/>
          <w:sz w:val="28"/>
          <w:szCs w:val="28"/>
          <w:lang w:val="uk-UA"/>
        </w:rPr>
        <w:t xml:space="preserve">245. </w:t>
      </w:r>
      <w:r w:rsidRPr="000B5A5D">
        <w:rPr>
          <w:spacing w:val="-14"/>
          <w:sz w:val="28"/>
          <w:szCs w:val="28"/>
          <w:lang w:val="en-US"/>
        </w:rPr>
        <w:t>Jung R. T. Obesity as a disease // Br. Med. Bull. - 1997. - Vol. 53. - P.307-321.</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246. </w:t>
      </w:r>
      <w:r w:rsidRPr="0080342B">
        <w:rPr>
          <w:spacing w:val="-4"/>
          <w:sz w:val="28"/>
          <w:szCs w:val="28"/>
          <w:lang w:val="en-US"/>
        </w:rPr>
        <w:t>Kader K. N. eNOS-overexpressing endothelial cells inhibit platelet aggregation and smooth muscle cell proliferation in vitro / K. N. Kader, R. Akella, N. P. Ziats // Tissue Eng. - 2000. - №6</w:t>
      </w:r>
      <w:r w:rsidRPr="0080342B">
        <w:rPr>
          <w:spacing w:val="-4"/>
          <w:sz w:val="28"/>
          <w:szCs w:val="28"/>
          <w:lang w:val="uk-UA"/>
        </w:rPr>
        <w:t xml:space="preserve"> </w:t>
      </w:r>
      <w:r w:rsidRPr="0080342B">
        <w:rPr>
          <w:spacing w:val="-4"/>
          <w:sz w:val="28"/>
          <w:szCs w:val="28"/>
          <w:lang w:val="en-US"/>
        </w:rPr>
        <w:t xml:space="preserve">(3). - </w:t>
      </w:r>
      <w:r w:rsidRPr="0080342B">
        <w:rPr>
          <w:spacing w:val="-4"/>
          <w:sz w:val="28"/>
          <w:szCs w:val="28"/>
        </w:rPr>
        <w:t>Р</w:t>
      </w:r>
      <w:r w:rsidRPr="0080342B">
        <w:rPr>
          <w:spacing w:val="-4"/>
          <w:sz w:val="28"/>
          <w:szCs w:val="28"/>
          <w:lang w:val="en-US"/>
        </w:rPr>
        <w:t xml:space="preserve">.241-251.   </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247. </w:t>
      </w:r>
      <w:r w:rsidRPr="0080342B">
        <w:rPr>
          <w:spacing w:val="-4"/>
          <w:sz w:val="28"/>
          <w:szCs w:val="28"/>
          <w:lang w:val="en-US"/>
        </w:rPr>
        <w:t>Kamiya A. Adaptive regulation of wall shear stress to flow change in tha caritid artery / A. Kamiya, T. Togawa // Am. J.</w:t>
      </w:r>
      <w:r w:rsidRPr="0080342B">
        <w:rPr>
          <w:spacing w:val="-4"/>
          <w:sz w:val="28"/>
          <w:szCs w:val="28"/>
        </w:rPr>
        <w:t>Р</w:t>
      </w:r>
      <w:r w:rsidRPr="0080342B">
        <w:rPr>
          <w:spacing w:val="-4"/>
          <w:sz w:val="28"/>
          <w:szCs w:val="28"/>
          <w:lang w:val="en-US"/>
        </w:rPr>
        <w:t xml:space="preserve">hysiol. </w:t>
      </w:r>
      <w:r w:rsidRPr="0080342B">
        <w:rPr>
          <w:spacing w:val="-4"/>
          <w:sz w:val="28"/>
          <w:szCs w:val="28"/>
        </w:rPr>
        <w:t>Н</w:t>
      </w:r>
      <w:r w:rsidRPr="0080342B">
        <w:rPr>
          <w:spacing w:val="-4"/>
          <w:sz w:val="28"/>
          <w:szCs w:val="28"/>
          <w:lang w:val="en-US"/>
        </w:rPr>
        <w:t xml:space="preserve">eart, </w:t>
      </w:r>
      <w:r w:rsidRPr="0080342B">
        <w:rPr>
          <w:spacing w:val="-4"/>
          <w:sz w:val="28"/>
          <w:szCs w:val="28"/>
        </w:rPr>
        <w:t>С</w:t>
      </w:r>
      <w:r w:rsidRPr="0080342B">
        <w:rPr>
          <w:spacing w:val="-4"/>
          <w:sz w:val="28"/>
          <w:szCs w:val="28"/>
          <w:lang w:val="en-US"/>
        </w:rPr>
        <w:t>irc. Physiol. - 1980. - №239. – H.14-21.</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248. </w:t>
      </w:r>
      <w:r w:rsidRPr="0080342B">
        <w:rPr>
          <w:spacing w:val="-4"/>
          <w:sz w:val="28"/>
          <w:szCs w:val="28"/>
          <w:lang w:val="en-US"/>
        </w:rPr>
        <w:t xml:space="preserve">Kibbe M.  Inducible nitric oxide synthase and vascular injury / M. Kibbe, T. Billiar, </w:t>
      </w:r>
      <w:smartTag w:uri="urn:schemas-microsoft-com:office:smarttags" w:element="place">
        <w:r w:rsidRPr="0080342B">
          <w:rPr>
            <w:spacing w:val="-4"/>
            <w:sz w:val="28"/>
            <w:szCs w:val="28"/>
            <w:lang w:val="en-US"/>
          </w:rPr>
          <w:t>E. Tzeng</w:t>
        </w:r>
      </w:smartTag>
      <w:r w:rsidRPr="0080342B">
        <w:rPr>
          <w:spacing w:val="-4"/>
          <w:sz w:val="28"/>
          <w:szCs w:val="28"/>
          <w:lang w:val="en-US"/>
        </w:rPr>
        <w:t xml:space="preserve"> // Cardiovasc. Res. - 1999. - №43(3). - </w:t>
      </w:r>
      <w:r w:rsidRPr="0080342B">
        <w:rPr>
          <w:spacing w:val="-4"/>
          <w:sz w:val="28"/>
          <w:szCs w:val="28"/>
        </w:rPr>
        <w:t>Р</w:t>
      </w:r>
      <w:r w:rsidRPr="0080342B">
        <w:rPr>
          <w:spacing w:val="-4"/>
          <w:sz w:val="28"/>
          <w:szCs w:val="28"/>
          <w:lang w:val="en-US"/>
        </w:rPr>
        <w:t>.650-657.</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249. </w:t>
      </w:r>
      <w:r w:rsidRPr="0080342B">
        <w:rPr>
          <w:spacing w:val="-4"/>
          <w:sz w:val="28"/>
          <w:szCs w:val="28"/>
          <w:lang w:val="en-US"/>
        </w:rPr>
        <w:t xml:space="preserve">Kojda G. Dysfunctional regulations of endothelial nitric oxide syntase (eNOS) expression in response to exercise in mice lacking one eNOS gene / G. Kojda, Y. C. Cheng, J. Burchfield // Circulation. - 2001. - №103. - </w:t>
      </w:r>
      <w:r w:rsidRPr="0080342B">
        <w:rPr>
          <w:spacing w:val="-4"/>
          <w:sz w:val="28"/>
          <w:szCs w:val="28"/>
        </w:rPr>
        <w:t>Р</w:t>
      </w:r>
      <w:r w:rsidRPr="0080342B">
        <w:rPr>
          <w:spacing w:val="-4"/>
          <w:sz w:val="28"/>
          <w:szCs w:val="28"/>
          <w:lang w:val="en-US"/>
        </w:rPr>
        <w:t>.2839-2844.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250. </w:t>
      </w:r>
      <w:r w:rsidRPr="0080342B">
        <w:rPr>
          <w:spacing w:val="-4"/>
          <w:sz w:val="28"/>
          <w:szCs w:val="28"/>
          <w:lang w:val="en-US"/>
        </w:rPr>
        <w:t>Krauss R. M. Obesity: impact on cardiovascular disease / R. M. Krauss, M. Winston // Circulation. - 1998. - Vol. 98. - P.1472-1476.</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251. </w:t>
      </w:r>
      <w:r w:rsidRPr="0080342B">
        <w:rPr>
          <w:spacing w:val="-4"/>
          <w:sz w:val="28"/>
          <w:szCs w:val="28"/>
          <w:lang w:val="en-US"/>
        </w:rPr>
        <w:t>Kreutzeberg S. V. V</w:t>
      </w:r>
      <w:r w:rsidRPr="0080342B">
        <w:rPr>
          <w:spacing w:val="-4"/>
          <w:sz w:val="28"/>
          <w:szCs w:val="28"/>
        </w:rPr>
        <w:t>і</w:t>
      </w:r>
      <w:r w:rsidRPr="0080342B">
        <w:rPr>
          <w:spacing w:val="-4"/>
          <w:sz w:val="28"/>
          <w:szCs w:val="28"/>
          <w:lang w:val="en-US"/>
        </w:rPr>
        <w:t xml:space="preserve">sceral obesity is characterized by impaired oxide-independent vasodilatation / S. V. Kreutzeberg, E. Kiwanuka, A. Tiengo // Eur. Heart. J. - 2003. - </w:t>
      </w:r>
      <w:r w:rsidRPr="000B5A5D">
        <w:rPr>
          <w:spacing w:val="-4"/>
          <w:sz w:val="28"/>
          <w:szCs w:val="28"/>
          <w:lang w:val="en-GB"/>
        </w:rPr>
        <w:t>№</w:t>
      </w:r>
      <w:r w:rsidRPr="0080342B">
        <w:rPr>
          <w:spacing w:val="-4"/>
          <w:sz w:val="28"/>
          <w:szCs w:val="28"/>
          <w:lang w:val="en-US"/>
        </w:rPr>
        <w:t xml:space="preserve">24(13). - </w:t>
      </w:r>
      <w:r w:rsidRPr="0080342B">
        <w:rPr>
          <w:spacing w:val="-4"/>
          <w:sz w:val="28"/>
          <w:szCs w:val="28"/>
        </w:rPr>
        <w:t>Р</w:t>
      </w:r>
      <w:r w:rsidRPr="0080342B">
        <w:rPr>
          <w:spacing w:val="-4"/>
          <w:sz w:val="28"/>
          <w:szCs w:val="28"/>
          <w:lang w:val="en-US"/>
        </w:rPr>
        <w:t>.255-268.</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252. </w:t>
      </w:r>
      <w:r w:rsidRPr="0080342B">
        <w:rPr>
          <w:spacing w:val="-4"/>
          <w:sz w:val="28"/>
          <w:szCs w:val="28"/>
          <w:lang w:val="en-US"/>
        </w:rPr>
        <w:t>Langille B. L. Remodelling of developing and mature arteries: endothelium, smooth muscules, and matrix // J.</w:t>
      </w:r>
      <w:r w:rsidRPr="0080342B">
        <w:rPr>
          <w:spacing w:val="-4"/>
          <w:sz w:val="28"/>
          <w:szCs w:val="28"/>
        </w:rPr>
        <w:t>С</w:t>
      </w:r>
      <w:r w:rsidRPr="0080342B">
        <w:rPr>
          <w:spacing w:val="-4"/>
          <w:sz w:val="28"/>
          <w:szCs w:val="28"/>
          <w:lang w:val="en-US"/>
        </w:rPr>
        <w:t xml:space="preserve">ardiovasc. </w:t>
      </w:r>
      <w:r w:rsidRPr="0080342B">
        <w:rPr>
          <w:spacing w:val="-4"/>
          <w:sz w:val="28"/>
          <w:szCs w:val="28"/>
        </w:rPr>
        <w:t>Р</w:t>
      </w:r>
      <w:r w:rsidRPr="0080342B">
        <w:rPr>
          <w:spacing w:val="-4"/>
          <w:sz w:val="28"/>
          <w:szCs w:val="28"/>
          <w:lang w:val="en-US"/>
        </w:rPr>
        <w:t xml:space="preserve">harmacol. - 1993. - №21(suppl. 1). – </w:t>
      </w:r>
      <w:r w:rsidRPr="0080342B">
        <w:rPr>
          <w:spacing w:val="-4"/>
          <w:sz w:val="28"/>
          <w:szCs w:val="28"/>
        </w:rPr>
        <w:t>Р</w:t>
      </w:r>
      <w:r w:rsidRPr="0080342B">
        <w:rPr>
          <w:spacing w:val="-4"/>
          <w:sz w:val="28"/>
          <w:szCs w:val="28"/>
          <w:lang w:val="en-US"/>
        </w:rPr>
        <w:t>.11-17.</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t xml:space="preserve">253. </w:t>
      </w:r>
      <w:r w:rsidRPr="0080342B">
        <w:rPr>
          <w:spacing w:val="-4"/>
          <w:sz w:val="28"/>
          <w:szCs w:val="28"/>
          <w:lang w:val="en-US"/>
        </w:rPr>
        <w:t>Li H. Nitric oxide in the pathogenesis of vascular diseases / H. Li, U. Foesrstermann // J. Pathol. - 2000. – Vol.190. - P.244-254.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254. </w:t>
      </w:r>
      <w:r w:rsidRPr="0080342B">
        <w:rPr>
          <w:spacing w:val="-4"/>
          <w:sz w:val="28"/>
          <w:szCs w:val="28"/>
          <w:lang w:val="en-US"/>
        </w:rPr>
        <w:t xml:space="preserve">Lucher T. F. The pathogenesis of cardiovascular disease: role of the endothelium as a target and mediator / T. F. Lucher, G. Noll // Atherosclerosis. - 1995. - №118. – </w:t>
      </w:r>
      <w:r w:rsidRPr="0080342B">
        <w:rPr>
          <w:spacing w:val="-4"/>
          <w:sz w:val="28"/>
          <w:szCs w:val="28"/>
        </w:rPr>
        <w:t>Р</w:t>
      </w:r>
      <w:r w:rsidRPr="0080342B">
        <w:rPr>
          <w:spacing w:val="-4"/>
          <w:sz w:val="28"/>
          <w:szCs w:val="28"/>
          <w:lang w:val="en-US"/>
        </w:rPr>
        <w:t>.81-90.</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255. </w:t>
      </w:r>
      <w:r w:rsidRPr="0080342B">
        <w:rPr>
          <w:spacing w:val="-4"/>
          <w:sz w:val="28"/>
          <w:szCs w:val="28"/>
          <w:lang w:val="en-US"/>
        </w:rPr>
        <w:t xml:space="preserve">Luscher T. E.  Biology of the endothelium / T. E. Luscher, M. Barton // Clin Cardiol. - 1997. - №10(suppl. II) - </w:t>
      </w:r>
      <w:r w:rsidRPr="0080342B">
        <w:rPr>
          <w:spacing w:val="-4"/>
          <w:sz w:val="28"/>
          <w:szCs w:val="28"/>
        </w:rPr>
        <w:t>Р</w:t>
      </w:r>
      <w:r w:rsidRPr="0080342B">
        <w:rPr>
          <w:spacing w:val="-4"/>
          <w:sz w:val="28"/>
          <w:szCs w:val="28"/>
          <w:lang w:val="en-US"/>
        </w:rPr>
        <w:t>.3-10.</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256. </w:t>
      </w:r>
      <w:r w:rsidRPr="0080342B">
        <w:rPr>
          <w:spacing w:val="-4"/>
          <w:sz w:val="28"/>
          <w:szCs w:val="28"/>
          <w:lang w:val="en-US"/>
        </w:rPr>
        <w:t xml:space="preserve">Luscher T. </w:t>
      </w:r>
      <w:r w:rsidRPr="0080342B">
        <w:rPr>
          <w:spacing w:val="-4"/>
          <w:sz w:val="28"/>
          <w:szCs w:val="28"/>
        </w:rPr>
        <w:t>Е</w:t>
      </w:r>
      <w:r w:rsidRPr="0080342B">
        <w:rPr>
          <w:spacing w:val="-4"/>
          <w:sz w:val="28"/>
          <w:szCs w:val="28"/>
          <w:lang w:val="en-US"/>
        </w:rPr>
        <w:t xml:space="preserve">. Local regulation of the coronary circulation in health and disease: role of nitric oxide and endothelin / T. </w:t>
      </w:r>
      <w:r w:rsidRPr="0080342B">
        <w:rPr>
          <w:spacing w:val="-4"/>
          <w:sz w:val="28"/>
          <w:szCs w:val="28"/>
        </w:rPr>
        <w:t>Е</w:t>
      </w:r>
      <w:r w:rsidRPr="0080342B">
        <w:rPr>
          <w:spacing w:val="-4"/>
          <w:sz w:val="28"/>
          <w:szCs w:val="28"/>
          <w:lang w:val="en-US"/>
        </w:rPr>
        <w:t xml:space="preserve">. Luscher, R. R. Wenzel, G. Noll // Eur Heart J. - 1995. - №16(suppl.1). - </w:t>
      </w:r>
      <w:r w:rsidRPr="0080342B">
        <w:rPr>
          <w:spacing w:val="-4"/>
          <w:sz w:val="28"/>
          <w:szCs w:val="28"/>
        </w:rPr>
        <w:t>Р</w:t>
      </w:r>
      <w:r w:rsidRPr="0080342B">
        <w:rPr>
          <w:spacing w:val="-4"/>
          <w:sz w:val="28"/>
          <w:szCs w:val="28"/>
          <w:lang w:val="en-US"/>
        </w:rPr>
        <w:t>.51-58.</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257. </w:t>
      </w:r>
      <w:r w:rsidRPr="0080342B">
        <w:rPr>
          <w:spacing w:val="-4"/>
          <w:sz w:val="28"/>
          <w:szCs w:val="28"/>
          <w:lang w:val="en-US"/>
        </w:rPr>
        <w:t xml:space="preserve">Lyons D. The effect of antihypertensive therapy on responsiveness to local intrarterial NG-monomethyl-L-arginine in patients with essential hypertension / D. Lyons, J. Webster, N. Benjamin // J Hypertens. - 1994. - №12. - </w:t>
      </w:r>
      <w:r w:rsidRPr="0080342B">
        <w:rPr>
          <w:spacing w:val="-4"/>
          <w:sz w:val="28"/>
          <w:szCs w:val="28"/>
        </w:rPr>
        <w:t>Р</w:t>
      </w:r>
      <w:r w:rsidRPr="0080342B">
        <w:rPr>
          <w:spacing w:val="-4"/>
          <w:sz w:val="28"/>
          <w:szCs w:val="28"/>
          <w:lang w:val="en-US"/>
        </w:rPr>
        <w:t>.1047-1053.</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258. </w:t>
      </w:r>
      <w:r w:rsidRPr="0080342B">
        <w:rPr>
          <w:spacing w:val="-4"/>
          <w:sz w:val="28"/>
          <w:szCs w:val="28"/>
          <w:lang w:val="en-US"/>
        </w:rPr>
        <w:t>MacCarthy P. A.  Impaired endothelium-dependent regulation of ventricular relaxation in pressure-overload cardiac hypertrophy / P. A. MacCarthy, A. M. Shah // Circul</w:t>
      </w:r>
      <w:r w:rsidRPr="0080342B">
        <w:rPr>
          <w:spacing w:val="-4"/>
          <w:sz w:val="28"/>
          <w:szCs w:val="28"/>
          <w:lang w:val="en-US"/>
        </w:rPr>
        <w:t>a</w:t>
      </w:r>
      <w:r w:rsidRPr="0080342B">
        <w:rPr>
          <w:spacing w:val="-4"/>
          <w:sz w:val="28"/>
          <w:szCs w:val="28"/>
          <w:lang w:val="en-US"/>
        </w:rPr>
        <w:t>tion.</w:t>
      </w:r>
      <w:r w:rsidRPr="0080342B">
        <w:rPr>
          <w:iCs/>
          <w:spacing w:val="-4"/>
          <w:sz w:val="28"/>
          <w:szCs w:val="28"/>
          <w:lang w:val="en-US"/>
        </w:rPr>
        <w:t xml:space="preserve"> - </w:t>
      </w:r>
      <w:r w:rsidRPr="0080342B">
        <w:rPr>
          <w:spacing w:val="-4"/>
          <w:sz w:val="28"/>
          <w:szCs w:val="28"/>
          <w:lang w:val="en-US"/>
        </w:rPr>
        <w:t>2000. – Vol.101. - P.1854-1860.</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259. </w:t>
      </w:r>
      <w:r w:rsidRPr="0080342B">
        <w:rPr>
          <w:spacing w:val="-4"/>
          <w:sz w:val="28"/>
          <w:szCs w:val="28"/>
          <w:lang w:val="en-US"/>
        </w:rPr>
        <w:t xml:space="preserve">Maiorana A. Effect of aerobic and resistance exercise training on vascular function in heart failure / A. Maiorana, G. O'Driscoll, L. Dembo // Am J Physiol. - 2000. - №279. - </w:t>
      </w:r>
      <w:r w:rsidRPr="0080342B">
        <w:rPr>
          <w:spacing w:val="-4"/>
          <w:sz w:val="28"/>
          <w:szCs w:val="28"/>
        </w:rPr>
        <w:t>Р</w:t>
      </w:r>
      <w:r w:rsidRPr="0080342B">
        <w:rPr>
          <w:spacing w:val="-4"/>
          <w:sz w:val="28"/>
          <w:szCs w:val="28"/>
          <w:lang w:val="en-US"/>
        </w:rPr>
        <w:t>.1999-2005.</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t xml:space="preserve">260. </w:t>
      </w:r>
      <w:r w:rsidRPr="0080342B">
        <w:rPr>
          <w:spacing w:val="-4"/>
          <w:sz w:val="28"/>
          <w:szCs w:val="28"/>
          <w:lang w:val="en-US"/>
        </w:rPr>
        <w:t>Marsh N.  A short history of nitroglycerine and nitric oxide in pharmacology and physiology / N. Marsh, A. Marsh // Clin. Exp. Pharmacol. Physiol. - 2000. – Vol.27. - P.313-319.</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lastRenderedPageBreak/>
        <w:t xml:space="preserve">261. </w:t>
      </w:r>
      <w:r w:rsidRPr="0080342B">
        <w:rPr>
          <w:spacing w:val="-4"/>
          <w:sz w:val="28"/>
          <w:szCs w:val="28"/>
          <w:lang w:val="en-US"/>
        </w:rPr>
        <w:t xml:space="preserve">Marzinzing M. Improved methods end products of nitric oxide in biologikal fluids: nitrits, nitrats and S-nitrosotiols / M. Marzinzing, A. K. Nussler, J. Stadler // Nitric oxide. - 1997. – Vol.1. - </w:t>
      </w:r>
      <w:r w:rsidRPr="0080342B">
        <w:rPr>
          <w:spacing w:val="-4"/>
          <w:sz w:val="28"/>
          <w:szCs w:val="28"/>
        </w:rPr>
        <w:t>Р</w:t>
      </w:r>
      <w:r w:rsidRPr="0080342B">
        <w:rPr>
          <w:spacing w:val="-4"/>
          <w:sz w:val="28"/>
          <w:szCs w:val="28"/>
          <w:lang w:val="en-US"/>
        </w:rPr>
        <w:t>.177-189.</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262. </w:t>
      </w:r>
      <w:r w:rsidRPr="0080342B">
        <w:rPr>
          <w:spacing w:val="-4"/>
          <w:sz w:val="28"/>
          <w:szCs w:val="28"/>
          <w:lang w:val="en-US"/>
        </w:rPr>
        <w:t>Melander O. Genetic factors in hypertension - what is known and what does it mean? // Blood pressure. - 2001. – Vol.10. - P.254-271.</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263. </w:t>
      </w:r>
      <w:r w:rsidRPr="0080342B">
        <w:rPr>
          <w:spacing w:val="-4"/>
          <w:sz w:val="28"/>
          <w:szCs w:val="28"/>
          <w:lang w:val="en-US"/>
        </w:rPr>
        <w:t>Michael T. Vasoprotection by nitric oxide: mechanisms and therapeutic potential / T. Michael, P. Gewalting, G. Kojda // Ca</w:t>
      </w:r>
      <w:r w:rsidRPr="0080342B">
        <w:rPr>
          <w:spacing w:val="-4"/>
          <w:sz w:val="28"/>
          <w:szCs w:val="28"/>
          <w:lang w:val="en-US"/>
        </w:rPr>
        <w:t>r</w:t>
      </w:r>
      <w:r w:rsidRPr="0080342B">
        <w:rPr>
          <w:spacing w:val="-4"/>
          <w:sz w:val="28"/>
          <w:szCs w:val="28"/>
          <w:lang w:val="en-US"/>
        </w:rPr>
        <w:t xml:space="preserve">diovascular Research. - 2002. – Vol.55. - P.250-260. </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t xml:space="preserve">264. </w:t>
      </w:r>
      <w:r w:rsidRPr="0080342B">
        <w:rPr>
          <w:spacing w:val="-4"/>
          <w:sz w:val="28"/>
          <w:szCs w:val="28"/>
          <w:lang w:val="en-US"/>
        </w:rPr>
        <w:t xml:space="preserve">Moncada S. The L-arginine : nitric oxide pathway // Act. Physiol. Scand. - 1992. - </w:t>
      </w:r>
      <w:r w:rsidRPr="000B5A5D">
        <w:rPr>
          <w:spacing w:val="-4"/>
          <w:sz w:val="28"/>
          <w:szCs w:val="28"/>
          <w:lang w:val="en-GB"/>
        </w:rPr>
        <w:t>№</w:t>
      </w:r>
      <w:r w:rsidRPr="0080342B">
        <w:rPr>
          <w:spacing w:val="-4"/>
          <w:sz w:val="28"/>
          <w:szCs w:val="28"/>
          <w:lang w:val="en-US"/>
        </w:rPr>
        <w:t xml:space="preserve">145. - </w:t>
      </w:r>
      <w:r w:rsidRPr="0080342B">
        <w:rPr>
          <w:spacing w:val="-4"/>
          <w:sz w:val="28"/>
          <w:szCs w:val="28"/>
        </w:rPr>
        <w:t>Р</w:t>
      </w:r>
      <w:r w:rsidRPr="0080342B">
        <w:rPr>
          <w:spacing w:val="-4"/>
          <w:sz w:val="28"/>
          <w:szCs w:val="28"/>
          <w:lang w:val="en-US"/>
        </w:rPr>
        <w:t>.201-227.</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265. </w:t>
      </w:r>
      <w:r w:rsidRPr="0080342B">
        <w:rPr>
          <w:spacing w:val="-4"/>
          <w:sz w:val="28"/>
          <w:szCs w:val="28"/>
          <w:lang w:val="en-US"/>
        </w:rPr>
        <w:t xml:space="preserve">Moncada S.  XIV Inernational union of pharmacology nomenclature in nitric oxide research / S. Moncada, A. Higgs, R. E.  Furchott // Phatmacol Rev. - 1997. - </w:t>
      </w:r>
      <w:r w:rsidRPr="000B5A5D">
        <w:rPr>
          <w:spacing w:val="-4"/>
          <w:sz w:val="28"/>
          <w:szCs w:val="28"/>
          <w:lang w:val="en-GB"/>
        </w:rPr>
        <w:t>№</w:t>
      </w:r>
      <w:r w:rsidRPr="0080342B">
        <w:rPr>
          <w:spacing w:val="-4"/>
          <w:sz w:val="28"/>
          <w:szCs w:val="28"/>
          <w:lang w:val="en-US"/>
        </w:rPr>
        <w:t xml:space="preserve">49. - </w:t>
      </w:r>
      <w:r w:rsidRPr="0080342B">
        <w:rPr>
          <w:spacing w:val="-4"/>
          <w:sz w:val="28"/>
          <w:szCs w:val="28"/>
        </w:rPr>
        <w:t>Р</w:t>
      </w:r>
      <w:r w:rsidRPr="0080342B">
        <w:rPr>
          <w:spacing w:val="-4"/>
          <w:sz w:val="28"/>
          <w:szCs w:val="28"/>
          <w:lang w:val="en-US"/>
        </w:rPr>
        <w:t>.137-142.</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266. </w:t>
      </w:r>
      <w:r w:rsidRPr="0080342B">
        <w:rPr>
          <w:spacing w:val="-4"/>
          <w:sz w:val="28"/>
          <w:szCs w:val="28"/>
          <w:lang w:val="en-US"/>
        </w:rPr>
        <w:t>Montalescot G. Early increase of von Willebrand Factor / G. Montalescot, F.  Philippe // FASEB J. - 1993.</w:t>
      </w:r>
      <w:r w:rsidRPr="000B5A5D">
        <w:rPr>
          <w:spacing w:val="-4"/>
          <w:sz w:val="28"/>
          <w:szCs w:val="28"/>
          <w:lang w:val="en-GB"/>
        </w:rPr>
        <w:t xml:space="preserve"> </w:t>
      </w:r>
      <w:r w:rsidRPr="0080342B">
        <w:rPr>
          <w:spacing w:val="-4"/>
          <w:sz w:val="28"/>
          <w:szCs w:val="28"/>
          <w:lang w:val="en-US"/>
        </w:rPr>
        <w:t>- Vol.52,</w:t>
      </w:r>
      <w:r w:rsidRPr="000B5A5D">
        <w:rPr>
          <w:spacing w:val="-4"/>
          <w:sz w:val="28"/>
          <w:szCs w:val="28"/>
          <w:lang w:val="en-GB"/>
        </w:rPr>
        <w:t xml:space="preserve"> </w:t>
      </w:r>
      <w:r w:rsidRPr="0080342B">
        <w:rPr>
          <w:spacing w:val="-4"/>
          <w:sz w:val="28"/>
          <w:szCs w:val="28"/>
          <w:lang w:val="en-US"/>
        </w:rPr>
        <w:t xml:space="preserve">№9. - P.1005-1011.   </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267. </w:t>
      </w:r>
      <w:r w:rsidRPr="0080342B">
        <w:rPr>
          <w:spacing w:val="-4"/>
          <w:sz w:val="28"/>
          <w:szCs w:val="28"/>
          <w:lang w:val="en-US"/>
        </w:rPr>
        <w:t xml:space="preserve">Motoyama T. The relationship of left ventricular mass to endothelium-dependent vasodilation of the brachial artery in patients with hypertension / T. Motoyama, H. Kawano, N. Hirai // Cardiology. - 2001. – Vol.96. - </w:t>
      </w:r>
      <w:r w:rsidRPr="0080342B">
        <w:rPr>
          <w:spacing w:val="-4"/>
          <w:sz w:val="28"/>
          <w:szCs w:val="28"/>
        </w:rPr>
        <w:t>Р</w:t>
      </w:r>
      <w:r w:rsidRPr="0080342B">
        <w:rPr>
          <w:spacing w:val="-4"/>
          <w:sz w:val="28"/>
          <w:szCs w:val="28"/>
          <w:lang w:val="en-US"/>
        </w:rPr>
        <w:t>.7-15.</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268. </w:t>
      </w:r>
      <w:r w:rsidRPr="0080342B">
        <w:rPr>
          <w:spacing w:val="-4"/>
          <w:sz w:val="28"/>
          <w:szCs w:val="28"/>
          <w:lang w:val="en-US"/>
        </w:rPr>
        <w:t>Muhlen B. Ambulatory blood pressure and endothelium-dependent va</w:t>
      </w:r>
      <w:r>
        <w:rPr>
          <w:spacing w:val="-4"/>
          <w:sz w:val="28"/>
          <w:szCs w:val="28"/>
          <w:lang w:val="uk-UA"/>
        </w:rPr>
        <w:t>-</w:t>
      </w:r>
      <w:r w:rsidRPr="0080342B">
        <w:rPr>
          <w:spacing w:val="-4"/>
          <w:sz w:val="28"/>
          <w:szCs w:val="28"/>
          <w:lang w:val="en-US"/>
        </w:rPr>
        <w:t>sodilation in hypertensive patients / B. Muhlen, J. Millgard, M. Sarabi // Cardio</w:t>
      </w:r>
      <w:r>
        <w:rPr>
          <w:spacing w:val="-4"/>
          <w:sz w:val="28"/>
          <w:szCs w:val="28"/>
          <w:lang w:val="uk-UA"/>
        </w:rPr>
        <w:t>-</w:t>
      </w:r>
      <w:r w:rsidRPr="0080342B">
        <w:rPr>
          <w:spacing w:val="-4"/>
          <w:sz w:val="28"/>
          <w:szCs w:val="28"/>
          <w:lang w:val="en-US"/>
        </w:rPr>
        <w:t>logy. - 2000. - Vol. 9. - P.110-115.</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4"/>
          <w:sz w:val="28"/>
          <w:szCs w:val="28"/>
          <w:lang w:val="en-US"/>
        </w:rPr>
      </w:pPr>
      <w:r>
        <w:rPr>
          <w:spacing w:val="-4"/>
          <w:sz w:val="28"/>
          <w:szCs w:val="28"/>
          <w:lang w:val="uk-UA"/>
        </w:rPr>
        <w:t xml:space="preserve">269. </w:t>
      </w:r>
      <w:r w:rsidRPr="0080342B">
        <w:rPr>
          <w:spacing w:val="-4"/>
          <w:sz w:val="28"/>
          <w:szCs w:val="28"/>
          <w:lang w:val="en-US"/>
        </w:rPr>
        <w:t xml:space="preserve">Muller B. Inducible NO synthase activity in blood vessels and heart: new insight into cell origin and consequences / B. Muller, A. L. Kleschyov, K. Gyorgy // Physol. Pes. - 2000. - Vol.49. - P.19-26. </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270. </w:t>
      </w:r>
      <w:r w:rsidRPr="0080342B">
        <w:rPr>
          <w:spacing w:val="-4"/>
          <w:sz w:val="28"/>
          <w:szCs w:val="28"/>
          <w:lang w:val="en-US"/>
        </w:rPr>
        <w:t xml:space="preserve">Munzel T. Vascular consequences of e-NOS uncoupling for the activity and expression of soluble guanylyl cyclase and GMP-dependent protein kinase / T. Munzel, A. Daiber, V.  Ulrich // Arterioscler. Thromb. Vasc. Biol. - 2005. - </w:t>
      </w:r>
      <w:r w:rsidRPr="000B5A5D">
        <w:rPr>
          <w:spacing w:val="-4"/>
          <w:sz w:val="28"/>
          <w:szCs w:val="28"/>
          <w:lang w:val="en-GB"/>
        </w:rPr>
        <w:t>№</w:t>
      </w:r>
      <w:r w:rsidRPr="0080342B">
        <w:rPr>
          <w:spacing w:val="-4"/>
          <w:sz w:val="28"/>
          <w:szCs w:val="28"/>
          <w:lang w:val="en-US"/>
        </w:rPr>
        <w:t xml:space="preserve">25(8). - </w:t>
      </w:r>
      <w:r w:rsidRPr="0080342B">
        <w:rPr>
          <w:spacing w:val="-4"/>
          <w:sz w:val="28"/>
          <w:szCs w:val="28"/>
        </w:rPr>
        <w:t>Р</w:t>
      </w:r>
      <w:r w:rsidRPr="0080342B">
        <w:rPr>
          <w:spacing w:val="-4"/>
          <w:sz w:val="28"/>
          <w:szCs w:val="28"/>
          <w:lang w:val="en-US"/>
        </w:rPr>
        <w:t>.1551-1557.</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271. </w:t>
      </w:r>
      <w:r w:rsidRPr="0080342B">
        <w:rPr>
          <w:spacing w:val="-4"/>
          <w:sz w:val="28"/>
          <w:szCs w:val="28"/>
          <w:lang w:val="en-US"/>
        </w:rPr>
        <w:t xml:space="preserve">O'Brien E. T. Blood pressure measurement is changing! // </w:t>
      </w:r>
      <w:r w:rsidRPr="0080342B">
        <w:rPr>
          <w:iCs/>
          <w:spacing w:val="-4"/>
          <w:sz w:val="28"/>
          <w:szCs w:val="28"/>
          <w:lang w:val="en-US"/>
        </w:rPr>
        <w:t>Heart. -</w:t>
      </w:r>
      <w:r w:rsidRPr="0080342B">
        <w:rPr>
          <w:spacing w:val="-4"/>
          <w:sz w:val="28"/>
          <w:szCs w:val="28"/>
          <w:lang w:val="en-US"/>
        </w:rPr>
        <w:t xml:space="preserve"> 2001. - №</w:t>
      </w:r>
      <w:r w:rsidRPr="0080342B">
        <w:rPr>
          <w:spacing w:val="-4"/>
          <w:sz w:val="28"/>
          <w:szCs w:val="28"/>
          <w:lang w:val="uk-UA"/>
        </w:rPr>
        <w:t xml:space="preserve"> </w:t>
      </w:r>
      <w:r w:rsidRPr="0080342B">
        <w:rPr>
          <w:bCs/>
          <w:spacing w:val="-4"/>
          <w:sz w:val="28"/>
          <w:szCs w:val="28"/>
          <w:lang w:val="en-US"/>
        </w:rPr>
        <w:t xml:space="preserve">85. - </w:t>
      </w:r>
      <w:r w:rsidRPr="0080342B">
        <w:rPr>
          <w:bCs/>
          <w:spacing w:val="-4"/>
          <w:sz w:val="28"/>
          <w:szCs w:val="28"/>
        </w:rPr>
        <w:t>Р</w:t>
      </w:r>
      <w:r w:rsidRPr="0080342B">
        <w:rPr>
          <w:bCs/>
          <w:spacing w:val="-4"/>
          <w:sz w:val="28"/>
          <w:szCs w:val="28"/>
          <w:lang w:val="en-US"/>
        </w:rPr>
        <w:t>.</w:t>
      </w:r>
      <w:r w:rsidRPr="0080342B">
        <w:rPr>
          <w:spacing w:val="-4"/>
          <w:sz w:val="28"/>
          <w:szCs w:val="28"/>
          <w:lang w:val="en-US"/>
        </w:rPr>
        <w:t>3-5</w:t>
      </w:r>
      <w:bookmarkStart w:id="3" w:name="art"/>
      <w:bookmarkEnd w:id="3"/>
      <w:r w:rsidRPr="0080342B">
        <w:rPr>
          <w:spacing w:val="-4"/>
          <w:sz w:val="28"/>
          <w:szCs w:val="28"/>
          <w:lang w:val="en-US"/>
        </w:rPr>
        <w:t>.</w:t>
      </w:r>
    </w:p>
    <w:p w:rsidR="001415B9" w:rsidRPr="0080342B" w:rsidRDefault="001415B9" w:rsidP="001415B9">
      <w:pPr>
        <w:spacing w:line="360" w:lineRule="auto"/>
        <w:ind w:firstLine="720"/>
        <w:jc w:val="both"/>
        <w:rPr>
          <w:spacing w:val="-4"/>
          <w:sz w:val="28"/>
          <w:szCs w:val="28"/>
          <w:lang w:val="en-US"/>
        </w:rPr>
      </w:pPr>
      <w:r>
        <w:rPr>
          <w:bCs/>
          <w:spacing w:val="-4"/>
          <w:sz w:val="28"/>
          <w:szCs w:val="28"/>
          <w:lang w:val="uk-UA"/>
        </w:rPr>
        <w:t xml:space="preserve">272. </w:t>
      </w:r>
      <w:r w:rsidRPr="0080342B">
        <w:rPr>
          <w:bCs/>
          <w:spacing w:val="-4"/>
          <w:sz w:val="28"/>
          <w:szCs w:val="28"/>
          <w:lang w:val="en-US"/>
        </w:rPr>
        <w:t xml:space="preserve">Onder M. R. The endothelium / M. R. Onder, B.  Barutcuoglu . - </w:t>
      </w:r>
      <w:smartTag w:uri="urn:schemas-microsoft-com:office:smarttags" w:element="City">
        <w:smartTag w:uri="urn:schemas-microsoft-com:office:smarttags" w:element="place">
          <w:r w:rsidRPr="0080342B">
            <w:rPr>
              <w:bCs/>
              <w:spacing w:val="-4"/>
              <w:sz w:val="28"/>
              <w:szCs w:val="28"/>
              <w:lang w:val="en-US"/>
            </w:rPr>
            <w:t>London</w:t>
          </w:r>
        </w:smartTag>
      </w:smartTag>
      <w:r w:rsidRPr="0080342B">
        <w:rPr>
          <w:bCs/>
          <w:spacing w:val="-4"/>
          <w:sz w:val="28"/>
          <w:szCs w:val="28"/>
          <w:lang w:val="en-US"/>
        </w:rPr>
        <w:t xml:space="preserve">, 2006. - 149 </w:t>
      </w:r>
      <w:r w:rsidRPr="0080342B">
        <w:rPr>
          <w:bCs/>
          <w:spacing w:val="-4"/>
          <w:sz w:val="28"/>
          <w:szCs w:val="28"/>
        </w:rPr>
        <w:t>р</w:t>
      </w:r>
      <w:r w:rsidRPr="0080342B">
        <w:rPr>
          <w:bCs/>
          <w:spacing w:val="-4"/>
          <w:sz w:val="28"/>
          <w:szCs w:val="28"/>
          <w:lang w:val="en-US"/>
        </w:rPr>
        <w:t xml:space="preserve">.            </w:t>
      </w:r>
    </w:p>
    <w:p w:rsidR="001415B9" w:rsidRPr="0080342B" w:rsidRDefault="001415B9" w:rsidP="001415B9">
      <w:pPr>
        <w:spacing w:line="360" w:lineRule="auto"/>
        <w:ind w:firstLine="720"/>
        <w:jc w:val="both"/>
        <w:rPr>
          <w:spacing w:val="-8"/>
          <w:sz w:val="28"/>
          <w:szCs w:val="28"/>
          <w:lang w:val="en-US"/>
        </w:rPr>
      </w:pPr>
      <w:r>
        <w:rPr>
          <w:spacing w:val="-8"/>
          <w:sz w:val="28"/>
          <w:szCs w:val="28"/>
          <w:lang w:val="uk-UA"/>
        </w:rPr>
        <w:t xml:space="preserve">273. </w:t>
      </w:r>
      <w:r w:rsidRPr="0080342B">
        <w:rPr>
          <w:spacing w:val="-8"/>
          <w:sz w:val="28"/>
          <w:szCs w:val="28"/>
          <w:lang w:val="en-US"/>
        </w:rPr>
        <w:t xml:space="preserve">Palatini P. Sympathetic Overactivity in Hypertension: A Risk Factor for Cardiovascular Disease // Current Hypertens Reports. - 2001. - №3(suppl.1). - </w:t>
      </w:r>
      <w:r w:rsidRPr="0080342B">
        <w:rPr>
          <w:spacing w:val="-8"/>
          <w:sz w:val="28"/>
          <w:szCs w:val="28"/>
        </w:rPr>
        <w:t>Р</w:t>
      </w:r>
      <w:r w:rsidRPr="0080342B">
        <w:rPr>
          <w:spacing w:val="-8"/>
          <w:sz w:val="28"/>
          <w:szCs w:val="28"/>
          <w:lang w:val="en-US"/>
        </w:rPr>
        <w:t>.53-59.</w:t>
      </w:r>
    </w:p>
    <w:p w:rsidR="001415B9" w:rsidRPr="0080342B" w:rsidRDefault="001415B9" w:rsidP="001415B9">
      <w:pPr>
        <w:tabs>
          <w:tab w:val="left" w:pos="420"/>
        </w:tabs>
        <w:overflowPunct w:val="0"/>
        <w:autoSpaceDE w:val="0"/>
        <w:autoSpaceDN w:val="0"/>
        <w:adjustRightInd w:val="0"/>
        <w:spacing w:line="360" w:lineRule="auto"/>
        <w:ind w:firstLine="720"/>
        <w:jc w:val="both"/>
        <w:textAlignment w:val="baseline"/>
        <w:rPr>
          <w:spacing w:val="-8"/>
          <w:sz w:val="28"/>
          <w:szCs w:val="28"/>
          <w:lang w:val="en-US"/>
        </w:rPr>
      </w:pPr>
      <w:r>
        <w:rPr>
          <w:spacing w:val="-8"/>
          <w:sz w:val="28"/>
          <w:szCs w:val="28"/>
          <w:lang w:val="uk-UA"/>
        </w:rPr>
        <w:t xml:space="preserve">274. </w:t>
      </w:r>
      <w:r w:rsidRPr="0080342B">
        <w:rPr>
          <w:spacing w:val="-8"/>
          <w:sz w:val="28"/>
          <w:szCs w:val="28"/>
          <w:lang w:val="en-US"/>
        </w:rPr>
        <w:t xml:space="preserve">Palmer R. M. J. Vascular endothelial cells synthesize nitric oxide from L-arginine / R. M. J. Palmer, D. S. Ashton, </w:t>
      </w:r>
      <w:smartTag w:uri="urn:schemas-microsoft-com:office:smarttags" w:element="place">
        <w:r w:rsidRPr="0080342B">
          <w:rPr>
            <w:spacing w:val="-8"/>
            <w:sz w:val="28"/>
            <w:szCs w:val="28"/>
            <w:lang w:val="en-US"/>
          </w:rPr>
          <w:t>S. Moncada</w:t>
        </w:r>
      </w:smartTag>
      <w:r w:rsidRPr="0080342B">
        <w:rPr>
          <w:spacing w:val="-8"/>
          <w:sz w:val="28"/>
          <w:szCs w:val="28"/>
          <w:lang w:val="en-US"/>
        </w:rPr>
        <w:t xml:space="preserve"> // N</w:t>
      </w:r>
      <w:r w:rsidRPr="0080342B">
        <w:rPr>
          <w:spacing w:val="-8"/>
          <w:sz w:val="28"/>
          <w:szCs w:val="28"/>
          <w:lang w:val="en-US"/>
        </w:rPr>
        <w:t>a</w:t>
      </w:r>
      <w:r w:rsidRPr="0080342B">
        <w:rPr>
          <w:spacing w:val="-8"/>
          <w:sz w:val="28"/>
          <w:szCs w:val="28"/>
          <w:lang w:val="en-US"/>
        </w:rPr>
        <w:t xml:space="preserve">ture. - 1988. – Vol.33. - P.664-666.            </w:t>
      </w:r>
    </w:p>
    <w:p w:rsidR="001415B9" w:rsidRPr="0080342B" w:rsidRDefault="001415B9" w:rsidP="001415B9">
      <w:pPr>
        <w:spacing w:line="360" w:lineRule="auto"/>
        <w:ind w:firstLine="720"/>
        <w:jc w:val="both"/>
        <w:rPr>
          <w:spacing w:val="-8"/>
          <w:sz w:val="28"/>
          <w:szCs w:val="28"/>
          <w:lang w:val="en-US"/>
        </w:rPr>
      </w:pPr>
      <w:r>
        <w:rPr>
          <w:spacing w:val="-8"/>
          <w:sz w:val="28"/>
          <w:szCs w:val="28"/>
          <w:lang w:val="uk-UA"/>
        </w:rPr>
        <w:t xml:space="preserve">275. </w:t>
      </w:r>
      <w:r w:rsidRPr="0080342B">
        <w:rPr>
          <w:spacing w:val="-8"/>
          <w:sz w:val="28"/>
          <w:szCs w:val="28"/>
          <w:lang w:val="en-US"/>
        </w:rPr>
        <w:t xml:space="preserve">Parenti A. Inositol phosphate metabolism and nitric-oxide syntase activity in endothelial cells are involved in the vasorelaxant activity of nebivolol / A. Parenti, S. Filippi, S. Amerini // J. Pharmacol. Exp. Ther. - 2000. - </w:t>
      </w:r>
      <w:r w:rsidRPr="000B5A5D">
        <w:rPr>
          <w:spacing w:val="-8"/>
          <w:sz w:val="28"/>
          <w:szCs w:val="28"/>
          <w:lang w:val="en-GB"/>
        </w:rPr>
        <w:t>№</w:t>
      </w:r>
      <w:r w:rsidRPr="0080342B">
        <w:rPr>
          <w:spacing w:val="-8"/>
          <w:sz w:val="28"/>
          <w:szCs w:val="28"/>
          <w:lang w:val="en-US"/>
        </w:rPr>
        <w:t xml:space="preserve">292. - </w:t>
      </w:r>
      <w:r w:rsidRPr="0080342B">
        <w:rPr>
          <w:spacing w:val="-8"/>
          <w:sz w:val="28"/>
          <w:szCs w:val="28"/>
        </w:rPr>
        <w:t>Р</w:t>
      </w:r>
      <w:r w:rsidRPr="0080342B">
        <w:rPr>
          <w:spacing w:val="-8"/>
          <w:sz w:val="28"/>
          <w:szCs w:val="28"/>
          <w:lang w:val="en-US"/>
        </w:rPr>
        <w:t>.698-703.</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276. </w:t>
      </w:r>
      <w:r w:rsidRPr="0080342B">
        <w:rPr>
          <w:spacing w:val="-4"/>
          <w:sz w:val="28"/>
          <w:szCs w:val="28"/>
          <w:lang w:val="en-US"/>
        </w:rPr>
        <w:t>Pearson P. J.  Vasodilatior and vasoconstrictor substances produced by the endothelium / P. J. Pearson, P. Vanhoutte // Rev. Physiol. Biochem. Pharmacol. - 1993. - Vol.122. - P.1-67.</w:t>
      </w:r>
    </w:p>
    <w:p w:rsidR="001415B9" w:rsidRPr="0080342B" w:rsidRDefault="001415B9" w:rsidP="001415B9">
      <w:pPr>
        <w:spacing w:line="360" w:lineRule="auto"/>
        <w:ind w:firstLine="720"/>
        <w:jc w:val="both"/>
        <w:rPr>
          <w:bCs/>
          <w:spacing w:val="-4"/>
          <w:sz w:val="28"/>
          <w:szCs w:val="28"/>
          <w:lang w:val="en-US"/>
        </w:rPr>
      </w:pPr>
      <w:r>
        <w:rPr>
          <w:bCs/>
          <w:spacing w:val="-4"/>
          <w:sz w:val="28"/>
          <w:szCs w:val="28"/>
          <w:lang w:val="uk-UA"/>
        </w:rPr>
        <w:t xml:space="preserve">277. </w:t>
      </w:r>
      <w:r w:rsidRPr="0080342B">
        <w:rPr>
          <w:bCs/>
          <w:spacing w:val="-4"/>
          <w:sz w:val="28"/>
          <w:szCs w:val="28"/>
          <w:lang w:val="en-US"/>
        </w:rPr>
        <w:t>Peripheral vascular endothelial function testing for the diagnosis of coronary artery disease / Z. Jambrik, L. Venneri, A. Varga et al. // Am. H</w:t>
      </w:r>
      <w:r w:rsidRPr="0080342B">
        <w:rPr>
          <w:bCs/>
          <w:spacing w:val="-4"/>
          <w:sz w:val="28"/>
          <w:szCs w:val="28"/>
        </w:rPr>
        <w:t>е</w:t>
      </w:r>
      <w:r w:rsidRPr="0080342B">
        <w:rPr>
          <w:bCs/>
          <w:spacing w:val="-4"/>
          <w:sz w:val="28"/>
          <w:szCs w:val="28"/>
          <w:lang w:val="en-US"/>
        </w:rPr>
        <w:t xml:space="preserve">art. J. - 2004. - №148. - </w:t>
      </w:r>
      <w:r w:rsidRPr="0080342B">
        <w:rPr>
          <w:bCs/>
          <w:spacing w:val="-4"/>
          <w:sz w:val="28"/>
          <w:szCs w:val="28"/>
        </w:rPr>
        <w:t>Р</w:t>
      </w:r>
      <w:r w:rsidRPr="0080342B">
        <w:rPr>
          <w:bCs/>
          <w:spacing w:val="-4"/>
          <w:sz w:val="28"/>
          <w:szCs w:val="28"/>
          <w:lang w:val="en-US"/>
        </w:rPr>
        <w:t>.684-689.</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278. </w:t>
      </w:r>
      <w:r w:rsidRPr="0080342B">
        <w:rPr>
          <w:spacing w:val="-4"/>
          <w:sz w:val="28"/>
          <w:szCs w:val="28"/>
          <w:lang w:val="en-US"/>
        </w:rPr>
        <w:t>Popele N. M.  The Rotterdam Study Association Between Arterial Stiff</w:t>
      </w:r>
      <w:r>
        <w:rPr>
          <w:spacing w:val="-4"/>
          <w:sz w:val="28"/>
          <w:szCs w:val="28"/>
          <w:lang w:val="uk-UA"/>
        </w:rPr>
        <w:t>-</w:t>
      </w:r>
      <w:r w:rsidRPr="0080342B">
        <w:rPr>
          <w:spacing w:val="-4"/>
          <w:sz w:val="28"/>
          <w:szCs w:val="28"/>
          <w:lang w:val="en-US"/>
        </w:rPr>
        <w:t xml:space="preserve">ness and Atherosclerosis / N. M. Popele, D. </w:t>
      </w:r>
      <w:smartTag w:uri="urn:schemas-microsoft-com:office:smarttags" w:element="place">
        <w:r w:rsidRPr="0080342B">
          <w:rPr>
            <w:spacing w:val="-4"/>
            <w:sz w:val="28"/>
            <w:szCs w:val="28"/>
            <w:lang w:val="en-US"/>
          </w:rPr>
          <w:t>E. Grobbee</w:t>
        </w:r>
      </w:smartTag>
      <w:r w:rsidRPr="0080342B">
        <w:rPr>
          <w:spacing w:val="-4"/>
          <w:sz w:val="28"/>
          <w:szCs w:val="28"/>
          <w:lang w:val="en-US"/>
        </w:rPr>
        <w:t>, M. L. Bots // Stroke. - 2001. - №</w:t>
      </w:r>
      <w:r>
        <w:rPr>
          <w:spacing w:val="-4"/>
          <w:sz w:val="28"/>
          <w:szCs w:val="28"/>
          <w:lang w:val="uk-UA"/>
        </w:rPr>
        <w:t xml:space="preserve"> </w:t>
      </w:r>
      <w:r w:rsidRPr="0080342B">
        <w:rPr>
          <w:spacing w:val="-4"/>
          <w:sz w:val="28"/>
          <w:szCs w:val="28"/>
          <w:lang w:val="en-US"/>
        </w:rPr>
        <w:t xml:space="preserve">32. - </w:t>
      </w:r>
      <w:r w:rsidRPr="0080342B">
        <w:rPr>
          <w:spacing w:val="-4"/>
          <w:sz w:val="28"/>
          <w:szCs w:val="28"/>
        </w:rPr>
        <w:t>Р</w:t>
      </w:r>
      <w:r w:rsidRPr="0080342B">
        <w:rPr>
          <w:spacing w:val="-4"/>
          <w:sz w:val="28"/>
          <w:szCs w:val="28"/>
          <w:lang w:val="en-US"/>
        </w:rPr>
        <w:t>.454-464.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lastRenderedPageBreak/>
        <w:t xml:space="preserve">279. </w:t>
      </w:r>
      <w:r w:rsidRPr="0080342B">
        <w:rPr>
          <w:spacing w:val="-4"/>
          <w:sz w:val="28"/>
          <w:szCs w:val="28"/>
          <w:lang w:val="en-US"/>
        </w:rPr>
        <w:t xml:space="preserve">Prewitt R. L. Adaptation of resistance arteries increases in pressure / R. L. Prewitt, D. C. Rice, A. D. Dobrian // Microcirculation. - 2002. -№9. - </w:t>
      </w:r>
      <w:r w:rsidRPr="0080342B">
        <w:rPr>
          <w:spacing w:val="-4"/>
          <w:sz w:val="28"/>
          <w:szCs w:val="28"/>
        </w:rPr>
        <w:t>Р</w:t>
      </w:r>
      <w:r w:rsidRPr="0080342B">
        <w:rPr>
          <w:spacing w:val="-4"/>
          <w:sz w:val="28"/>
          <w:szCs w:val="28"/>
          <w:lang w:val="en-US"/>
        </w:rPr>
        <w:t>.295-304.</w:t>
      </w:r>
    </w:p>
    <w:p w:rsidR="001415B9" w:rsidRPr="0080342B" w:rsidRDefault="001415B9" w:rsidP="001415B9">
      <w:pPr>
        <w:spacing w:line="360" w:lineRule="auto"/>
        <w:ind w:firstLine="720"/>
        <w:jc w:val="both"/>
        <w:rPr>
          <w:spacing w:val="-4"/>
          <w:sz w:val="28"/>
          <w:szCs w:val="28"/>
          <w:lang w:val="en-US"/>
        </w:rPr>
      </w:pPr>
      <w:r>
        <w:rPr>
          <w:spacing w:val="-4"/>
          <w:sz w:val="28"/>
          <w:szCs w:val="28"/>
          <w:lang w:val="uk-UA"/>
        </w:rPr>
        <w:t xml:space="preserve">280. </w:t>
      </w:r>
      <w:r w:rsidRPr="0080342B">
        <w:rPr>
          <w:spacing w:val="-4"/>
          <w:sz w:val="28"/>
          <w:szCs w:val="28"/>
          <w:lang w:val="en-US"/>
        </w:rPr>
        <w:t xml:space="preserve">Prithard </w:t>
      </w:r>
      <w:r w:rsidRPr="0080342B">
        <w:rPr>
          <w:spacing w:val="-4"/>
          <w:sz w:val="28"/>
          <w:szCs w:val="28"/>
        </w:rPr>
        <w:t>К</w:t>
      </w:r>
      <w:r w:rsidRPr="0080342B">
        <w:rPr>
          <w:spacing w:val="-4"/>
          <w:sz w:val="28"/>
          <w:szCs w:val="28"/>
          <w:lang w:val="en-US"/>
        </w:rPr>
        <w:t xml:space="preserve">. </w:t>
      </w:r>
      <w:r w:rsidRPr="0080342B">
        <w:rPr>
          <w:spacing w:val="-4"/>
          <w:sz w:val="28"/>
          <w:szCs w:val="28"/>
        </w:rPr>
        <w:t>А</w:t>
      </w:r>
      <w:r w:rsidRPr="0080342B">
        <w:rPr>
          <w:spacing w:val="-4"/>
          <w:sz w:val="28"/>
          <w:szCs w:val="28"/>
          <w:lang w:val="en-US"/>
        </w:rPr>
        <w:t xml:space="preserve">. Native low-density lipoprotein increases endothelial cell nitric oxide synthase generation of superoxide anion / </w:t>
      </w:r>
      <w:r w:rsidRPr="0080342B">
        <w:rPr>
          <w:spacing w:val="-4"/>
          <w:sz w:val="28"/>
          <w:szCs w:val="28"/>
        </w:rPr>
        <w:t>К</w:t>
      </w:r>
      <w:r w:rsidRPr="0080342B">
        <w:rPr>
          <w:spacing w:val="-4"/>
          <w:sz w:val="28"/>
          <w:szCs w:val="28"/>
          <w:lang w:val="en-US"/>
        </w:rPr>
        <w:t xml:space="preserve">. </w:t>
      </w:r>
      <w:r w:rsidRPr="0080342B">
        <w:rPr>
          <w:spacing w:val="-4"/>
          <w:sz w:val="28"/>
          <w:szCs w:val="28"/>
        </w:rPr>
        <w:t>А</w:t>
      </w:r>
      <w:r w:rsidRPr="0080342B">
        <w:rPr>
          <w:spacing w:val="-4"/>
          <w:sz w:val="28"/>
          <w:szCs w:val="28"/>
          <w:lang w:val="en-US"/>
        </w:rPr>
        <w:t>. Prithard, L. Groszek, D. M.  Smalley // Circ. Res. - 1995. – Vol</w:t>
      </w:r>
      <w:r w:rsidRPr="000B5A5D">
        <w:rPr>
          <w:spacing w:val="-4"/>
          <w:sz w:val="28"/>
          <w:szCs w:val="28"/>
          <w:lang w:val="en-GB"/>
        </w:rPr>
        <w:t>.</w:t>
      </w:r>
      <w:r w:rsidRPr="0080342B">
        <w:rPr>
          <w:spacing w:val="-4"/>
          <w:sz w:val="28"/>
          <w:szCs w:val="28"/>
          <w:lang w:val="en-US"/>
        </w:rPr>
        <w:t xml:space="preserve">77. - P.510-518. </w:t>
      </w:r>
    </w:p>
    <w:p w:rsidR="001415B9" w:rsidRPr="00241BB1" w:rsidRDefault="001415B9" w:rsidP="001415B9">
      <w:pPr>
        <w:spacing w:line="360" w:lineRule="auto"/>
        <w:ind w:firstLine="720"/>
        <w:jc w:val="both"/>
        <w:rPr>
          <w:spacing w:val="-12"/>
          <w:sz w:val="28"/>
          <w:szCs w:val="28"/>
          <w:lang w:val="en-US"/>
        </w:rPr>
      </w:pPr>
      <w:r>
        <w:rPr>
          <w:spacing w:val="-8"/>
          <w:sz w:val="28"/>
          <w:szCs w:val="28"/>
          <w:lang w:val="uk-UA"/>
        </w:rPr>
        <w:t xml:space="preserve">281. </w:t>
      </w:r>
      <w:r w:rsidRPr="00241BB1">
        <w:rPr>
          <w:spacing w:val="-12"/>
          <w:sz w:val="28"/>
          <w:szCs w:val="28"/>
          <w:lang w:val="en-US"/>
        </w:rPr>
        <w:t>Radomski M. W. Endogenum nitric oxide inhibits platelet adhesion to vascu</w:t>
      </w:r>
      <w:r>
        <w:rPr>
          <w:spacing w:val="-12"/>
          <w:sz w:val="28"/>
          <w:szCs w:val="28"/>
          <w:lang w:val="uk-UA"/>
        </w:rPr>
        <w:t>-</w:t>
      </w:r>
      <w:r w:rsidRPr="00241BB1">
        <w:rPr>
          <w:spacing w:val="-12"/>
          <w:sz w:val="28"/>
          <w:szCs w:val="28"/>
          <w:lang w:val="en-US"/>
        </w:rPr>
        <w:t>lar endothelium / M. W. Radomski, R. M. Palmer // Lancet. - 1987. - №2. - P.1057-1058.</w:t>
      </w:r>
    </w:p>
    <w:p w:rsidR="001415B9" w:rsidRPr="0080342B" w:rsidRDefault="001415B9" w:rsidP="001415B9">
      <w:pPr>
        <w:spacing w:line="360" w:lineRule="auto"/>
        <w:ind w:firstLine="720"/>
        <w:jc w:val="both"/>
        <w:rPr>
          <w:sz w:val="28"/>
          <w:szCs w:val="28"/>
          <w:lang w:val="en-US"/>
        </w:rPr>
      </w:pPr>
      <w:r>
        <w:rPr>
          <w:sz w:val="28"/>
          <w:szCs w:val="28"/>
          <w:lang w:val="uk-UA"/>
        </w:rPr>
        <w:t xml:space="preserve">282. </w:t>
      </w:r>
      <w:r w:rsidRPr="0080342B">
        <w:rPr>
          <w:sz w:val="28"/>
          <w:szCs w:val="28"/>
          <w:lang w:val="en-US"/>
        </w:rPr>
        <w:t>The role of nitric oxide and the renin-angiotensin system in saltres</w:t>
      </w:r>
      <w:r w:rsidRPr="0080342B">
        <w:rPr>
          <w:sz w:val="28"/>
          <w:szCs w:val="28"/>
          <w:lang w:val="uk-UA"/>
        </w:rPr>
        <w:t>-</w:t>
      </w:r>
      <w:r w:rsidRPr="0080342B">
        <w:rPr>
          <w:sz w:val="28"/>
          <w:szCs w:val="28"/>
          <w:lang w:val="en-US"/>
        </w:rPr>
        <w:t xml:space="preserve">tricted Dahl rats / H. Kataoka, F. Otsuka, T. Ogura et al. // H Am J Hypertens. - 2001. - №14(3). - </w:t>
      </w:r>
      <w:r w:rsidRPr="0080342B">
        <w:rPr>
          <w:sz w:val="28"/>
          <w:szCs w:val="28"/>
        </w:rPr>
        <w:t>Р</w:t>
      </w:r>
      <w:r w:rsidRPr="0080342B">
        <w:rPr>
          <w:sz w:val="28"/>
          <w:szCs w:val="28"/>
          <w:lang w:val="en-US"/>
        </w:rPr>
        <w:t>.276-85.</w:t>
      </w:r>
    </w:p>
    <w:p w:rsidR="004C075C" w:rsidRDefault="009817E6" w:rsidP="001415B9">
      <w:pPr>
        <w:pStyle w:val="ae"/>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A0" w:rsidRDefault="00290FA0">
      <w:pPr>
        <w:spacing w:after="0" w:line="240" w:lineRule="auto"/>
      </w:pPr>
      <w:r>
        <w:separator/>
      </w:r>
    </w:p>
  </w:endnote>
  <w:endnote w:type="continuationSeparator" w:id="0">
    <w:p w:rsidR="00290FA0" w:rsidRDefault="0029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sidR="009B5F13">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290FA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1415B9">
      <w:rPr>
        <w:rStyle w:val="af7"/>
        <w:rFonts w:eastAsia="Garamond"/>
        <w:noProof/>
      </w:rPr>
      <w:t>2</w:t>
    </w:r>
    <w:r>
      <w:rPr>
        <w:rStyle w:val="af7"/>
        <w:rFonts w:eastAsia="Garamond"/>
      </w:rPr>
      <w:fldChar w:fldCharType="end"/>
    </w:r>
  </w:p>
  <w:p w:rsidR="009335CF" w:rsidRDefault="00290FA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A0" w:rsidRDefault="00290FA0">
      <w:pPr>
        <w:spacing w:after="0" w:line="240" w:lineRule="auto"/>
      </w:pPr>
      <w:r>
        <w:separator/>
      </w:r>
    </w:p>
  </w:footnote>
  <w:footnote w:type="continuationSeparator" w:id="0">
    <w:p w:rsidR="00290FA0" w:rsidRDefault="0029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sidR="009B5F13">
      <w:rPr>
        <w:rStyle w:val="af7"/>
      </w:rPr>
      <w:fldChar w:fldCharType="separate"/>
    </w:r>
    <w:r w:rsidR="009C466D">
      <w:rPr>
        <w:rStyle w:val="af7"/>
        <w:noProof/>
      </w:rPr>
      <w:t>43</w:t>
    </w:r>
    <w:r>
      <w:rPr>
        <w:rStyle w:val="af7"/>
      </w:rPr>
      <w:fldChar w:fldCharType="end"/>
    </w:r>
  </w:p>
  <w:p w:rsidR="009335CF" w:rsidRDefault="00290FA0">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90FA0">
    <w:pPr>
      <w:pStyle w:val="af5"/>
      <w:framePr w:wrap="around" w:vAnchor="text" w:hAnchor="margin" w:xAlign="right" w:y="1"/>
      <w:rPr>
        <w:rStyle w:val="af7"/>
        <w:lang w:val="uk-UA"/>
      </w:rPr>
    </w:pPr>
  </w:p>
  <w:p w:rsidR="009335CF" w:rsidRDefault="00290FA0">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6"/>
  </w:num>
  <w:num w:numId="5">
    <w:abstractNumId w:val="25"/>
  </w:num>
  <w:num w:numId="6">
    <w:abstractNumId w:val="30"/>
  </w:num>
  <w:num w:numId="7">
    <w:abstractNumId w:val="23"/>
  </w:num>
  <w:num w:numId="8">
    <w:abstractNumId w:val="40"/>
  </w:num>
  <w:num w:numId="9">
    <w:abstractNumId w:val="29"/>
  </w:num>
  <w:num w:numId="10">
    <w:abstractNumId w:val="32"/>
  </w:num>
  <w:num w:numId="11">
    <w:abstractNumId w:val="41"/>
  </w:num>
  <w:num w:numId="12">
    <w:abstractNumId w:val="34"/>
  </w:num>
  <w:num w:numId="13">
    <w:abstractNumId w:val="36"/>
  </w:num>
  <w:num w:numId="14">
    <w:abstractNumId w:val="33"/>
  </w:num>
  <w:num w:numId="15">
    <w:abstractNumId w:val="27"/>
  </w:num>
  <w:num w:numId="16">
    <w:abstractNumId w:val="31"/>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0FA0"/>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0">
    <w:name w:val="Формат текста Знак1 Знак"/>
    <w:basedOn w:val="a6"/>
    <w:link w:val="1ffff1"/>
    <w:locked/>
    <w:rsid w:val="001415B9"/>
    <w:rPr>
      <w:sz w:val="28"/>
      <w:szCs w:val="28"/>
      <w:lang w:eastAsia="uk-UA"/>
    </w:rPr>
  </w:style>
  <w:style w:type="paragraph" w:customStyle="1" w:styleId="1ffff1">
    <w:name w:val="Формат текста Знак1"/>
    <w:basedOn w:val="a5"/>
    <w:link w:val="1ffff0"/>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0"/>
    <w:link w:val="affffffffffffffffff5"/>
    <w:locked/>
    <w:rsid w:val="001415B9"/>
    <w:rPr>
      <w:i/>
      <w:sz w:val="28"/>
      <w:szCs w:val="28"/>
      <w:lang w:eastAsia="uk-UA"/>
    </w:rPr>
  </w:style>
  <w:style w:type="paragraph" w:customStyle="1" w:styleId="affffffffffffffffff5">
    <w:name w:val="Номер таблицы"/>
    <w:basedOn w:val="1ffff1"/>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50</Pages>
  <Words>11684</Words>
  <Characters>66600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542</cp:revision>
  <dcterms:created xsi:type="dcterms:W3CDTF">2015-05-26T12:20:00Z</dcterms:created>
  <dcterms:modified xsi:type="dcterms:W3CDTF">2015-05-29T08:29:00Z</dcterms:modified>
</cp:coreProperties>
</file>