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C64D57" w:rsidRDefault="00C64D57" w:rsidP="00C64D57">
      <w:r w:rsidRPr="00E96295">
        <w:rPr>
          <w:rFonts w:ascii="Times New Roman" w:eastAsia="Times New Roman" w:hAnsi="Times New Roman" w:cs="Times New Roman"/>
          <w:b/>
          <w:sz w:val="24"/>
          <w:szCs w:val="24"/>
          <w:shd w:val="clear" w:color="auto" w:fill="FFFFFF"/>
          <w:lang w:eastAsia="ru-RU"/>
        </w:rPr>
        <w:t>Бобровник Володимир Миколайович</w:t>
      </w:r>
      <w:r w:rsidRPr="00E96295">
        <w:rPr>
          <w:rFonts w:ascii="Times New Roman" w:eastAsia="Times New Roman" w:hAnsi="Times New Roman" w:cs="Times New Roman"/>
          <w:sz w:val="24"/>
          <w:szCs w:val="24"/>
          <w:shd w:val="clear" w:color="auto" w:fill="FFFFFF"/>
          <w:lang w:eastAsia="ru-RU"/>
        </w:rPr>
        <w:t>, головний інженер Київського національного університету технологій та дизайну</w:t>
      </w:r>
      <w:r w:rsidRPr="00E96295">
        <w:rPr>
          <w:rFonts w:ascii="Times New Roman" w:eastAsia="Times New Roman" w:hAnsi="Times New Roman" w:cs="Times New Roman"/>
          <w:sz w:val="24"/>
          <w:szCs w:val="24"/>
          <w:lang w:eastAsia="ru-RU"/>
        </w:rPr>
        <w:t xml:space="preserve">. Назва дисертації: «Управління електроспоживанням закладів вищої освіти для підвищення їх енергоефективності». Шифр та назва спеціальності – </w:t>
      </w:r>
      <w:r w:rsidRPr="00E96295">
        <w:rPr>
          <w:rFonts w:ascii="Times New Roman" w:eastAsia="Times New Roman" w:hAnsi="Times New Roman" w:cs="Times New Roman"/>
          <w:color w:val="222222"/>
          <w:sz w:val="24"/>
          <w:szCs w:val="24"/>
          <w:shd w:val="clear" w:color="auto" w:fill="FFFFFF"/>
          <w:lang w:eastAsia="ru-RU"/>
        </w:rPr>
        <w:t xml:space="preserve">05.09.03 – електротехнічні комплекси та системи. </w:t>
      </w:r>
      <w:r w:rsidRPr="00E96295">
        <w:rPr>
          <w:rFonts w:ascii="Times New Roman" w:eastAsia="Times New Roman" w:hAnsi="Times New Roman" w:cs="Times New Roman"/>
          <w:sz w:val="24"/>
          <w:szCs w:val="24"/>
          <w:lang w:eastAsia="ru-RU"/>
        </w:rPr>
        <w:t xml:space="preserve">Спецрада К 05.052.05 Вінницького </w:t>
      </w:r>
      <w:r w:rsidRPr="00E96295">
        <w:rPr>
          <w:rFonts w:ascii="Times New Roman" w:eastAsia="Times New Roman" w:hAnsi="Times New Roman" w:cs="Times New Roman"/>
          <w:bCs/>
          <w:sz w:val="24"/>
          <w:szCs w:val="24"/>
          <w:lang w:eastAsia="ru-RU"/>
        </w:rPr>
        <w:t>національний</w:t>
      </w:r>
      <w:r w:rsidRPr="00E96295">
        <w:rPr>
          <w:rFonts w:ascii="Times New Roman" w:eastAsia="Times New Roman" w:hAnsi="Times New Roman" w:cs="Times New Roman"/>
          <w:sz w:val="24"/>
          <w:szCs w:val="24"/>
          <w:lang w:eastAsia="ru-RU"/>
        </w:rPr>
        <w:t xml:space="preserve"> технічний університет</w:t>
      </w:r>
    </w:p>
    <w:sectPr w:rsidR="004111C7" w:rsidRPr="00C64D5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C64D57" w:rsidRPr="00C64D5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62C281-FF6C-4A47-BB33-636E7550E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2021-03-21T11:12:00Z</dcterms:created>
  <dcterms:modified xsi:type="dcterms:W3CDTF">2021-03-21T11:14:00Z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