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E256"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hint="eastAsia"/>
          <w:b/>
          <w:bCs/>
          <w:color w:val="222222"/>
          <w:sz w:val="21"/>
          <w:szCs w:val="21"/>
        </w:rPr>
        <w:t>Седова</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Клавдия</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Семеновна</w:t>
      </w:r>
      <w:r w:rsidRPr="00AC5417">
        <w:rPr>
          <w:rFonts w:ascii="Helvetica" w:hAnsi="Helvetica" w:cs="Helvetica"/>
          <w:b/>
          <w:bCs/>
          <w:color w:val="222222"/>
          <w:sz w:val="21"/>
          <w:szCs w:val="21"/>
        </w:rPr>
        <w:t>.</w:t>
      </w:r>
    </w:p>
    <w:p w14:paraId="0C76C4CD"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hint="eastAsia"/>
          <w:b/>
          <w:bCs/>
          <w:color w:val="222222"/>
          <w:sz w:val="21"/>
          <w:szCs w:val="21"/>
        </w:rPr>
        <w:t>Генетические</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эффекты</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комплекса</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факторов</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металлургического</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производства</w:t>
      </w:r>
      <w:r w:rsidRPr="00AC5417">
        <w:rPr>
          <w:rFonts w:ascii="Helvetica" w:hAnsi="Helvetica" w:cs="Helvetica"/>
          <w:b/>
          <w:bCs/>
          <w:color w:val="222222"/>
          <w:sz w:val="21"/>
          <w:szCs w:val="21"/>
        </w:rPr>
        <w:t xml:space="preserve"> : </w:t>
      </w:r>
      <w:r w:rsidRPr="00AC5417">
        <w:rPr>
          <w:rFonts w:ascii="Helvetica" w:hAnsi="Helvetica" w:cs="Helvetica" w:hint="eastAsia"/>
          <w:b/>
          <w:bCs/>
          <w:color w:val="222222"/>
          <w:sz w:val="21"/>
          <w:szCs w:val="21"/>
        </w:rPr>
        <w:t>диссертация</w:t>
      </w:r>
      <w:r w:rsidRPr="00AC5417">
        <w:rPr>
          <w:rFonts w:ascii="Helvetica" w:hAnsi="Helvetica" w:cs="Helvetica"/>
          <w:b/>
          <w:bCs/>
          <w:color w:val="222222"/>
          <w:sz w:val="21"/>
          <w:szCs w:val="21"/>
        </w:rPr>
        <w:t xml:space="preserve"> ... </w:t>
      </w:r>
      <w:r w:rsidRPr="00AC5417">
        <w:rPr>
          <w:rFonts w:ascii="Helvetica" w:hAnsi="Helvetica" w:cs="Helvetica" w:hint="eastAsia"/>
          <w:b/>
          <w:bCs/>
          <w:color w:val="222222"/>
          <w:sz w:val="21"/>
          <w:szCs w:val="21"/>
        </w:rPr>
        <w:t>кандидата</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биологических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наук</w:t>
      </w:r>
      <w:r w:rsidRPr="00AC5417">
        <w:rPr>
          <w:rFonts w:ascii="Helvetica" w:hAnsi="Helvetica" w:cs="Helvetica"/>
          <w:b/>
          <w:bCs/>
          <w:color w:val="222222"/>
          <w:sz w:val="21"/>
          <w:szCs w:val="21"/>
        </w:rPr>
        <w:t xml:space="preserve"> : 03.00.15. - </w:t>
      </w:r>
      <w:r w:rsidRPr="00AC5417">
        <w:rPr>
          <w:rFonts w:ascii="Helvetica" w:hAnsi="Helvetica" w:cs="Helvetica" w:hint="eastAsia"/>
          <w:b/>
          <w:bCs/>
          <w:color w:val="222222"/>
          <w:sz w:val="21"/>
          <w:szCs w:val="21"/>
        </w:rPr>
        <w:t>Новокузнецк</w:t>
      </w:r>
      <w:r w:rsidRPr="00AC5417">
        <w:rPr>
          <w:rFonts w:ascii="Helvetica" w:hAnsi="Helvetica" w:cs="Helvetica"/>
          <w:b/>
          <w:bCs/>
          <w:color w:val="222222"/>
          <w:sz w:val="21"/>
          <w:szCs w:val="21"/>
        </w:rPr>
        <w:t xml:space="preserve">, 1984. - 122 </w:t>
      </w:r>
      <w:r w:rsidRPr="00AC5417">
        <w:rPr>
          <w:rFonts w:ascii="Helvetica" w:hAnsi="Helvetica" w:cs="Helvetica" w:hint="eastAsia"/>
          <w:b/>
          <w:bCs/>
          <w:color w:val="222222"/>
          <w:sz w:val="21"/>
          <w:szCs w:val="21"/>
        </w:rPr>
        <w:t>с</w:t>
      </w:r>
      <w:r w:rsidRPr="00AC5417">
        <w:rPr>
          <w:rFonts w:ascii="Helvetica" w:hAnsi="Helvetica" w:cs="Helvetica"/>
          <w:b/>
          <w:bCs/>
          <w:color w:val="222222"/>
          <w:sz w:val="21"/>
          <w:szCs w:val="21"/>
        </w:rPr>
        <w:t xml:space="preserve">. : </w:t>
      </w:r>
      <w:r w:rsidRPr="00AC5417">
        <w:rPr>
          <w:rFonts w:ascii="Helvetica" w:hAnsi="Helvetica" w:cs="Helvetica" w:hint="eastAsia"/>
          <w:b/>
          <w:bCs/>
          <w:color w:val="222222"/>
          <w:sz w:val="21"/>
          <w:szCs w:val="21"/>
        </w:rPr>
        <w:t>ил</w:t>
      </w:r>
      <w:r w:rsidRPr="00AC5417">
        <w:rPr>
          <w:rFonts w:ascii="Helvetica" w:hAnsi="Helvetica" w:cs="Helvetica"/>
          <w:b/>
          <w:bCs/>
          <w:color w:val="222222"/>
          <w:sz w:val="21"/>
          <w:szCs w:val="21"/>
        </w:rPr>
        <w:t>.</w:t>
      </w:r>
    </w:p>
    <w:p w14:paraId="4368B1DB"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hint="eastAsia"/>
          <w:b/>
          <w:bCs/>
          <w:color w:val="222222"/>
          <w:sz w:val="21"/>
          <w:szCs w:val="21"/>
        </w:rPr>
        <w:t>больше</w:t>
      </w:r>
    </w:p>
    <w:p w14:paraId="227C000B"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hint="eastAsia"/>
          <w:b/>
          <w:bCs/>
          <w:color w:val="222222"/>
          <w:sz w:val="21"/>
          <w:szCs w:val="21"/>
        </w:rPr>
        <w:t>Цитаты</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из</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текста</w:t>
      </w:r>
      <w:r w:rsidRPr="00AC5417">
        <w:rPr>
          <w:rFonts w:ascii="Helvetica" w:hAnsi="Helvetica" w:cs="Helvetica"/>
          <w:b/>
          <w:bCs/>
          <w:color w:val="222222"/>
          <w:sz w:val="21"/>
          <w:szCs w:val="21"/>
        </w:rPr>
        <w:t>:</w:t>
      </w:r>
    </w:p>
    <w:p w14:paraId="0A1A658A"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hint="eastAsia"/>
          <w:b/>
          <w:bCs/>
          <w:color w:val="222222"/>
          <w:sz w:val="21"/>
          <w:szCs w:val="21"/>
        </w:rPr>
        <w:t>стр</w:t>
      </w:r>
      <w:r w:rsidRPr="00AC5417">
        <w:rPr>
          <w:rFonts w:ascii="Helvetica" w:hAnsi="Helvetica" w:cs="Helvetica"/>
          <w:b/>
          <w:bCs/>
          <w:color w:val="222222"/>
          <w:sz w:val="21"/>
          <w:szCs w:val="21"/>
        </w:rPr>
        <w:t>. 1</w:t>
      </w:r>
    </w:p>
    <w:p w14:paraId="31B613CF"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hint="eastAsia"/>
          <w:b/>
          <w:bCs/>
          <w:color w:val="222222"/>
          <w:sz w:val="21"/>
          <w:szCs w:val="21"/>
        </w:rPr>
        <w:t>правах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рукописи</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УДК</w:t>
      </w:r>
      <w:r w:rsidRPr="00AC5417">
        <w:rPr>
          <w:rFonts w:ascii="Helvetica" w:hAnsi="Helvetica" w:cs="Helvetica"/>
          <w:b/>
          <w:bCs/>
          <w:color w:val="222222"/>
          <w:sz w:val="21"/>
          <w:szCs w:val="21"/>
        </w:rPr>
        <w:t xml:space="preserve"> 613.63+575:669.1 </w:t>
      </w:r>
      <w:r w:rsidRPr="00AC5417">
        <w:rPr>
          <w:rFonts w:ascii="Helvetica" w:hAnsi="Helvetica" w:cs="Helvetica" w:hint="eastAsia"/>
          <w:b/>
          <w:bCs/>
          <w:color w:val="222222"/>
          <w:sz w:val="21"/>
          <w:szCs w:val="21"/>
        </w:rPr>
        <w:t>СЕДОВА</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КЛАВДИЯ</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СЕМЕНОВНА</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ГЕНЕТИЧЕСКИЕ</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ЭФФЕКТЫ</w:t>
      </w:r>
      <w:r w:rsidRPr="00AC5417">
        <w:rPr>
          <w:rFonts w:ascii="Helvetica" w:hAnsi="Helvetica" w:cs="Helvetica"/>
          <w:b/>
          <w:bCs/>
          <w:color w:val="222222"/>
          <w:sz w:val="21"/>
          <w:szCs w:val="21"/>
        </w:rPr>
        <w:t xml:space="preserve"> KO^fflZEKGA </w:t>
      </w:r>
      <w:r w:rsidRPr="00AC5417">
        <w:rPr>
          <w:rFonts w:ascii="Helvetica" w:hAnsi="Helvetica" w:cs="Helvetica" w:hint="eastAsia"/>
          <w:b/>
          <w:bCs/>
          <w:color w:val="222222"/>
          <w:sz w:val="21"/>
          <w:szCs w:val="21"/>
        </w:rPr>
        <w:t>ФАКТОРОВ</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ШТАЛЛУРГИЧЕСКОГО</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ПРОИЗВОДСТВА</w:t>
      </w:r>
      <w:r w:rsidRPr="00AC5417">
        <w:rPr>
          <w:rFonts w:ascii="Helvetica" w:hAnsi="Helvetica" w:cs="Helvetica"/>
          <w:b/>
          <w:bCs/>
          <w:color w:val="222222"/>
          <w:sz w:val="21"/>
          <w:szCs w:val="21"/>
        </w:rPr>
        <w:t xml:space="preserve"> (030015 - </w:t>
      </w:r>
      <w:r w:rsidRPr="00AC5417">
        <w:rPr>
          <w:rFonts w:ascii="Helvetica" w:hAnsi="Helvetica" w:cs="Helvetica" w:hint="eastAsia"/>
          <w:b/>
          <w:bCs/>
          <w:color w:val="222222"/>
          <w:sz w:val="21"/>
          <w:szCs w:val="21"/>
        </w:rPr>
        <w:t>генетика</w:t>
      </w:r>
      <w:r w:rsidRPr="00AC5417">
        <w:rPr>
          <w:rFonts w:ascii="Helvetica" w:hAnsi="Helvetica" w:cs="Helvetica"/>
          <w:b/>
          <w:bCs/>
          <w:color w:val="222222"/>
          <w:sz w:val="21"/>
          <w:szCs w:val="21"/>
        </w:rPr>
        <w:t>)</w:t>
      </w:r>
    </w:p>
    <w:p w14:paraId="3122BA47"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hint="eastAsia"/>
          <w:b/>
          <w:bCs/>
          <w:color w:val="222222"/>
          <w:sz w:val="21"/>
          <w:szCs w:val="21"/>
        </w:rPr>
        <w:t>стр</w:t>
      </w:r>
      <w:r w:rsidRPr="00AC5417">
        <w:rPr>
          <w:rFonts w:ascii="Helvetica" w:hAnsi="Helvetica" w:cs="Helvetica"/>
          <w:b/>
          <w:bCs/>
          <w:color w:val="222222"/>
          <w:sz w:val="21"/>
          <w:szCs w:val="21"/>
        </w:rPr>
        <w:t>. 32</w:t>
      </w:r>
    </w:p>
    <w:p w14:paraId="1C50F39C"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hint="eastAsia"/>
          <w:b/>
          <w:bCs/>
          <w:color w:val="222222"/>
          <w:sz w:val="21"/>
          <w:szCs w:val="21"/>
        </w:rPr>
        <w:t>сведения</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что</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инфракрасное</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облучение</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предшествуя</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радиацйонноь</w:t>
      </w:r>
      <w:r w:rsidRPr="00AC5417">
        <w:rPr>
          <w:rFonts w:ascii="Helvetica" w:hAnsi="Helvetica" w:cs="Helvetica"/>
          <w:b/>
          <w:bCs/>
          <w:color w:val="222222"/>
          <w:sz w:val="21"/>
          <w:szCs w:val="21"/>
        </w:rPr>
        <w:t>!</w:t>
      </w:r>
      <w:r w:rsidRPr="00AC5417">
        <w:rPr>
          <w:rFonts w:ascii="Helvetica" w:hAnsi="Helvetica" w:cs="Helvetica" w:hint="eastAsia"/>
          <w:b/>
          <w:bCs/>
          <w:color w:val="222222"/>
          <w:sz w:val="21"/>
          <w:szCs w:val="21"/>
        </w:rPr>
        <w:t>у</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воздействию</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способно</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модифицировать</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генетический</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эффект</w:t>
      </w:r>
      <w:r w:rsidRPr="00AC5417">
        <w:rPr>
          <w:rFonts w:ascii="Helvetica" w:hAnsi="Helvetica" w:cs="Helvetica"/>
          <w:b/>
          <w:bCs/>
          <w:color w:val="222222"/>
          <w:sz w:val="21"/>
          <w:szCs w:val="21"/>
        </w:rPr>
        <w:t xml:space="preserve"> ( </w:t>
      </w:r>
      <w:r w:rsidRPr="00AC5417">
        <w:rPr>
          <w:rFonts w:ascii="Helvetica" w:hAnsi="Helvetica" w:cs="Helvetica" w:hint="eastAsia"/>
          <w:b/>
          <w:bCs/>
          <w:color w:val="222222"/>
          <w:sz w:val="21"/>
          <w:szCs w:val="21"/>
        </w:rPr>
        <w:t>Ш</w:t>
      </w:r>
      <w:r w:rsidRPr="00AC5417">
        <w:rPr>
          <w:rFonts w:ascii="Helvetica" w:hAnsi="Helvetica" w:cs="Helvetica"/>
          <w:b/>
          <w:bCs/>
          <w:color w:val="222222"/>
          <w:sz w:val="21"/>
          <w:szCs w:val="21"/>
        </w:rPr>
        <w:t>.</w:t>
      </w:r>
      <w:r w:rsidRPr="00AC5417">
        <w:rPr>
          <w:rFonts w:ascii="Helvetica" w:hAnsi="Helvetica" w:cs="Helvetica" w:hint="eastAsia"/>
          <w:b/>
          <w:bCs/>
          <w:color w:val="222222"/>
          <w:sz w:val="21"/>
          <w:szCs w:val="21"/>
        </w:rPr>
        <w:t>Ауэрбах</w:t>
      </w:r>
      <w:r w:rsidRPr="00AC5417">
        <w:rPr>
          <w:rFonts w:ascii="Helvetica" w:hAnsi="Helvetica" w:cs="Helvetica"/>
          <w:b/>
          <w:bCs/>
          <w:color w:val="222222"/>
          <w:sz w:val="21"/>
          <w:szCs w:val="21"/>
        </w:rPr>
        <w:t xml:space="preserve">, 1978; ) . </w:t>
      </w:r>
      <w:r w:rsidRPr="00AC5417">
        <w:rPr>
          <w:rFonts w:ascii="Helvetica" w:hAnsi="Helvetica" w:cs="Helvetica" w:hint="eastAsia"/>
          <w:b/>
          <w:bCs/>
          <w:color w:val="222222"/>
          <w:sz w:val="21"/>
          <w:szCs w:val="21"/>
        </w:rPr>
        <w:t>Вибравсия</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встречающаяся</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на</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многих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рабочих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местах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металлурги­</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ческого</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производства</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может</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не</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только</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усиливать</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токсический</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эф­</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фект</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химических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соединений</w:t>
      </w:r>
      <w:r w:rsidRPr="00AC5417">
        <w:rPr>
          <w:rFonts w:ascii="Helvetica" w:hAnsi="Helvetica" w:cs="Helvetica"/>
          <w:b/>
          <w:bCs/>
          <w:color w:val="222222"/>
          <w:sz w:val="21"/>
          <w:szCs w:val="21"/>
        </w:rPr>
        <w:t xml:space="preserve"> ( </w:t>
      </w:r>
      <w:r w:rsidRPr="00AC5417">
        <w:rPr>
          <w:rFonts w:ascii="Helvetica" w:hAnsi="Helvetica" w:cs="Helvetica" w:hint="eastAsia"/>
          <w:b/>
          <w:bCs/>
          <w:color w:val="222222"/>
          <w:sz w:val="21"/>
          <w:szCs w:val="21"/>
        </w:rPr>
        <w:t>Л</w:t>
      </w:r>
      <w:r w:rsidRPr="00AC5417">
        <w:rPr>
          <w:rFonts w:ascii="Helvetica" w:hAnsi="Helvetica" w:cs="Helvetica"/>
          <w:b/>
          <w:bCs/>
          <w:color w:val="222222"/>
          <w:sz w:val="21"/>
          <w:szCs w:val="21"/>
        </w:rPr>
        <w:t>.</w:t>
      </w:r>
      <w:r w:rsidRPr="00AC5417">
        <w:rPr>
          <w:rFonts w:ascii="Helvetica" w:hAnsi="Helvetica" w:cs="Helvetica" w:hint="eastAsia"/>
          <w:b/>
          <w:bCs/>
          <w:color w:val="222222"/>
          <w:sz w:val="21"/>
          <w:szCs w:val="21"/>
        </w:rPr>
        <w:t>Я</w:t>
      </w:r>
      <w:r w:rsidRPr="00AC5417">
        <w:rPr>
          <w:rFonts w:ascii="Helvetica" w:hAnsi="Helvetica" w:cs="Helvetica"/>
          <w:b/>
          <w:bCs/>
          <w:color w:val="222222"/>
          <w:sz w:val="21"/>
          <w:szCs w:val="21"/>
        </w:rPr>
        <w:t>.</w:t>
      </w:r>
      <w:r w:rsidRPr="00AC5417">
        <w:rPr>
          <w:rFonts w:ascii="Helvetica" w:hAnsi="Helvetica" w:cs="Helvetica" w:hint="eastAsia"/>
          <w:b/>
          <w:bCs/>
          <w:color w:val="222222"/>
          <w:sz w:val="21"/>
          <w:szCs w:val="21"/>
        </w:rPr>
        <w:t>Тартаковокая</w:t>
      </w:r>
    </w:p>
    <w:p w14:paraId="689E7BE4"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hint="eastAsia"/>
          <w:b/>
          <w:bCs/>
          <w:color w:val="222222"/>
          <w:sz w:val="21"/>
          <w:szCs w:val="21"/>
        </w:rPr>
        <w:t>стр</w:t>
      </w:r>
      <w:r w:rsidRPr="00AC5417">
        <w:rPr>
          <w:rFonts w:ascii="Helvetica" w:hAnsi="Helvetica" w:cs="Helvetica"/>
          <w:b/>
          <w:bCs/>
          <w:color w:val="222222"/>
          <w:sz w:val="21"/>
          <w:szCs w:val="21"/>
        </w:rPr>
        <w:t>. 47</w:t>
      </w:r>
    </w:p>
    <w:p w14:paraId="2303B9F7"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hint="eastAsia"/>
          <w:b/>
          <w:bCs/>
          <w:color w:val="222222"/>
          <w:sz w:val="21"/>
          <w:szCs w:val="21"/>
        </w:rPr>
        <w:t>В</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А</w:t>
      </w:r>
      <w:r w:rsidRPr="00AC5417">
        <w:rPr>
          <w:rFonts w:ascii="Helvetica" w:hAnsi="Helvetica" w:cs="Helvetica"/>
          <w:b/>
          <w:bCs/>
          <w:color w:val="222222"/>
          <w:sz w:val="21"/>
          <w:szCs w:val="21"/>
        </w:rPr>
        <w:t xml:space="preserve"> 3. </w:t>
      </w:r>
      <w:r w:rsidRPr="00AC5417">
        <w:rPr>
          <w:rFonts w:ascii="Helvetica" w:hAnsi="Helvetica" w:cs="Helvetica" w:hint="eastAsia"/>
          <w:b/>
          <w:bCs/>
          <w:color w:val="222222"/>
          <w:sz w:val="21"/>
          <w:szCs w:val="21"/>
        </w:rPr>
        <w:t>ИЗУЧЕНИЕ</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ГЕНЕТИЧЕСКИХ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ЭФФЖТОВ</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У</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РАБОЧИХ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ПРОИЗВОДСТВА</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ГУ</w:t>
      </w:r>
      <w:r w:rsidRPr="00AC5417">
        <w:rPr>
          <w:rFonts w:ascii="Helvetica" w:hAnsi="Helvetica" w:cs="Helvetica"/>
          <w:b/>
          <w:bCs/>
          <w:color w:val="222222"/>
          <w:sz w:val="21"/>
          <w:szCs w:val="21"/>
        </w:rPr>
        <w:t>1</w:t>
      </w:r>
      <w:r w:rsidRPr="00AC5417">
        <w:rPr>
          <w:rFonts w:ascii="Helvetica" w:hAnsi="Helvetica" w:cs="Helvetica" w:hint="eastAsia"/>
          <w:b/>
          <w:bCs/>
          <w:color w:val="222222"/>
          <w:sz w:val="21"/>
          <w:szCs w:val="21"/>
        </w:rPr>
        <w:t>ЕТАЛЛУРГИЧЕСК</w:t>
      </w:r>
      <w:r w:rsidRPr="00AC5417">
        <w:rPr>
          <w:rFonts w:ascii="Helvetica" w:hAnsi="Helvetica" w:cs="Helvetica"/>
          <w:b/>
          <w:bCs/>
          <w:color w:val="222222"/>
          <w:sz w:val="21"/>
          <w:szCs w:val="21"/>
        </w:rPr>
        <w:t>0</w:t>
      </w:r>
      <w:r w:rsidRPr="00AC5417">
        <w:rPr>
          <w:rFonts w:ascii="Helvetica" w:hAnsi="Helvetica" w:cs="Helvetica" w:hint="eastAsia"/>
          <w:b/>
          <w:bCs/>
          <w:color w:val="222222"/>
          <w:sz w:val="21"/>
          <w:szCs w:val="21"/>
        </w:rPr>
        <w:t>Г</w:t>
      </w:r>
      <w:r w:rsidRPr="00AC5417">
        <w:rPr>
          <w:rFonts w:ascii="Helvetica" w:hAnsi="Helvetica" w:cs="Helvetica"/>
          <w:b/>
          <w:bCs/>
          <w:color w:val="222222"/>
          <w:sz w:val="21"/>
          <w:szCs w:val="21"/>
        </w:rPr>
        <w:t xml:space="preserve">0 </w:t>
      </w:r>
      <w:r w:rsidRPr="00AC5417">
        <w:rPr>
          <w:rFonts w:ascii="Helvetica" w:hAnsi="Helvetica" w:cs="Helvetica" w:hint="eastAsia"/>
          <w:b/>
          <w:bCs/>
          <w:color w:val="222222"/>
          <w:sz w:val="21"/>
          <w:szCs w:val="21"/>
        </w:rPr>
        <w:t>РЕЗУЛЬТАТЫ</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ИССЛЕДОВАНИЯ</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Как</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показано</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в</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главе</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Материал</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й</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методы</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исследования</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для</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изучения</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генетических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эффектов</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комплекса</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производственных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фак­</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торов</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металлургических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дредцриятии</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использован</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комплексный</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под­</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ход</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с</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использованием</w:t>
      </w:r>
    </w:p>
    <w:p w14:paraId="6101EDEE" w14:textId="77777777" w:rsidR="00AC5417" w:rsidRPr="00AC5417" w:rsidRDefault="00AC5417" w:rsidP="00AC5417">
      <w:pPr>
        <w:rPr>
          <w:rFonts w:ascii="Helvetica" w:hAnsi="Helvetica" w:cs="Helvetica"/>
          <w:b/>
          <w:bCs/>
          <w:color w:val="222222"/>
          <w:sz w:val="21"/>
          <w:szCs w:val="21"/>
        </w:rPr>
      </w:pPr>
    </w:p>
    <w:p w14:paraId="22119BF4"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hint="eastAsia"/>
          <w:b/>
          <w:bCs/>
          <w:color w:val="222222"/>
          <w:sz w:val="21"/>
          <w:szCs w:val="21"/>
        </w:rPr>
        <w:t>Оглавление</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диссертации</w:t>
      </w:r>
    </w:p>
    <w:p w14:paraId="1898A6FA"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hint="eastAsia"/>
          <w:b/>
          <w:bCs/>
          <w:color w:val="222222"/>
          <w:sz w:val="21"/>
          <w:szCs w:val="21"/>
        </w:rPr>
        <w:t>кандидат</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биологических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наук</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Седова</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Клавдия</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Семеновна</w:t>
      </w:r>
    </w:p>
    <w:p w14:paraId="334A754D"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hint="eastAsia"/>
          <w:b/>
          <w:bCs/>
          <w:color w:val="222222"/>
          <w:sz w:val="21"/>
          <w:szCs w:val="21"/>
        </w:rPr>
        <w:t>ВВЕДЕНИЕ</w:t>
      </w:r>
    </w:p>
    <w:p w14:paraId="4A82D274" w14:textId="77777777" w:rsidR="00AC5417" w:rsidRPr="00AC5417" w:rsidRDefault="00AC5417" w:rsidP="00AC5417">
      <w:pPr>
        <w:rPr>
          <w:rFonts w:ascii="Helvetica" w:hAnsi="Helvetica" w:cs="Helvetica"/>
          <w:b/>
          <w:bCs/>
          <w:color w:val="222222"/>
          <w:sz w:val="21"/>
          <w:szCs w:val="21"/>
        </w:rPr>
      </w:pPr>
    </w:p>
    <w:p w14:paraId="17D090EC"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hint="eastAsia"/>
          <w:b/>
          <w:bCs/>
          <w:color w:val="222222"/>
          <w:sz w:val="21"/>
          <w:szCs w:val="21"/>
        </w:rPr>
        <w:lastRenderedPageBreak/>
        <w:t>ГЛАВА</w:t>
      </w:r>
      <w:r w:rsidRPr="00AC5417">
        <w:rPr>
          <w:rFonts w:ascii="Helvetica" w:hAnsi="Helvetica" w:cs="Helvetica"/>
          <w:b/>
          <w:bCs/>
          <w:color w:val="222222"/>
          <w:sz w:val="21"/>
          <w:szCs w:val="21"/>
        </w:rPr>
        <w:t xml:space="preserve"> I. </w:t>
      </w:r>
      <w:r w:rsidRPr="00AC5417">
        <w:rPr>
          <w:rFonts w:ascii="Helvetica" w:hAnsi="Helvetica" w:cs="Helvetica" w:hint="eastAsia"/>
          <w:b/>
          <w:bCs/>
          <w:color w:val="222222"/>
          <w:sz w:val="21"/>
          <w:szCs w:val="21"/>
        </w:rPr>
        <w:t>ГЕНЕТИЧЕСКИЙ</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МОНИТОРИНГ</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ПОПУЛЯЦИЙ</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ЧЕЛОВЕКА</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В</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СВЯЗИ</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С</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ЗАГРЯЗНЕНИЕ</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ОКРУЖАЮЩЕЙ</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СРЕДЫ</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ЛИТЕРАТУРНЫЙ</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ОБЗОР</w:t>
      </w:r>
      <w:r w:rsidRPr="00AC5417">
        <w:rPr>
          <w:rFonts w:ascii="Helvetica" w:hAnsi="Helvetica" w:cs="Helvetica"/>
          <w:b/>
          <w:bCs/>
          <w:color w:val="222222"/>
          <w:sz w:val="21"/>
          <w:szCs w:val="21"/>
        </w:rPr>
        <w:t>.</w:t>
      </w:r>
    </w:p>
    <w:p w14:paraId="37546CFA" w14:textId="77777777" w:rsidR="00AC5417" w:rsidRPr="00AC5417" w:rsidRDefault="00AC5417" w:rsidP="00AC5417">
      <w:pPr>
        <w:rPr>
          <w:rFonts w:ascii="Helvetica" w:hAnsi="Helvetica" w:cs="Helvetica"/>
          <w:b/>
          <w:bCs/>
          <w:color w:val="222222"/>
          <w:sz w:val="21"/>
          <w:szCs w:val="21"/>
        </w:rPr>
      </w:pPr>
    </w:p>
    <w:p w14:paraId="3CE571FC"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b/>
          <w:bCs/>
          <w:color w:val="222222"/>
          <w:sz w:val="21"/>
          <w:szCs w:val="21"/>
        </w:rPr>
        <w:t xml:space="preserve">1.1. </w:t>
      </w:r>
      <w:r w:rsidRPr="00AC5417">
        <w:rPr>
          <w:rFonts w:ascii="Helvetica" w:hAnsi="Helvetica" w:cs="Helvetica" w:hint="eastAsia"/>
          <w:b/>
          <w:bCs/>
          <w:color w:val="222222"/>
          <w:sz w:val="21"/>
          <w:szCs w:val="21"/>
        </w:rPr>
        <w:t>Генетические</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последствия</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загрязнения</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окружающей</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среда</w:t>
      </w:r>
      <w:r w:rsidRPr="00AC5417">
        <w:rPr>
          <w:rFonts w:ascii="Helvetica" w:hAnsi="Helvetica" w:cs="Helvetica"/>
          <w:b/>
          <w:bCs/>
          <w:color w:val="222222"/>
          <w:sz w:val="21"/>
          <w:szCs w:val="21"/>
        </w:rPr>
        <w:t>.</w:t>
      </w:r>
    </w:p>
    <w:p w14:paraId="4952AF1B" w14:textId="77777777" w:rsidR="00AC5417" w:rsidRPr="00AC5417" w:rsidRDefault="00AC5417" w:rsidP="00AC5417">
      <w:pPr>
        <w:rPr>
          <w:rFonts w:ascii="Helvetica" w:hAnsi="Helvetica" w:cs="Helvetica"/>
          <w:b/>
          <w:bCs/>
          <w:color w:val="222222"/>
          <w:sz w:val="21"/>
          <w:szCs w:val="21"/>
        </w:rPr>
      </w:pPr>
    </w:p>
    <w:p w14:paraId="0414817E"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b/>
          <w:bCs/>
          <w:color w:val="222222"/>
          <w:sz w:val="21"/>
          <w:szCs w:val="21"/>
        </w:rPr>
        <w:t xml:space="preserve">1.2. </w:t>
      </w:r>
      <w:r w:rsidRPr="00AC5417">
        <w:rPr>
          <w:rFonts w:ascii="Helvetica" w:hAnsi="Helvetica" w:cs="Helvetica" w:hint="eastAsia"/>
          <w:b/>
          <w:bCs/>
          <w:color w:val="222222"/>
          <w:sz w:val="21"/>
          <w:szCs w:val="21"/>
        </w:rPr>
        <w:t>Металлургическое</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производство</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как</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источник</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загрязнения</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окружающей</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среда</w:t>
      </w:r>
      <w:r w:rsidRPr="00AC5417">
        <w:rPr>
          <w:rFonts w:ascii="Helvetica" w:hAnsi="Helvetica" w:cs="Helvetica"/>
          <w:b/>
          <w:bCs/>
          <w:color w:val="222222"/>
          <w:sz w:val="21"/>
          <w:szCs w:val="21"/>
        </w:rPr>
        <w:t>.</w:t>
      </w:r>
    </w:p>
    <w:p w14:paraId="21B87AB8" w14:textId="77777777" w:rsidR="00AC5417" w:rsidRPr="00AC5417" w:rsidRDefault="00AC5417" w:rsidP="00AC5417">
      <w:pPr>
        <w:rPr>
          <w:rFonts w:ascii="Helvetica" w:hAnsi="Helvetica" w:cs="Helvetica"/>
          <w:b/>
          <w:bCs/>
          <w:color w:val="222222"/>
          <w:sz w:val="21"/>
          <w:szCs w:val="21"/>
        </w:rPr>
      </w:pPr>
    </w:p>
    <w:p w14:paraId="3D48A44F"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b/>
          <w:bCs/>
          <w:color w:val="222222"/>
          <w:sz w:val="21"/>
          <w:szCs w:val="21"/>
        </w:rPr>
        <w:t xml:space="preserve">1.3. </w:t>
      </w:r>
      <w:r w:rsidRPr="00AC5417">
        <w:rPr>
          <w:rFonts w:ascii="Helvetica" w:hAnsi="Helvetica" w:cs="Helvetica" w:hint="eastAsia"/>
          <w:b/>
          <w:bCs/>
          <w:color w:val="222222"/>
          <w:sz w:val="21"/>
          <w:szCs w:val="21"/>
        </w:rPr>
        <w:t>Мутагенное</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гонадотоксическое</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я</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эмбрио</w:t>
      </w:r>
      <w:r w:rsidRPr="00AC5417">
        <w:rPr>
          <w:rFonts w:ascii="Helvetica" w:hAnsi="Helvetica" w:cs="Helvetica"/>
          <w:b/>
          <w:bCs/>
          <w:color w:val="222222"/>
          <w:sz w:val="21"/>
          <w:szCs w:val="21"/>
        </w:rPr>
        <w:t>-</w:t>
      </w:r>
      <w:r w:rsidRPr="00AC5417">
        <w:rPr>
          <w:rFonts w:ascii="Helvetica" w:hAnsi="Helvetica" w:cs="Helvetica" w:hint="eastAsia"/>
          <w:b/>
          <w:bCs/>
          <w:color w:val="222222"/>
          <w:sz w:val="21"/>
          <w:szCs w:val="21"/>
        </w:rPr>
        <w:t>токсяческое</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действие</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основных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производственных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вредностей</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в</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черной</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металлургии</w:t>
      </w:r>
    </w:p>
    <w:p w14:paraId="26D43EC5" w14:textId="77777777" w:rsidR="00AC5417" w:rsidRPr="00AC5417" w:rsidRDefault="00AC5417" w:rsidP="00AC5417">
      <w:pPr>
        <w:rPr>
          <w:rFonts w:ascii="Helvetica" w:hAnsi="Helvetica" w:cs="Helvetica"/>
          <w:b/>
          <w:bCs/>
          <w:color w:val="222222"/>
          <w:sz w:val="21"/>
          <w:szCs w:val="21"/>
        </w:rPr>
      </w:pPr>
    </w:p>
    <w:p w14:paraId="3778DDC3"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hint="eastAsia"/>
          <w:b/>
          <w:bCs/>
          <w:color w:val="222222"/>
          <w:sz w:val="21"/>
          <w:szCs w:val="21"/>
        </w:rPr>
        <w:t>ГЛАВА</w:t>
      </w:r>
      <w:r w:rsidRPr="00AC5417">
        <w:rPr>
          <w:rFonts w:ascii="Helvetica" w:hAnsi="Helvetica" w:cs="Helvetica"/>
          <w:b/>
          <w:bCs/>
          <w:color w:val="222222"/>
          <w:sz w:val="21"/>
          <w:szCs w:val="21"/>
        </w:rPr>
        <w:t xml:space="preserve"> 2. </w:t>
      </w:r>
      <w:r w:rsidRPr="00AC5417">
        <w:rPr>
          <w:rFonts w:ascii="Helvetica" w:hAnsi="Helvetica" w:cs="Helvetica" w:hint="eastAsia"/>
          <w:b/>
          <w:bCs/>
          <w:color w:val="222222"/>
          <w:sz w:val="21"/>
          <w:szCs w:val="21"/>
        </w:rPr>
        <w:t>МАТЕРИАЛ</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И</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МЕТОДЫ</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ИССЛЕДОВАНИЯ</w:t>
      </w:r>
      <w:r w:rsidRPr="00AC5417">
        <w:rPr>
          <w:rFonts w:ascii="Helvetica" w:hAnsi="Helvetica" w:cs="Helvetica"/>
          <w:b/>
          <w:bCs/>
          <w:color w:val="222222"/>
          <w:sz w:val="21"/>
          <w:szCs w:val="21"/>
        </w:rPr>
        <w:t>.</w:t>
      </w:r>
    </w:p>
    <w:p w14:paraId="32E065A5" w14:textId="77777777" w:rsidR="00AC5417" w:rsidRPr="00AC5417" w:rsidRDefault="00AC5417" w:rsidP="00AC5417">
      <w:pPr>
        <w:rPr>
          <w:rFonts w:ascii="Helvetica" w:hAnsi="Helvetica" w:cs="Helvetica"/>
          <w:b/>
          <w:bCs/>
          <w:color w:val="222222"/>
          <w:sz w:val="21"/>
          <w:szCs w:val="21"/>
        </w:rPr>
      </w:pPr>
    </w:p>
    <w:p w14:paraId="65A842AE"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b/>
          <w:bCs/>
          <w:color w:val="222222"/>
          <w:sz w:val="21"/>
          <w:szCs w:val="21"/>
        </w:rPr>
        <w:t xml:space="preserve">2.1. </w:t>
      </w:r>
      <w:r w:rsidRPr="00AC5417">
        <w:rPr>
          <w:rFonts w:ascii="Helvetica" w:hAnsi="Helvetica" w:cs="Helvetica" w:hint="eastAsia"/>
          <w:b/>
          <w:bCs/>
          <w:color w:val="222222"/>
          <w:sz w:val="21"/>
          <w:szCs w:val="21"/>
        </w:rPr>
        <w:t>Цитогенетическое</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исследование</w:t>
      </w:r>
      <w:r w:rsidRPr="00AC5417">
        <w:rPr>
          <w:rFonts w:ascii="Helvetica" w:hAnsi="Helvetica" w:cs="Helvetica"/>
          <w:b/>
          <w:bCs/>
          <w:color w:val="222222"/>
          <w:sz w:val="21"/>
          <w:szCs w:val="21"/>
        </w:rPr>
        <w:t>.</w:t>
      </w:r>
    </w:p>
    <w:p w14:paraId="031301F4" w14:textId="77777777" w:rsidR="00AC5417" w:rsidRPr="00AC5417" w:rsidRDefault="00AC5417" w:rsidP="00AC5417">
      <w:pPr>
        <w:rPr>
          <w:rFonts w:ascii="Helvetica" w:hAnsi="Helvetica" w:cs="Helvetica"/>
          <w:b/>
          <w:bCs/>
          <w:color w:val="222222"/>
          <w:sz w:val="21"/>
          <w:szCs w:val="21"/>
        </w:rPr>
      </w:pPr>
    </w:p>
    <w:p w14:paraId="0B3EA0F8"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b/>
          <w:bCs/>
          <w:color w:val="222222"/>
          <w:sz w:val="21"/>
          <w:szCs w:val="21"/>
        </w:rPr>
        <w:t xml:space="preserve">2.1.1. </w:t>
      </w:r>
      <w:r w:rsidRPr="00AC5417">
        <w:rPr>
          <w:rFonts w:ascii="Helvetica" w:hAnsi="Helvetica" w:cs="Helvetica" w:hint="eastAsia"/>
          <w:b/>
          <w:bCs/>
          <w:color w:val="222222"/>
          <w:sz w:val="21"/>
          <w:szCs w:val="21"/>
        </w:rPr>
        <w:t>Общая</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характеристика</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обследованных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лиц</w:t>
      </w:r>
      <w:r w:rsidRPr="00AC5417">
        <w:rPr>
          <w:rFonts w:ascii="Helvetica" w:hAnsi="Helvetica" w:cs="Helvetica"/>
          <w:b/>
          <w:bCs/>
          <w:color w:val="222222"/>
          <w:sz w:val="21"/>
          <w:szCs w:val="21"/>
        </w:rPr>
        <w:t>.</w:t>
      </w:r>
    </w:p>
    <w:p w14:paraId="7CB20DD4" w14:textId="77777777" w:rsidR="00AC5417" w:rsidRPr="00AC5417" w:rsidRDefault="00AC5417" w:rsidP="00AC5417">
      <w:pPr>
        <w:rPr>
          <w:rFonts w:ascii="Helvetica" w:hAnsi="Helvetica" w:cs="Helvetica"/>
          <w:b/>
          <w:bCs/>
          <w:color w:val="222222"/>
          <w:sz w:val="21"/>
          <w:szCs w:val="21"/>
        </w:rPr>
      </w:pPr>
    </w:p>
    <w:p w14:paraId="55C976A4"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b/>
          <w:bCs/>
          <w:color w:val="222222"/>
          <w:sz w:val="21"/>
          <w:szCs w:val="21"/>
        </w:rPr>
        <w:t xml:space="preserve">2.1.2. </w:t>
      </w:r>
      <w:r w:rsidRPr="00AC5417">
        <w:rPr>
          <w:rFonts w:ascii="Helvetica" w:hAnsi="Helvetica" w:cs="Helvetica" w:hint="eastAsia"/>
          <w:b/>
          <w:bCs/>
          <w:color w:val="222222"/>
          <w:sz w:val="21"/>
          <w:szCs w:val="21"/>
        </w:rPr>
        <w:t>Культивирование</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клеток</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особенности</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цитогенетического</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анализа</w:t>
      </w:r>
      <w:r w:rsidRPr="00AC5417">
        <w:rPr>
          <w:rFonts w:ascii="Helvetica" w:hAnsi="Helvetica" w:cs="Helvetica"/>
          <w:b/>
          <w:bCs/>
          <w:color w:val="222222"/>
          <w:sz w:val="21"/>
          <w:szCs w:val="21"/>
        </w:rPr>
        <w:t>.</w:t>
      </w:r>
    </w:p>
    <w:p w14:paraId="2CD94D38" w14:textId="77777777" w:rsidR="00AC5417" w:rsidRPr="00AC5417" w:rsidRDefault="00AC5417" w:rsidP="00AC5417">
      <w:pPr>
        <w:rPr>
          <w:rFonts w:ascii="Helvetica" w:hAnsi="Helvetica" w:cs="Helvetica"/>
          <w:b/>
          <w:bCs/>
          <w:color w:val="222222"/>
          <w:sz w:val="21"/>
          <w:szCs w:val="21"/>
        </w:rPr>
      </w:pPr>
    </w:p>
    <w:p w14:paraId="27741671"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b/>
          <w:bCs/>
          <w:color w:val="222222"/>
          <w:sz w:val="21"/>
          <w:szCs w:val="21"/>
        </w:rPr>
        <w:t xml:space="preserve">2.2. </w:t>
      </w:r>
      <w:r w:rsidRPr="00AC5417">
        <w:rPr>
          <w:rFonts w:ascii="Helvetica" w:hAnsi="Helvetica" w:cs="Helvetica" w:hint="eastAsia"/>
          <w:b/>
          <w:bCs/>
          <w:color w:val="222222"/>
          <w:sz w:val="21"/>
          <w:szCs w:val="21"/>
        </w:rPr>
        <w:t>Характеристика</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генетяко</w:t>
      </w:r>
      <w:r w:rsidRPr="00AC5417">
        <w:rPr>
          <w:rFonts w:ascii="Helvetica" w:hAnsi="Helvetica" w:cs="Helvetica"/>
          <w:b/>
          <w:bCs/>
          <w:color w:val="222222"/>
          <w:sz w:val="21"/>
          <w:szCs w:val="21"/>
        </w:rPr>
        <w:t>-</w:t>
      </w:r>
      <w:r w:rsidRPr="00AC5417">
        <w:rPr>
          <w:rFonts w:ascii="Helvetica" w:hAnsi="Helvetica" w:cs="Helvetica" w:hint="eastAsia"/>
          <w:b/>
          <w:bCs/>
          <w:color w:val="222222"/>
          <w:sz w:val="21"/>
          <w:szCs w:val="21"/>
        </w:rPr>
        <w:t>эпидемиологи</w:t>
      </w:r>
      <w:r w:rsidRPr="00AC5417">
        <w:rPr>
          <w:rFonts w:ascii="Helvetica" w:hAnsi="Helvetica" w:cs="Helvetica"/>
          <w:b/>
          <w:bCs/>
          <w:color w:val="222222"/>
          <w:sz w:val="21"/>
          <w:szCs w:val="21"/>
        </w:rPr>
        <w:t>-</w:t>
      </w:r>
      <w:r w:rsidRPr="00AC5417">
        <w:rPr>
          <w:rFonts w:ascii="Helvetica" w:hAnsi="Helvetica" w:cs="Helvetica" w:hint="eastAsia"/>
          <w:b/>
          <w:bCs/>
          <w:color w:val="222222"/>
          <w:sz w:val="21"/>
          <w:szCs w:val="21"/>
        </w:rPr>
        <w:t>ческого</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исследования</w:t>
      </w:r>
      <w:r w:rsidRPr="00AC5417">
        <w:rPr>
          <w:rFonts w:ascii="Helvetica" w:hAnsi="Helvetica" w:cs="Helvetica"/>
          <w:b/>
          <w:bCs/>
          <w:color w:val="222222"/>
          <w:sz w:val="21"/>
          <w:szCs w:val="21"/>
        </w:rPr>
        <w:t>.</w:t>
      </w:r>
    </w:p>
    <w:p w14:paraId="2B8DB043" w14:textId="77777777" w:rsidR="00AC5417" w:rsidRPr="00AC5417" w:rsidRDefault="00AC5417" w:rsidP="00AC5417">
      <w:pPr>
        <w:rPr>
          <w:rFonts w:ascii="Helvetica" w:hAnsi="Helvetica" w:cs="Helvetica"/>
          <w:b/>
          <w:bCs/>
          <w:color w:val="222222"/>
          <w:sz w:val="21"/>
          <w:szCs w:val="21"/>
        </w:rPr>
      </w:pPr>
    </w:p>
    <w:p w14:paraId="75AFD18E"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b/>
          <w:bCs/>
          <w:color w:val="222222"/>
          <w:sz w:val="21"/>
          <w:szCs w:val="21"/>
        </w:rPr>
        <w:t xml:space="preserve">2.3. </w:t>
      </w:r>
      <w:r w:rsidRPr="00AC5417">
        <w:rPr>
          <w:rFonts w:ascii="Helvetica" w:hAnsi="Helvetica" w:cs="Helvetica" w:hint="eastAsia"/>
          <w:b/>
          <w:bCs/>
          <w:color w:val="222222"/>
          <w:sz w:val="21"/>
          <w:szCs w:val="21"/>
        </w:rPr>
        <w:t>Метода</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статистического</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анализа</w:t>
      </w:r>
      <w:r w:rsidRPr="00AC5417">
        <w:rPr>
          <w:rFonts w:ascii="Helvetica" w:hAnsi="Helvetica" w:cs="Helvetica"/>
          <w:b/>
          <w:bCs/>
          <w:color w:val="222222"/>
          <w:sz w:val="21"/>
          <w:szCs w:val="21"/>
        </w:rPr>
        <w:t>.</w:t>
      </w:r>
    </w:p>
    <w:p w14:paraId="75071EE8" w14:textId="77777777" w:rsidR="00AC5417" w:rsidRPr="00AC5417" w:rsidRDefault="00AC5417" w:rsidP="00AC5417">
      <w:pPr>
        <w:rPr>
          <w:rFonts w:ascii="Helvetica" w:hAnsi="Helvetica" w:cs="Helvetica"/>
          <w:b/>
          <w:bCs/>
          <w:color w:val="222222"/>
          <w:sz w:val="21"/>
          <w:szCs w:val="21"/>
        </w:rPr>
      </w:pPr>
    </w:p>
    <w:p w14:paraId="2D39A0E5"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hint="eastAsia"/>
          <w:b/>
          <w:bCs/>
          <w:color w:val="222222"/>
          <w:sz w:val="21"/>
          <w:szCs w:val="21"/>
        </w:rPr>
        <w:t>ГЛАВА</w:t>
      </w:r>
      <w:r w:rsidRPr="00AC5417">
        <w:rPr>
          <w:rFonts w:ascii="Helvetica" w:hAnsi="Helvetica" w:cs="Helvetica"/>
          <w:b/>
          <w:bCs/>
          <w:color w:val="222222"/>
          <w:sz w:val="21"/>
          <w:szCs w:val="21"/>
        </w:rPr>
        <w:t xml:space="preserve"> 3. </w:t>
      </w:r>
      <w:r w:rsidRPr="00AC5417">
        <w:rPr>
          <w:rFonts w:ascii="Helvetica" w:hAnsi="Helvetica" w:cs="Helvetica" w:hint="eastAsia"/>
          <w:b/>
          <w:bCs/>
          <w:color w:val="222222"/>
          <w:sz w:val="21"/>
          <w:szCs w:val="21"/>
        </w:rPr>
        <w:t>ИЗУЧЕНИЕ</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ГЕНЕТИЧЕСКИХ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ЭФФЕКТОВ</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У</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РАБОЧИХ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МЕТАЛЛУРГИЧЕСКОГО</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ПРОИЗВОДСТВА</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РЕЗУЛЬТАТЫ</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ИССЛЕДОВАНИЯ</w:t>
      </w:r>
      <w:r w:rsidRPr="00AC5417">
        <w:rPr>
          <w:rFonts w:ascii="Helvetica" w:hAnsi="Helvetica" w:cs="Helvetica"/>
          <w:b/>
          <w:bCs/>
          <w:color w:val="222222"/>
          <w:sz w:val="21"/>
          <w:szCs w:val="21"/>
        </w:rPr>
        <w:t>.</w:t>
      </w:r>
    </w:p>
    <w:p w14:paraId="16DE395A" w14:textId="77777777" w:rsidR="00AC5417" w:rsidRPr="00AC5417" w:rsidRDefault="00AC5417" w:rsidP="00AC5417">
      <w:pPr>
        <w:rPr>
          <w:rFonts w:ascii="Helvetica" w:hAnsi="Helvetica" w:cs="Helvetica"/>
          <w:b/>
          <w:bCs/>
          <w:color w:val="222222"/>
          <w:sz w:val="21"/>
          <w:szCs w:val="21"/>
        </w:rPr>
      </w:pPr>
    </w:p>
    <w:p w14:paraId="664AE219"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b/>
          <w:bCs/>
          <w:color w:val="222222"/>
          <w:sz w:val="21"/>
          <w:szCs w:val="21"/>
        </w:rPr>
        <w:lastRenderedPageBreak/>
        <w:t xml:space="preserve">3.1. </w:t>
      </w:r>
      <w:r w:rsidRPr="00AC5417">
        <w:rPr>
          <w:rFonts w:ascii="Helvetica" w:hAnsi="Helvetica" w:cs="Helvetica" w:hint="eastAsia"/>
          <w:b/>
          <w:bCs/>
          <w:color w:val="222222"/>
          <w:sz w:val="21"/>
          <w:szCs w:val="21"/>
        </w:rPr>
        <w:t>Анализ</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цитогенетических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эффектов</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в</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соматических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метках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у</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рабочих</w:t>
      </w:r>
      <w:r w:rsidRPr="00AC5417">
        <w:rPr>
          <w:rFonts w:ascii="Helvetica" w:hAnsi="Helvetica" w:cs="Helvetica"/>
          <w:b/>
          <w:bCs/>
          <w:color w:val="222222"/>
          <w:sz w:val="21"/>
          <w:szCs w:val="21"/>
        </w:rPr>
        <w:t>.</w:t>
      </w:r>
    </w:p>
    <w:p w14:paraId="61D0BFF5" w14:textId="77777777" w:rsidR="00AC5417" w:rsidRPr="00AC5417" w:rsidRDefault="00AC5417" w:rsidP="00AC5417">
      <w:pPr>
        <w:rPr>
          <w:rFonts w:ascii="Helvetica" w:hAnsi="Helvetica" w:cs="Helvetica"/>
          <w:b/>
          <w:bCs/>
          <w:color w:val="222222"/>
          <w:sz w:val="21"/>
          <w:szCs w:val="21"/>
        </w:rPr>
      </w:pPr>
    </w:p>
    <w:p w14:paraId="206102E8"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b/>
          <w:bCs/>
          <w:color w:val="222222"/>
          <w:sz w:val="21"/>
          <w:szCs w:val="21"/>
        </w:rPr>
        <w:t xml:space="preserve">3.1.1. </w:t>
      </w:r>
      <w:r w:rsidRPr="00AC5417">
        <w:rPr>
          <w:rFonts w:ascii="Helvetica" w:hAnsi="Helvetica" w:cs="Helvetica" w:hint="eastAsia"/>
          <w:b/>
          <w:bCs/>
          <w:color w:val="222222"/>
          <w:sz w:val="21"/>
          <w:szCs w:val="21"/>
        </w:rPr>
        <w:t>Результаты</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цитогенетического</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исследования</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лиц</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контрольных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групп</w:t>
      </w:r>
      <w:r w:rsidRPr="00AC5417">
        <w:rPr>
          <w:rFonts w:ascii="Helvetica" w:hAnsi="Helvetica" w:cs="Helvetica"/>
          <w:b/>
          <w:bCs/>
          <w:color w:val="222222"/>
          <w:sz w:val="21"/>
          <w:szCs w:val="21"/>
        </w:rPr>
        <w:t>.</w:t>
      </w:r>
    </w:p>
    <w:p w14:paraId="44B93D25" w14:textId="77777777" w:rsidR="00AC5417" w:rsidRPr="00AC5417" w:rsidRDefault="00AC5417" w:rsidP="00AC5417">
      <w:pPr>
        <w:rPr>
          <w:rFonts w:ascii="Helvetica" w:hAnsi="Helvetica" w:cs="Helvetica"/>
          <w:b/>
          <w:bCs/>
          <w:color w:val="222222"/>
          <w:sz w:val="21"/>
          <w:szCs w:val="21"/>
        </w:rPr>
      </w:pPr>
    </w:p>
    <w:p w14:paraId="116B9D7E"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b/>
          <w:bCs/>
          <w:color w:val="222222"/>
          <w:sz w:val="21"/>
          <w:szCs w:val="21"/>
        </w:rPr>
        <w:t xml:space="preserve">3.1.2. </w:t>
      </w:r>
      <w:r w:rsidRPr="00AC5417">
        <w:rPr>
          <w:rFonts w:ascii="Helvetica" w:hAnsi="Helvetica" w:cs="Helvetica" w:hint="eastAsia"/>
          <w:b/>
          <w:bCs/>
          <w:color w:val="222222"/>
          <w:sz w:val="21"/>
          <w:szCs w:val="21"/>
        </w:rPr>
        <w:t>Изучение</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цитогенетических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эффектов</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у</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рабочих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доменного</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цеха</w:t>
      </w:r>
      <w:r w:rsidRPr="00AC5417">
        <w:rPr>
          <w:rFonts w:ascii="Helvetica" w:hAnsi="Helvetica" w:cs="Helvetica"/>
          <w:b/>
          <w:bCs/>
          <w:color w:val="222222"/>
          <w:sz w:val="21"/>
          <w:szCs w:val="21"/>
        </w:rPr>
        <w:t>.</w:t>
      </w:r>
    </w:p>
    <w:p w14:paraId="6885B793" w14:textId="77777777" w:rsidR="00AC5417" w:rsidRPr="00AC5417" w:rsidRDefault="00AC5417" w:rsidP="00AC5417">
      <w:pPr>
        <w:rPr>
          <w:rFonts w:ascii="Helvetica" w:hAnsi="Helvetica" w:cs="Helvetica"/>
          <w:b/>
          <w:bCs/>
          <w:color w:val="222222"/>
          <w:sz w:val="21"/>
          <w:szCs w:val="21"/>
        </w:rPr>
      </w:pPr>
    </w:p>
    <w:p w14:paraId="6CE06335"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b/>
          <w:bCs/>
          <w:color w:val="222222"/>
          <w:sz w:val="21"/>
          <w:szCs w:val="21"/>
        </w:rPr>
        <w:t xml:space="preserve">3.1.3. </w:t>
      </w:r>
      <w:r w:rsidRPr="00AC5417">
        <w:rPr>
          <w:rFonts w:ascii="Helvetica" w:hAnsi="Helvetica" w:cs="Helvetica" w:hint="eastAsia"/>
          <w:b/>
          <w:bCs/>
          <w:color w:val="222222"/>
          <w:sz w:val="21"/>
          <w:szCs w:val="21"/>
        </w:rPr>
        <w:t>Изучение</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цитогенетичеоких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эффектов</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у</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рабочих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кислородно</w:t>
      </w:r>
      <w:r w:rsidRPr="00AC5417">
        <w:rPr>
          <w:rFonts w:ascii="Helvetica" w:hAnsi="Helvetica" w:cs="Helvetica"/>
          <w:b/>
          <w:bCs/>
          <w:color w:val="222222"/>
          <w:sz w:val="21"/>
          <w:szCs w:val="21"/>
        </w:rPr>
        <w:t>-</w:t>
      </w:r>
      <w:r w:rsidRPr="00AC5417">
        <w:rPr>
          <w:rFonts w:ascii="Helvetica" w:hAnsi="Helvetica" w:cs="Helvetica" w:hint="eastAsia"/>
          <w:b/>
          <w:bCs/>
          <w:color w:val="222222"/>
          <w:sz w:val="21"/>
          <w:szCs w:val="21"/>
        </w:rPr>
        <w:t>конверторного</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цеха</w:t>
      </w:r>
      <w:r w:rsidRPr="00AC5417">
        <w:rPr>
          <w:rFonts w:ascii="Helvetica" w:hAnsi="Helvetica" w:cs="Helvetica"/>
          <w:b/>
          <w:bCs/>
          <w:color w:val="222222"/>
          <w:sz w:val="21"/>
          <w:szCs w:val="21"/>
        </w:rPr>
        <w:t>.</w:t>
      </w:r>
    </w:p>
    <w:p w14:paraId="774ADC2A" w14:textId="77777777" w:rsidR="00AC5417" w:rsidRPr="00AC5417" w:rsidRDefault="00AC5417" w:rsidP="00AC5417">
      <w:pPr>
        <w:rPr>
          <w:rFonts w:ascii="Helvetica" w:hAnsi="Helvetica" w:cs="Helvetica"/>
          <w:b/>
          <w:bCs/>
          <w:color w:val="222222"/>
          <w:sz w:val="21"/>
          <w:szCs w:val="21"/>
        </w:rPr>
      </w:pPr>
    </w:p>
    <w:p w14:paraId="0DED3777"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b/>
          <w:bCs/>
          <w:color w:val="222222"/>
          <w:sz w:val="21"/>
          <w:szCs w:val="21"/>
        </w:rPr>
        <w:t xml:space="preserve">3.1.4. </w:t>
      </w:r>
      <w:r w:rsidRPr="00AC5417">
        <w:rPr>
          <w:rFonts w:ascii="Helvetica" w:hAnsi="Helvetica" w:cs="Helvetica" w:hint="eastAsia"/>
          <w:b/>
          <w:bCs/>
          <w:color w:val="222222"/>
          <w:sz w:val="21"/>
          <w:szCs w:val="21"/>
        </w:rPr>
        <w:t>Изучение</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цитогенетичеоких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эффектов</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у</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рабочих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прокатного</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цеха</w:t>
      </w:r>
      <w:r w:rsidRPr="00AC5417">
        <w:rPr>
          <w:rFonts w:ascii="Helvetica" w:hAnsi="Helvetica" w:cs="Helvetica"/>
          <w:b/>
          <w:bCs/>
          <w:color w:val="222222"/>
          <w:sz w:val="21"/>
          <w:szCs w:val="21"/>
        </w:rPr>
        <w:t>.</w:t>
      </w:r>
    </w:p>
    <w:p w14:paraId="60757B9D" w14:textId="77777777" w:rsidR="00AC5417" w:rsidRPr="00AC5417" w:rsidRDefault="00AC5417" w:rsidP="00AC5417">
      <w:pPr>
        <w:rPr>
          <w:rFonts w:ascii="Helvetica" w:hAnsi="Helvetica" w:cs="Helvetica"/>
          <w:b/>
          <w:bCs/>
          <w:color w:val="222222"/>
          <w:sz w:val="21"/>
          <w:szCs w:val="21"/>
        </w:rPr>
      </w:pPr>
    </w:p>
    <w:p w14:paraId="16141665"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b/>
          <w:bCs/>
          <w:color w:val="222222"/>
          <w:sz w:val="21"/>
          <w:szCs w:val="21"/>
        </w:rPr>
        <w:t xml:space="preserve">3.1.5. </w:t>
      </w:r>
      <w:r w:rsidRPr="00AC5417">
        <w:rPr>
          <w:rFonts w:ascii="Helvetica" w:hAnsi="Helvetica" w:cs="Helvetica" w:hint="eastAsia"/>
          <w:b/>
          <w:bCs/>
          <w:color w:val="222222"/>
          <w:sz w:val="21"/>
          <w:szCs w:val="21"/>
        </w:rPr>
        <w:t>Зависимость</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цитогенетяческого</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эффекта</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у</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рабочих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от</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продолжительности</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воздействия</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производственных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факторов</w:t>
      </w:r>
      <w:r w:rsidRPr="00AC5417">
        <w:rPr>
          <w:rFonts w:ascii="Helvetica" w:hAnsi="Helvetica" w:cs="Helvetica"/>
          <w:b/>
          <w:bCs/>
          <w:color w:val="222222"/>
          <w:sz w:val="21"/>
          <w:szCs w:val="21"/>
        </w:rPr>
        <w:t>.</w:t>
      </w:r>
    </w:p>
    <w:p w14:paraId="1BABEACC" w14:textId="77777777" w:rsidR="00AC5417" w:rsidRPr="00AC5417" w:rsidRDefault="00AC5417" w:rsidP="00AC5417">
      <w:pPr>
        <w:rPr>
          <w:rFonts w:ascii="Helvetica" w:hAnsi="Helvetica" w:cs="Helvetica"/>
          <w:b/>
          <w:bCs/>
          <w:color w:val="222222"/>
          <w:sz w:val="21"/>
          <w:szCs w:val="21"/>
        </w:rPr>
      </w:pPr>
    </w:p>
    <w:p w14:paraId="2D5B603D"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b/>
          <w:bCs/>
          <w:color w:val="222222"/>
          <w:sz w:val="21"/>
          <w:szCs w:val="21"/>
        </w:rPr>
        <w:t xml:space="preserve">3.1.6. </w:t>
      </w:r>
      <w:r w:rsidRPr="00AC5417">
        <w:rPr>
          <w:rFonts w:ascii="Helvetica" w:hAnsi="Helvetica" w:cs="Helvetica" w:hint="eastAsia"/>
          <w:b/>
          <w:bCs/>
          <w:color w:val="222222"/>
          <w:sz w:val="21"/>
          <w:szCs w:val="21"/>
        </w:rPr>
        <w:t>Частота</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хромосомных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аберраций</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у</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рабочих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разных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возрастных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групп</w:t>
      </w:r>
      <w:r w:rsidRPr="00AC5417">
        <w:rPr>
          <w:rFonts w:ascii="Helvetica" w:hAnsi="Helvetica" w:cs="Helvetica"/>
          <w:b/>
          <w:bCs/>
          <w:color w:val="222222"/>
          <w:sz w:val="21"/>
          <w:szCs w:val="21"/>
        </w:rPr>
        <w:t>.</w:t>
      </w:r>
    </w:p>
    <w:p w14:paraId="2587CC9E" w14:textId="77777777" w:rsidR="00AC5417" w:rsidRPr="00AC5417" w:rsidRDefault="00AC5417" w:rsidP="00AC5417">
      <w:pPr>
        <w:rPr>
          <w:rFonts w:ascii="Helvetica" w:hAnsi="Helvetica" w:cs="Helvetica"/>
          <w:b/>
          <w:bCs/>
          <w:color w:val="222222"/>
          <w:sz w:val="21"/>
          <w:szCs w:val="21"/>
        </w:rPr>
      </w:pPr>
    </w:p>
    <w:p w14:paraId="65C195AC"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b/>
          <w:bCs/>
          <w:color w:val="222222"/>
          <w:sz w:val="21"/>
          <w:szCs w:val="21"/>
        </w:rPr>
        <w:t xml:space="preserve">3.1.7. </w:t>
      </w:r>
      <w:r w:rsidRPr="00AC5417">
        <w:rPr>
          <w:rFonts w:ascii="Helvetica" w:hAnsi="Helvetica" w:cs="Helvetica" w:hint="eastAsia"/>
          <w:b/>
          <w:bCs/>
          <w:color w:val="222222"/>
          <w:sz w:val="21"/>
          <w:szCs w:val="21"/>
        </w:rPr>
        <w:t>Зависимость</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онтогенетического</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эффекта</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от</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вредных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привычек</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курение</w:t>
      </w:r>
      <w:r w:rsidRPr="00AC5417">
        <w:rPr>
          <w:rFonts w:ascii="Helvetica" w:hAnsi="Helvetica" w:cs="Helvetica"/>
          <w:b/>
          <w:bCs/>
          <w:color w:val="222222"/>
          <w:sz w:val="21"/>
          <w:szCs w:val="21"/>
        </w:rPr>
        <w:t>).</w:t>
      </w:r>
    </w:p>
    <w:p w14:paraId="4E97E43D" w14:textId="77777777" w:rsidR="00AC5417" w:rsidRPr="00AC5417" w:rsidRDefault="00AC5417" w:rsidP="00AC5417">
      <w:pPr>
        <w:rPr>
          <w:rFonts w:ascii="Helvetica" w:hAnsi="Helvetica" w:cs="Helvetica"/>
          <w:b/>
          <w:bCs/>
          <w:color w:val="222222"/>
          <w:sz w:val="21"/>
          <w:szCs w:val="21"/>
        </w:rPr>
      </w:pPr>
    </w:p>
    <w:p w14:paraId="341BE28F"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b/>
          <w:bCs/>
          <w:color w:val="222222"/>
          <w:sz w:val="21"/>
          <w:szCs w:val="21"/>
        </w:rPr>
        <w:t xml:space="preserve">3.1.8. </w:t>
      </w:r>
      <w:r w:rsidRPr="00AC5417">
        <w:rPr>
          <w:rFonts w:ascii="Helvetica" w:hAnsi="Helvetica" w:cs="Helvetica" w:hint="eastAsia"/>
          <w:b/>
          <w:bCs/>
          <w:color w:val="222222"/>
          <w:sz w:val="21"/>
          <w:szCs w:val="21"/>
        </w:rPr>
        <w:t>Зависимость</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цитогенетического</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эффекта</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у</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рабочих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от</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состояния</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здоровья</w:t>
      </w:r>
      <w:r w:rsidRPr="00AC5417">
        <w:rPr>
          <w:rFonts w:ascii="Helvetica" w:hAnsi="Helvetica" w:cs="Helvetica"/>
          <w:b/>
          <w:bCs/>
          <w:color w:val="222222"/>
          <w:sz w:val="21"/>
          <w:szCs w:val="21"/>
        </w:rPr>
        <w:t>.</w:t>
      </w:r>
    </w:p>
    <w:p w14:paraId="2CCF5F18" w14:textId="77777777" w:rsidR="00AC5417" w:rsidRPr="00AC5417" w:rsidRDefault="00AC5417" w:rsidP="00AC5417">
      <w:pPr>
        <w:rPr>
          <w:rFonts w:ascii="Helvetica" w:hAnsi="Helvetica" w:cs="Helvetica"/>
          <w:b/>
          <w:bCs/>
          <w:color w:val="222222"/>
          <w:sz w:val="21"/>
          <w:szCs w:val="21"/>
        </w:rPr>
      </w:pPr>
    </w:p>
    <w:p w14:paraId="2A7FD8B6"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b/>
          <w:bCs/>
          <w:color w:val="222222"/>
          <w:sz w:val="21"/>
          <w:szCs w:val="21"/>
        </w:rPr>
        <w:t>3.2.</w:t>
      </w:r>
      <w:r w:rsidRPr="00AC5417">
        <w:rPr>
          <w:rFonts w:ascii="Helvetica" w:hAnsi="Helvetica" w:cs="Helvetica" w:hint="eastAsia"/>
          <w:b/>
          <w:bCs/>
          <w:color w:val="222222"/>
          <w:sz w:val="21"/>
          <w:szCs w:val="21"/>
        </w:rPr>
        <w:t>Генетико</w:t>
      </w:r>
      <w:r w:rsidRPr="00AC5417">
        <w:rPr>
          <w:rFonts w:ascii="Helvetica" w:hAnsi="Helvetica" w:cs="Helvetica"/>
          <w:b/>
          <w:bCs/>
          <w:color w:val="222222"/>
          <w:sz w:val="21"/>
          <w:szCs w:val="21"/>
        </w:rPr>
        <w:t>-</w:t>
      </w:r>
      <w:r w:rsidRPr="00AC5417">
        <w:rPr>
          <w:rFonts w:ascii="Helvetica" w:hAnsi="Helvetica" w:cs="Helvetica" w:hint="eastAsia"/>
          <w:b/>
          <w:bCs/>
          <w:color w:val="222222"/>
          <w:sz w:val="21"/>
          <w:szCs w:val="21"/>
        </w:rPr>
        <w:t>эпидемиологическое</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исследование</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нарушений</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репродуктивной</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функции</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у</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рабочих</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металлургического</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производства</w:t>
      </w:r>
      <w:r w:rsidRPr="00AC5417">
        <w:rPr>
          <w:rFonts w:ascii="Helvetica" w:hAnsi="Helvetica" w:cs="Helvetica"/>
          <w:b/>
          <w:bCs/>
          <w:color w:val="222222"/>
          <w:sz w:val="21"/>
          <w:szCs w:val="21"/>
        </w:rPr>
        <w:t>.</w:t>
      </w:r>
    </w:p>
    <w:p w14:paraId="05A9926A" w14:textId="77777777" w:rsidR="00AC5417" w:rsidRPr="00AC5417" w:rsidRDefault="00AC5417" w:rsidP="00AC5417">
      <w:pPr>
        <w:rPr>
          <w:rFonts w:ascii="Helvetica" w:hAnsi="Helvetica" w:cs="Helvetica"/>
          <w:b/>
          <w:bCs/>
          <w:color w:val="222222"/>
          <w:sz w:val="21"/>
          <w:szCs w:val="21"/>
        </w:rPr>
      </w:pPr>
    </w:p>
    <w:p w14:paraId="5562AD3F" w14:textId="77777777" w:rsidR="00AC5417" w:rsidRPr="00AC5417" w:rsidRDefault="00AC5417" w:rsidP="00AC5417">
      <w:pPr>
        <w:rPr>
          <w:rFonts w:ascii="Helvetica" w:hAnsi="Helvetica" w:cs="Helvetica"/>
          <w:b/>
          <w:bCs/>
          <w:color w:val="222222"/>
          <w:sz w:val="21"/>
          <w:szCs w:val="21"/>
        </w:rPr>
      </w:pPr>
      <w:r w:rsidRPr="00AC5417">
        <w:rPr>
          <w:rFonts w:ascii="Helvetica" w:hAnsi="Helvetica" w:cs="Helvetica"/>
          <w:b/>
          <w:bCs/>
          <w:color w:val="222222"/>
          <w:sz w:val="21"/>
          <w:szCs w:val="21"/>
        </w:rPr>
        <w:lastRenderedPageBreak/>
        <w:t xml:space="preserve">4. </w:t>
      </w:r>
      <w:r w:rsidRPr="00AC5417">
        <w:rPr>
          <w:rFonts w:ascii="Helvetica" w:hAnsi="Helvetica" w:cs="Helvetica" w:hint="eastAsia"/>
          <w:b/>
          <w:bCs/>
          <w:color w:val="222222"/>
          <w:sz w:val="21"/>
          <w:szCs w:val="21"/>
        </w:rPr>
        <w:t>Г</w:t>
      </w:r>
      <w:r w:rsidRPr="00AC5417">
        <w:rPr>
          <w:rFonts w:ascii="Helvetica" w:hAnsi="Helvetica" w:cs="Helvetica"/>
          <w:b/>
          <w:bCs/>
          <w:color w:val="222222"/>
          <w:sz w:val="21"/>
          <w:szCs w:val="21"/>
        </w:rPr>
        <w:t xml:space="preserve"> I </w:t>
      </w:r>
      <w:r w:rsidRPr="00AC5417">
        <w:rPr>
          <w:rFonts w:ascii="Helvetica" w:hAnsi="Helvetica" w:cs="Helvetica" w:hint="eastAsia"/>
          <w:b/>
          <w:bCs/>
          <w:color w:val="222222"/>
          <w:sz w:val="21"/>
          <w:szCs w:val="21"/>
        </w:rPr>
        <w:t>А</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В</w:t>
      </w:r>
      <w:r w:rsidRPr="00AC5417">
        <w:rPr>
          <w:rFonts w:ascii="Helvetica" w:hAnsi="Helvetica" w:cs="Helvetica"/>
          <w:b/>
          <w:bCs/>
          <w:color w:val="222222"/>
          <w:sz w:val="21"/>
          <w:szCs w:val="21"/>
        </w:rPr>
        <w:t xml:space="preserve"> </w:t>
      </w:r>
      <w:r w:rsidRPr="00AC5417">
        <w:rPr>
          <w:rFonts w:ascii="Helvetica" w:hAnsi="Helvetica" w:cs="Helvetica" w:hint="eastAsia"/>
          <w:b/>
          <w:bCs/>
          <w:color w:val="222222"/>
          <w:sz w:val="21"/>
          <w:szCs w:val="21"/>
        </w:rPr>
        <w:t>А</w:t>
      </w:r>
      <w:r w:rsidRPr="00AC5417">
        <w:rPr>
          <w:rFonts w:ascii="Helvetica" w:hAnsi="Helvetica" w:cs="Helvetica"/>
          <w:b/>
          <w:bCs/>
          <w:color w:val="222222"/>
          <w:sz w:val="21"/>
          <w:szCs w:val="21"/>
        </w:rPr>
        <w:t xml:space="preserve"> 4. </w:t>
      </w:r>
      <w:r w:rsidRPr="00AC5417">
        <w:rPr>
          <w:rFonts w:ascii="Helvetica" w:hAnsi="Helvetica" w:cs="Helvetica" w:hint="eastAsia"/>
          <w:b/>
          <w:bCs/>
          <w:color w:val="222222"/>
          <w:sz w:val="21"/>
          <w:szCs w:val="21"/>
        </w:rPr>
        <w:t>ЗАКЛЮЧЕНИЕ</w:t>
      </w:r>
    </w:p>
    <w:p w14:paraId="459D2154" w14:textId="77777777" w:rsidR="00AC5417" w:rsidRPr="00AC5417" w:rsidRDefault="00AC5417" w:rsidP="00AC5417">
      <w:pPr>
        <w:rPr>
          <w:rFonts w:ascii="Helvetica" w:hAnsi="Helvetica" w:cs="Helvetica"/>
          <w:b/>
          <w:bCs/>
          <w:color w:val="222222"/>
          <w:sz w:val="21"/>
          <w:szCs w:val="21"/>
        </w:rPr>
      </w:pPr>
    </w:p>
    <w:p w14:paraId="109CC004" w14:textId="38146C62" w:rsidR="00484EB4" w:rsidRPr="00AC5417" w:rsidRDefault="00AC5417" w:rsidP="00AC5417">
      <w:r w:rsidRPr="00AC5417">
        <w:rPr>
          <w:rFonts w:ascii="Helvetica" w:hAnsi="Helvetica" w:cs="Helvetica" w:hint="eastAsia"/>
          <w:b/>
          <w:bCs/>
          <w:color w:val="222222"/>
          <w:sz w:val="21"/>
          <w:szCs w:val="21"/>
        </w:rPr>
        <w:t>ВЫВОДЫ</w:t>
      </w:r>
    </w:p>
    <w:sectPr w:rsidR="00484EB4" w:rsidRPr="00AC541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DBE6" w14:textId="77777777" w:rsidR="009309FE" w:rsidRDefault="009309FE">
      <w:pPr>
        <w:spacing w:after="0" w:line="240" w:lineRule="auto"/>
      </w:pPr>
      <w:r>
        <w:separator/>
      </w:r>
    </w:p>
  </w:endnote>
  <w:endnote w:type="continuationSeparator" w:id="0">
    <w:p w14:paraId="46FADE23" w14:textId="77777777" w:rsidR="009309FE" w:rsidRDefault="00930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65159" w14:textId="77777777" w:rsidR="009309FE" w:rsidRDefault="009309FE"/>
    <w:p w14:paraId="34ABB287" w14:textId="77777777" w:rsidR="009309FE" w:rsidRDefault="009309FE"/>
    <w:p w14:paraId="39ECADCD" w14:textId="77777777" w:rsidR="009309FE" w:rsidRDefault="009309FE"/>
    <w:p w14:paraId="47D45342" w14:textId="77777777" w:rsidR="009309FE" w:rsidRDefault="009309FE"/>
    <w:p w14:paraId="378AF740" w14:textId="77777777" w:rsidR="009309FE" w:rsidRDefault="009309FE"/>
    <w:p w14:paraId="693C17C8" w14:textId="77777777" w:rsidR="009309FE" w:rsidRDefault="009309FE"/>
    <w:p w14:paraId="41694313" w14:textId="77777777" w:rsidR="009309FE" w:rsidRDefault="009309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A351FA" wp14:editId="3E8CBC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EC318" w14:textId="77777777" w:rsidR="009309FE" w:rsidRDefault="009309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A351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8EC318" w14:textId="77777777" w:rsidR="009309FE" w:rsidRDefault="009309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3F0D8F" w14:textId="77777777" w:rsidR="009309FE" w:rsidRDefault="009309FE"/>
    <w:p w14:paraId="53F82919" w14:textId="77777777" w:rsidR="009309FE" w:rsidRDefault="009309FE"/>
    <w:p w14:paraId="724D918D" w14:textId="77777777" w:rsidR="009309FE" w:rsidRDefault="009309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324F9E" wp14:editId="7D2544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66842" w14:textId="77777777" w:rsidR="009309FE" w:rsidRDefault="009309FE"/>
                          <w:p w14:paraId="2F4A8C69" w14:textId="77777777" w:rsidR="009309FE" w:rsidRDefault="009309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324F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366842" w14:textId="77777777" w:rsidR="009309FE" w:rsidRDefault="009309FE"/>
                    <w:p w14:paraId="2F4A8C69" w14:textId="77777777" w:rsidR="009309FE" w:rsidRDefault="009309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D5B686" w14:textId="77777777" w:rsidR="009309FE" w:rsidRDefault="009309FE"/>
    <w:p w14:paraId="35C80687" w14:textId="77777777" w:rsidR="009309FE" w:rsidRDefault="009309FE">
      <w:pPr>
        <w:rPr>
          <w:sz w:val="2"/>
          <w:szCs w:val="2"/>
        </w:rPr>
      </w:pPr>
    </w:p>
    <w:p w14:paraId="55AF2655" w14:textId="77777777" w:rsidR="009309FE" w:rsidRDefault="009309FE"/>
    <w:p w14:paraId="3B5E7B0C" w14:textId="77777777" w:rsidR="009309FE" w:rsidRDefault="009309FE">
      <w:pPr>
        <w:spacing w:after="0" w:line="240" w:lineRule="auto"/>
      </w:pPr>
    </w:p>
  </w:footnote>
  <w:footnote w:type="continuationSeparator" w:id="0">
    <w:p w14:paraId="63A00C3E" w14:textId="77777777" w:rsidR="009309FE" w:rsidRDefault="00930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9FE"/>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210172</TotalTime>
  <Pages>4</Pages>
  <Words>412</Words>
  <Characters>2355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2055</cp:revision>
  <cp:lastPrinted>2009-02-06T05:36:00Z</cp:lastPrinted>
  <dcterms:created xsi:type="dcterms:W3CDTF">2024-01-07T13:43:00Z</dcterms:created>
  <dcterms:modified xsi:type="dcterms:W3CDTF">2025-11-19T21:18:00Z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