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92942" w:rsidRDefault="00592942" w:rsidP="00592942">
      <w:r w:rsidRPr="00592942">
        <w:rPr>
          <w:rFonts w:ascii="Calibri" w:eastAsia="Calibri" w:hAnsi="Calibri" w:cs="Times New Roman"/>
          <w:b/>
          <w:kern w:val="0"/>
          <w:lang w:val="uk-UA" w:eastAsia="en-US"/>
        </w:rPr>
        <w:t>Сорока Олена Павлівна</w:t>
      </w:r>
      <w:r w:rsidRPr="00592942">
        <w:rPr>
          <w:rFonts w:ascii="Calibri" w:eastAsia="Calibri" w:hAnsi="Calibri" w:cs="Times New Roman"/>
          <w:kern w:val="0"/>
          <w:lang w:val="uk-UA" w:eastAsia="en-US"/>
        </w:rPr>
        <w:t xml:space="preserve">, тимчасово не працює. </w:t>
      </w:r>
      <w:r w:rsidRPr="00592942">
        <w:rPr>
          <w:rFonts w:ascii="Calibri" w:eastAsia="Calibri" w:hAnsi="Calibri" w:cs="Times New Roman"/>
          <w:iCs/>
          <w:kern w:val="0"/>
          <w:lang w:val="uk-UA" w:eastAsia="en-US"/>
        </w:rPr>
        <w:t>Назва дисертації</w:t>
      </w:r>
      <w:r w:rsidRPr="00592942">
        <w:rPr>
          <w:rFonts w:ascii="Calibri" w:eastAsia="Calibri" w:hAnsi="Calibri" w:cs="Times New Roman"/>
          <w:kern w:val="0"/>
          <w:lang w:val="uk-UA" w:eastAsia="en-US"/>
        </w:rPr>
        <w:t>: «Відшкодування моральної шкоди внаслідок нещасних випадків та професійних захворювань на виробництві». Шифр та назва спеціальності –</w:t>
      </w:r>
      <w:r w:rsidRPr="00592942">
        <w:rPr>
          <w:rFonts w:ascii="Calibri" w:eastAsia="Calibri" w:hAnsi="Calibri" w:cs="Times New Roman"/>
          <w:snapToGrid w:val="0"/>
          <w:kern w:val="0"/>
          <w:lang w:val="uk-UA" w:eastAsia="en-US"/>
        </w:rPr>
        <w:t>12.00.05 «Трудове право; право соціального забезпечення»</w:t>
      </w:r>
      <w:r w:rsidRPr="00592942">
        <w:rPr>
          <w:rFonts w:ascii="Calibri" w:eastAsia="Calibri" w:hAnsi="Calibri" w:cs="Times New Roman"/>
          <w:kern w:val="0"/>
          <w:lang w:val="uk-UA" w:eastAsia="en-US"/>
        </w:rPr>
        <w:t>. Спецрада Д 64.086.03 Національного юридичного університету імені Ярослава Мудрого</w:t>
      </w:r>
    </w:p>
    <w:sectPr w:rsidR="000D5E82" w:rsidRPr="005929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592942" w:rsidRPr="005929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27AFB-1DD0-4FB5-B020-85583D78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2021-02-09T09:24:00Z</dcterms:created>
  <dcterms:modified xsi:type="dcterms:W3CDTF">2021-02-13T11:18:00Z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