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1754" w14:textId="266884D1" w:rsidR="00B012C2" w:rsidRPr="009F1975" w:rsidRDefault="009F1975" w:rsidP="009F1975">
      <w:r>
        <w:t>Остапенко Анна Вікторівна, молодший науковий співробітник лабораторії зарубіжних систем професійної освіти Інституту професійно-технічної освіти НАПН України, тема дисертації: «Освітня та науково-методична діяльність Івана Петровича Львова (1879-1971)», (011 Освітні, педагогічні науки). Спеціалізована вчена рада ДФ 79.053.002 у Національному університеті «Чернігівський колегіум» імені Т. Г. Шевченка</w:t>
      </w:r>
    </w:p>
    <w:sectPr w:rsidR="00B012C2" w:rsidRPr="009F197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97F91" w14:textId="77777777" w:rsidR="005A765C" w:rsidRDefault="005A765C">
      <w:pPr>
        <w:spacing w:after="0" w:line="240" w:lineRule="auto"/>
      </w:pPr>
      <w:r>
        <w:separator/>
      </w:r>
    </w:p>
  </w:endnote>
  <w:endnote w:type="continuationSeparator" w:id="0">
    <w:p w14:paraId="13449525" w14:textId="77777777" w:rsidR="005A765C" w:rsidRDefault="005A7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CC64C" w14:textId="77777777" w:rsidR="005A765C" w:rsidRDefault="005A765C">
      <w:pPr>
        <w:spacing w:after="0" w:line="240" w:lineRule="auto"/>
      </w:pPr>
      <w:r>
        <w:separator/>
      </w:r>
    </w:p>
  </w:footnote>
  <w:footnote w:type="continuationSeparator" w:id="0">
    <w:p w14:paraId="66E45266" w14:textId="77777777" w:rsidR="005A765C" w:rsidRDefault="005A7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A76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6B75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754"/>
    <w:rsid w:val="004F4EE2"/>
    <w:rsid w:val="004F6520"/>
    <w:rsid w:val="004F7288"/>
    <w:rsid w:val="004F75D9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65C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31B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97D58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6F7"/>
    <w:rsid w:val="00AE4C4C"/>
    <w:rsid w:val="00AE5289"/>
    <w:rsid w:val="00AE528C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1E9F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21326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4012</cp:revision>
  <dcterms:created xsi:type="dcterms:W3CDTF">2024-06-20T08:51:00Z</dcterms:created>
  <dcterms:modified xsi:type="dcterms:W3CDTF">2024-07-12T15:46:00Z</dcterms:modified>
  <cp:category/>
</cp:coreProperties>
</file>