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C12C" w14:textId="77777777" w:rsidR="00A625AD" w:rsidRDefault="00A625AD" w:rsidP="00A625AD">
      <w:pPr>
        <w:pStyle w:val="afffffffffffffffffffffffffff5"/>
        <w:rPr>
          <w:rFonts w:ascii="Verdana" w:hAnsi="Verdana"/>
          <w:color w:val="000000"/>
          <w:sz w:val="21"/>
          <w:szCs w:val="21"/>
        </w:rPr>
      </w:pPr>
      <w:r>
        <w:rPr>
          <w:rFonts w:ascii="Helvetica Neue" w:hAnsi="Helvetica Neue"/>
          <w:b/>
          <w:bCs w:val="0"/>
          <w:color w:val="222222"/>
          <w:sz w:val="21"/>
          <w:szCs w:val="21"/>
        </w:rPr>
        <w:t>Седов, Максим Владимирович.</w:t>
      </w:r>
    </w:p>
    <w:p w14:paraId="27FE9040" w14:textId="77777777" w:rsidR="00A625AD" w:rsidRDefault="00A625AD" w:rsidP="00A625A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Моделирование характеристического рентгеновского излучения фемтосекундной лазерной </w:t>
      </w:r>
      <w:proofErr w:type="gramStart"/>
      <w:r>
        <w:rPr>
          <w:rFonts w:ascii="Helvetica Neue" w:hAnsi="Helvetica Neue" w:cs="Arial"/>
          <w:caps/>
          <w:color w:val="222222"/>
          <w:sz w:val="21"/>
          <w:szCs w:val="21"/>
        </w:rPr>
        <w:t>плазмы :</w:t>
      </w:r>
      <w:proofErr w:type="gramEnd"/>
      <w:r>
        <w:rPr>
          <w:rFonts w:ascii="Helvetica Neue" w:hAnsi="Helvetica Neue" w:cs="Arial"/>
          <w:caps/>
          <w:color w:val="222222"/>
          <w:sz w:val="21"/>
          <w:szCs w:val="21"/>
        </w:rPr>
        <w:t xml:space="preserve"> диссертация ... кандидата физико-математических наук : 01.04.21 / Седов Максим Владимирович; [Место защиты: Санкт-Петербургский государственный университет]. - Санкт-Петербург, 2019. - 160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 + Прил. (144 с.: ил.; 14,5х20,5 см.; на англ. яз.).</w:t>
      </w:r>
    </w:p>
    <w:p w14:paraId="6BF0A3DD" w14:textId="77777777" w:rsidR="00A625AD" w:rsidRDefault="00A625AD" w:rsidP="00A625A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Седов Максим Владимирович</w:t>
      </w:r>
    </w:p>
    <w:p w14:paraId="09CB5378"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Ионизация лазерным полем</w:t>
      </w:r>
    </w:p>
    <w:p w14:paraId="584DD193"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Механизмы поглощения ультракоротких лазерных импульсов плазмой</w:t>
      </w:r>
    </w:p>
    <w:p w14:paraId="3C6DC9F9"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Столкновительные механизмы поглощения</w:t>
      </w:r>
    </w:p>
    <w:p w14:paraId="5AEA1991"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Бесстолкновительные механизмы поглощения</w:t>
      </w:r>
    </w:p>
    <w:p w14:paraId="61E3ADC9"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Генерация и распространение горячих электронов в плазме</w:t>
      </w:r>
    </w:p>
    <w:p w14:paraId="768ED740"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Генерация рентгеновского излучения в лазерной плазме</w:t>
      </w:r>
    </w:p>
    <w:p w14:paraId="60E4AD48"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Методы моделирования взаимодействия лазерного излучения с веществом</w:t>
      </w:r>
    </w:p>
    <w:p w14:paraId="3FD886E3"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Гибридное численное моделирование взаимодействия лазерного излучения с веществом</w:t>
      </w:r>
    </w:p>
    <w:p w14:paraId="70BB833C"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Поэтапный алгоритм моделирования рентгеновского излучения лазерной плазмы</w:t>
      </w:r>
    </w:p>
    <w:p w14:paraId="64A68DA8"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Гидродинамическое моделирование взаимодействие лазерного предымпульса с мишенью</w:t>
      </w:r>
    </w:p>
    <w:p w14:paraId="64953F6B"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Кинетическое моделирование взаимодействия основного лазерного импульса с мишенью</w:t>
      </w:r>
    </w:p>
    <w:p w14:paraId="4CAEE076"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Моделирование транспорта горячих электронов</w:t>
      </w:r>
    </w:p>
    <w:p w14:paraId="6BE5DA9E"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Генерация К-а линии рентгеновского излучения</w:t>
      </w:r>
    </w:p>
    <w:p w14:paraId="6C00D1BD"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Численное моделирование He-а и Ly-a линий рентгеновского излучения</w:t>
      </w:r>
    </w:p>
    <w:p w14:paraId="767B20B0"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Отличие данного гибридного моделирования от предыдущих работ</w:t>
      </w:r>
    </w:p>
    <w:p w14:paraId="6CA208D4"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Аналитическое моделирование взаимодействия лазерного излучения с плотной плазмой</w:t>
      </w:r>
    </w:p>
    <w:p w14:paraId="1F39A7D3"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Аналитическая оценка масштаба неоднородности предплазмы</w:t>
      </w:r>
    </w:p>
    <w:p w14:paraId="01E81868"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Модель поглощения лазерного излучения в неоднородной плазме</w:t>
      </w:r>
    </w:p>
    <w:p w14:paraId="3FFCFD96"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Двухтемпературная модель лазерной плазмы</w:t>
      </w:r>
    </w:p>
    <w:p w14:paraId="679938FC"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наноструктур на поверхности мишени на К-a эмиссию</w:t>
      </w:r>
    </w:p>
    <w:p w14:paraId="7C2C160D"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Модель He и Ly рекомбинационного излучения</w:t>
      </w:r>
    </w:p>
    <w:p w14:paraId="4256F040"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Сравнение численных и аналитических расчетов с экспериментальными результатами</w:t>
      </w:r>
    </w:p>
    <w:p w14:paraId="1C4BA716"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Описание экспериментальной установки</w:t>
      </w:r>
    </w:p>
    <w:p w14:paraId="1D55B6AF"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Экспериментальные результаты</w:t>
      </w:r>
    </w:p>
    <w:p w14:paraId="7C4E1A2F"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Сравнение экспериментальных и численных результатов</w:t>
      </w:r>
    </w:p>
    <w:p w14:paraId="5B4F6945"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Сравнение экспериментальных и численных результатов </w:t>
      </w:r>
      <w:proofErr w:type="gramStart"/>
      <w:r>
        <w:rPr>
          <w:rFonts w:ascii="Arial" w:hAnsi="Arial" w:cs="Arial"/>
          <w:color w:val="333333"/>
          <w:sz w:val="21"/>
          <w:szCs w:val="21"/>
        </w:rPr>
        <w:t>для</w:t>
      </w:r>
      <w:proofErr w:type="gramEnd"/>
      <w:r>
        <w:rPr>
          <w:rFonts w:ascii="Arial" w:hAnsi="Arial" w:cs="Arial"/>
          <w:color w:val="333333"/>
          <w:sz w:val="21"/>
          <w:szCs w:val="21"/>
        </w:rPr>
        <w:t xml:space="preserve"> Не и Ly линий</w:t>
      </w:r>
    </w:p>
    <w:p w14:paraId="108660FF"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Оптимизация лазер плазменного источника характеристического рентгеновского излучения</w:t>
      </w:r>
    </w:p>
    <w:p w14:paraId="0E43E3D1"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Оптимизация коэффициента конверсии в К-а линию</w:t>
      </w:r>
    </w:p>
    <w:p w14:paraId="5D877FD9"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Оптимизация яркости и длительности К-а излучения</w:t>
      </w:r>
    </w:p>
    <w:p w14:paraId="32408724"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08D4BB6"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79E8AF0" w14:textId="77777777" w:rsidR="00A625AD" w:rsidRDefault="00A625AD" w:rsidP="00A625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435944BE" w:rsidR="00E67B85" w:rsidRPr="00A625AD" w:rsidRDefault="00E67B85" w:rsidP="00A625AD"/>
    <w:sectPr w:rsidR="00E67B85" w:rsidRPr="00A625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78EB" w14:textId="77777777" w:rsidR="001E0E41" w:rsidRDefault="001E0E41">
      <w:pPr>
        <w:spacing w:after="0" w:line="240" w:lineRule="auto"/>
      </w:pPr>
      <w:r>
        <w:separator/>
      </w:r>
    </w:p>
  </w:endnote>
  <w:endnote w:type="continuationSeparator" w:id="0">
    <w:p w14:paraId="01717DE3" w14:textId="77777777" w:rsidR="001E0E41" w:rsidRDefault="001E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FF65" w14:textId="77777777" w:rsidR="001E0E41" w:rsidRDefault="001E0E41"/>
    <w:p w14:paraId="61159AE2" w14:textId="77777777" w:rsidR="001E0E41" w:rsidRDefault="001E0E41"/>
    <w:p w14:paraId="14E3BE19" w14:textId="77777777" w:rsidR="001E0E41" w:rsidRDefault="001E0E41"/>
    <w:p w14:paraId="00009170" w14:textId="77777777" w:rsidR="001E0E41" w:rsidRDefault="001E0E41"/>
    <w:p w14:paraId="30D82CB0" w14:textId="77777777" w:rsidR="001E0E41" w:rsidRDefault="001E0E41"/>
    <w:p w14:paraId="70371BDA" w14:textId="77777777" w:rsidR="001E0E41" w:rsidRDefault="001E0E41"/>
    <w:p w14:paraId="0D345F80" w14:textId="77777777" w:rsidR="001E0E41" w:rsidRDefault="001E0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818D27" wp14:editId="4510E9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F652F" w14:textId="77777777" w:rsidR="001E0E41" w:rsidRDefault="001E0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18D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DF652F" w14:textId="77777777" w:rsidR="001E0E41" w:rsidRDefault="001E0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407B28" w14:textId="77777777" w:rsidR="001E0E41" w:rsidRDefault="001E0E41"/>
    <w:p w14:paraId="1DC17637" w14:textId="77777777" w:rsidR="001E0E41" w:rsidRDefault="001E0E41"/>
    <w:p w14:paraId="21E0D6CD" w14:textId="77777777" w:rsidR="001E0E41" w:rsidRDefault="001E0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E67F78" wp14:editId="09B4ED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D64FE" w14:textId="77777777" w:rsidR="001E0E41" w:rsidRDefault="001E0E41"/>
                          <w:p w14:paraId="046820D2" w14:textId="77777777" w:rsidR="001E0E41" w:rsidRDefault="001E0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E67F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8D64FE" w14:textId="77777777" w:rsidR="001E0E41" w:rsidRDefault="001E0E41"/>
                    <w:p w14:paraId="046820D2" w14:textId="77777777" w:rsidR="001E0E41" w:rsidRDefault="001E0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9D4080" w14:textId="77777777" w:rsidR="001E0E41" w:rsidRDefault="001E0E41"/>
    <w:p w14:paraId="30C05A06" w14:textId="77777777" w:rsidR="001E0E41" w:rsidRDefault="001E0E41">
      <w:pPr>
        <w:rPr>
          <w:sz w:val="2"/>
          <w:szCs w:val="2"/>
        </w:rPr>
      </w:pPr>
    </w:p>
    <w:p w14:paraId="5E4A64C1" w14:textId="77777777" w:rsidR="001E0E41" w:rsidRDefault="001E0E41"/>
    <w:p w14:paraId="67083260" w14:textId="77777777" w:rsidR="001E0E41" w:rsidRDefault="001E0E41">
      <w:pPr>
        <w:spacing w:after="0" w:line="240" w:lineRule="auto"/>
      </w:pPr>
    </w:p>
  </w:footnote>
  <w:footnote w:type="continuationSeparator" w:id="0">
    <w:p w14:paraId="78E4836C" w14:textId="77777777" w:rsidR="001E0E41" w:rsidRDefault="001E0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0E41"/>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124918</TotalTime>
  <Pages>2</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3150</cp:revision>
  <cp:lastPrinted>2009-02-06T05:36:00Z</cp:lastPrinted>
  <dcterms:created xsi:type="dcterms:W3CDTF">2024-01-07T13:43:00Z</dcterms:created>
  <dcterms:modified xsi:type="dcterms:W3CDTF">2025-06-29T17:47:00Z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