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021337" w:rsidRDefault="008E2A3F" w:rsidP="008E2A3F">
      <w:pPr>
        <w:tabs>
          <w:tab w:val="clear" w:pos="709"/>
        </w:tabs>
        <w:suppressAutoHyphens w:val="0"/>
        <w:spacing w:after="0" w:line="235" w:lineRule="exact"/>
        <w:ind w:left="20" w:right="20" w:firstLine="280"/>
        <w:rPr>
          <w:lang w:val="uk-UA"/>
        </w:rPr>
      </w:pPr>
      <w:r w:rsidRPr="008E2A3F">
        <w:rPr>
          <w:rFonts w:ascii="Times New Roman" w:eastAsia="Arial Narrow" w:hAnsi="Times New Roman" w:cs="Times New Roman"/>
          <w:b/>
          <w:bCs/>
          <w:color w:val="000000"/>
          <w:kern w:val="0"/>
          <w:sz w:val="24"/>
          <w:szCs w:val="24"/>
          <w:lang w:val="uk-UA" w:eastAsia="uk-UA" w:bidi="uk-UA"/>
        </w:rPr>
        <w:t>Ночвіна Олена Анатоліївна</w:t>
      </w:r>
      <w:r w:rsidRPr="008E2A3F">
        <w:rPr>
          <w:rFonts w:ascii="Times New Roman" w:hAnsi="Times New Roman" w:cs="Times New Roman"/>
          <w:color w:val="000000"/>
          <w:kern w:val="0"/>
          <w:sz w:val="24"/>
          <w:szCs w:val="24"/>
          <w:lang w:val="uk-UA" w:eastAsia="uk-UA" w:bidi="uk-UA"/>
        </w:rPr>
        <w:t xml:space="preserve">, асистент кафедри </w:t>
      </w:r>
      <w:r w:rsidRPr="008E2A3F">
        <w:rPr>
          <w:rFonts w:ascii="Times New Roman" w:hAnsi="Times New Roman" w:cs="Times New Roman"/>
          <w:color w:val="000000"/>
          <w:kern w:val="0"/>
          <w:sz w:val="24"/>
          <w:szCs w:val="24"/>
          <w:lang w:val="uk-UA" w:eastAsia="ru-RU" w:bidi="ru-RU"/>
        </w:rPr>
        <w:t>аку</w:t>
      </w:r>
      <w:r w:rsidRPr="008E2A3F">
        <w:rPr>
          <w:rFonts w:ascii="Times New Roman" w:hAnsi="Times New Roman" w:cs="Times New Roman"/>
          <w:color w:val="000000"/>
          <w:kern w:val="0"/>
          <w:sz w:val="24"/>
          <w:szCs w:val="24"/>
          <w:lang w:val="uk-UA" w:eastAsia="ru-RU" w:bidi="ru-RU"/>
        </w:rPr>
        <w:softHyphen/>
        <w:t>шерства</w:t>
      </w:r>
      <w:r w:rsidRPr="008E2A3F">
        <w:rPr>
          <w:rFonts w:ascii="Times New Roman" w:hAnsi="Times New Roman" w:cs="Times New Roman"/>
          <w:color w:val="000000"/>
          <w:kern w:val="0"/>
          <w:sz w:val="24"/>
          <w:szCs w:val="24"/>
          <w:lang w:val="uk-UA" w:eastAsia="uk-UA" w:bidi="uk-UA"/>
        </w:rPr>
        <w:t xml:space="preserve"> та гінекології № 2 Вінницького національного університету імені М. І. Пирогова: «Синдром хронічного тазового болю у жінок репродуктивного віку: патогенез, діагностика, лікування» (14.01.01 - акушерство та гіне</w:t>
      </w:r>
      <w:r w:rsidRPr="008E2A3F">
        <w:rPr>
          <w:rFonts w:ascii="Times New Roman" w:hAnsi="Times New Roman" w:cs="Times New Roman"/>
          <w:color w:val="000000"/>
          <w:kern w:val="0"/>
          <w:sz w:val="24"/>
          <w:szCs w:val="24"/>
          <w:lang w:val="uk-UA" w:eastAsia="uk-UA" w:bidi="uk-UA"/>
        </w:rPr>
        <w:softHyphen/>
        <w:t xml:space="preserve">кологія). Спецрада Д 26.613.02 у Національній медичній академії післядипломної освіти імені </w:t>
      </w:r>
      <w:r w:rsidRPr="008E2A3F">
        <w:rPr>
          <w:rFonts w:ascii="Times New Roman" w:hAnsi="Times New Roman" w:cs="Times New Roman"/>
          <w:color w:val="000000"/>
          <w:kern w:val="0"/>
          <w:sz w:val="24"/>
          <w:szCs w:val="24"/>
          <w:lang w:val="uk-UA" w:eastAsia="ru-RU" w:bidi="ru-RU"/>
        </w:rPr>
        <w:t xml:space="preserve">П. </w:t>
      </w:r>
      <w:r w:rsidRPr="008E2A3F">
        <w:rPr>
          <w:rFonts w:ascii="Times New Roman" w:hAnsi="Times New Roman" w:cs="Times New Roman"/>
          <w:color w:val="000000"/>
          <w:kern w:val="0"/>
          <w:sz w:val="24"/>
          <w:szCs w:val="24"/>
          <w:lang w:val="uk-UA" w:eastAsia="uk-UA" w:bidi="uk-UA"/>
        </w:rPr>
        <w:t>Л. Шупика</w:t>
      </w:r>
    </w:p>
    <w:sectPr w:rsidR="00047DE3" w:rsidRPr="00021337"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337"/>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060"/>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A3F"/>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B1E"/>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D08"/>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D4ADA-870B-4CA0-AA16-818A4962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80</Words>
  <Characters>457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2020-05-12T12:36:00Z</dcterms:created>
  <dcterms:modified xsi:type="dcterms:W3CDTF">2020-05-13T09:46:00Z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