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3107" w14:textId="77777777" w:rsidR="00675854" w:rsidRDefault="00675854" w:rsidP="00675854">
      <w:pPr>
        <w:pStyle w:val="afffffffffffffffffffffffffff5"/>
        <w:rPr>
          <w:rFonts w:ascii="Verdana" w:hAnsi="Verdana"/>
          <w:color w:val="000000"/>
          <w:sz w:val="21"/>
          <w:szCs w:val="21"/>
        </w:rPr>
      </w:pPr>
      <w:r>
        <w:rPr>
          <w:rFonts w:ascii="Helvetica" w:hAnsi="Helvetica" w:cs="Helvetica"/>
          <w:b/>
          <w:bCs w:val="0"/>
          <w:color w:val="222222"/>
          <w:sz w:val="21"/>
          <w:szCs w:val="21"/>
        </w:rPr>
        <w:t>Беспалов, Алексей Юрьевич.</w:t>
      </w:r>
    </w:p>
    <w:p w14:paraId="79F8B015" w14:textId="77777777" w:rsidR="00675854" w:rsidRDefault="00675854" w:rsidP="0067585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Построение и исследование h-р версии метода конечных элементов для задачи Дирихле с сингулярностью </w:t>
      </w:r>
      <w:proofErr w:type="gramStart"/>
      <w:r>
        <w:rPr>
          <w:rFonts w:ascii="Helvetica" w:hAnsi="Helvetica" w:cs="Helvetica"/>
          <w:caps/>
          <w:color w:val="222222"/>
          <w:sz w:val="21"/>
          <w:szCs w:val="21"/>
        </w:rPr>
        <w:t>решения :</w:t>
      </w:r>
      <w:proofErr w:type="gramEnd"/>
      <w:r>
        <w:rPr>
          <w:rFonts w:ascii="Helvetica" w:hAnsi="Helvetica" w:cs="Helvetica"/>
          <w:caps/>
          <w:color w:val="222222"/>
          <w:sz w:val="21"/>
          <w:szCs w:val="21"/>
        </w:rPr>
        <w:t xml:space="preserve"> диссертация ... кандидата физико-математических наук : 01.01.07. - Хабаровск, 1999. - 154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4880DF6" w14:textId="77777777" w:rsidR="00675854" w:rsidRDefault="00675854" w:rsidP="0067585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Беспалов, Алексей Юрьевич</w:t>
      </w:r>
    </w:p>
    <w:p w14:paraId="028C8BC9"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DB4355"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Пгава</w:t>
      </w:r>
      <w:proofErr w:type="spellEnd"/>
      <w:r>
        <w:rPr>
          <w:rFonts w:ascii="Arial" w:hAnsi="Arial" w:cs="Arial"/>
          <w:color w:val="333333"/>
          <w:sz w:val="21"/>
          <w:szCs w:val="21"/>
        </w:rPr>
        <w:t xml:space="preserve"> 1. Построение и исследование Ъ-р версии метода конечных элементов для одномерной задачи Дирихле с сингулярностью решения.</w:t>
      </w:r>
    </w:p>
    <w:p w14:paraId="4AB2FF41"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Весовые пространства.</w:t>
      </w:r>
    </w:p>
    <w:p w14:paraId="4FF73641"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Первая краевая задача с согласованным вырождением исходных данных.</w:t>
      </w:r>
    </w:p>
    <w:p w14:paraId="59E94D0E"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Постановка задачи. Определение ^-обобщенного решения.</w:t>
      </w:r>
    </w:p>
    <w:p w14:paraId="663DEC13"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1.2.2. Существование и единственность ^-обобщенного </w:t>
      </w:r>
      <w:proofErr w:type="gramStart"/>
      <w:r>
        <w:rPr>
          <w:rFonts w:ascii="Arial" w:hAnsi="Arial" w:cs="Arial"/>
          <w:color w:val="333333"/>
          <w:sz w:val="21"/>
          <w:szCs w:val="21"/>
        </w:rPr>
        <w:t>решения.. . .</w:t>
      </w:r>
      <w:proofErr w:type="gramEnd"/>
      <w:r>
        <w:rPr>
          <w:rFonts w:ascii="Arial" w:hAnsi="Arial" w:cs="Arial"/>
          <w:color w:val="333333"/>
          <w:sz w:val="21"/>
          <w:szCs w:val="21"/>
        </w:rPr>
        <w:t xml:space="preserve"> .'.</w:t>
      </w:r>
    </w:p>
    <w:p w14:paraId="70967482"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Схема метода конечных элементов.</w:t>
      </w:r>
    </w:p>
    <w:p w14:paraId="570096BC"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Вспомогательные утверждения</w:t>
      </w:r>
    </w:p>
    <w:p w14:paraId="4CA39FB6"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Аппроксимация решения модельной задачи с сингулярностью с помощью к-р версии метода конечных элементов на геометрической сетке.</w:t>
      </w:r>
    </w:p>
    <w:p w14:paraId="3C32D4CC"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Экспоненциальные оценки погрешности аппроксимации в норме пространства</w:t>
      </w:r>
    </w:p>
    <w:p w14:paraId="051A5B1F"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Двусторонние экспоненциальные оценки невязки метода конечных элементов.</w:t>
      </w:r>
    </w:p>
    <w:p w14:paraId="5F2672E6"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Построение и исследование к-р версии метода конечных элементов на радикальной сетке.</w:t>
      </w:r>
    </w:p>
    <w:p w14:paraId="6112DC10"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 конечных элементов в его к-р версии для задачи Дирихле с сингулярностью решения в точках границы двумерной области.</w:t>
      </w:r>
    </w:p>
    <w:p w14:paraId="2B912AFB"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обозначения.</w:t>
      </w:r>
    </w:p>
    <w:p w14:paraId="7B2A9880"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Вспомогательные утверждения.</w:t>
      </w:r>
    </w:p>
    <w:p w14:paraId="2C2964FB"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Задача Дирихле с согласованным вырождением исходных данных.'.</w:t>
      </w:r>
    </w:p>
    <w:p w14:paraId="4B13BC09"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2.3.1. Постановка задачи. Определение Л^-обобщенного решения.</w:t>
      </w:r>
    </w:p>
    <w:p w14:paraId="4F2190B7"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Существование и единственность ^-обобщенного решения.</w:t>
      </w:r>
    </w:p>
    <w:p w14:paraId="55B9A873"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Схема метода конечных элементов.</w:t>
      </w:r>
    </w:p>
    <w:p w14:paraId="4E803A2A"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2.4.1. Задание сетки и степенных векторов </w:t>
      </w:r>
      <w:proofErr w:type="spellStart"/>
      <w:r>
        <w:rPr>
          <w:rFonts w:ascii="Arial" w:hAnsi="Arial" w:cs="Arial"/>
          <w:color w:val="333333"/>
          <w:sz w:val="21"/>
          <w:szCs w:val="21"/>
        </w:rPr>
        <w:t>аппроксима-ционных</w:t>
      </w:r>
      <w:proofErr w:type="spellEnd"/>
      <w:r>
        <w:rPr>
          <w:rFonts w:ascii="Arial" w:hAnsi="Arial" w:cs="Arial"/>
          <w:color w:val="333333"/>
          <w:sz w:val="21"/>
          <w:szCs w:val="21"/>
        </w:rPr>
        <w:t xml:space="preserve"> функций.</w:t>
      </w:r>
    </w:p>
    <w:p w14:paraId="284436CD"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2.4.2. </w:t>
      </w:r>
      <w:proofErr w:type="spellStart"/>
      <w:r>
        <w:rPr>
          <w:rFonts w:ascii="Arial" w:hAnsi="Arial" w:cs="Arial"/>
          <w:color w:val="333333"/>
          <w:sz w:val="21"/>
          <w:szCs w:val="21"/>
        </w:rPr>
        <w:t>Конечноэлементное</w:t>
      </w:r>
      <w:proofErr w:type="spellEnd"/>
      <w:r>
        <w:rPr>
          <w:rFonts w:ascii="Arial" w:hAnsi="Arial" w:cs="Arial"/>
          <w:color w:val="333333"/>
          <w:sz w:val="21"/>
          <w:szCs w:val="21"/>
        </w:rPr>
        <w:t xml:space="preserve"> пространство. Определение приближенного Я,» -обобщенного решения по МКЭ —</w:t>
      </w:r>
    </w:p>
    <w:p w14:paraId="5BF70C45"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Построение к-р версии метода конечных элементов</w:t>
      </w:r>
    </w:p>
    <w:p w14:paraId="2F9E9CF1"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Экспоненциальная оценка погрешности аппроксимации в норме пространства Щ ^. ^</w:t>
      </w:r>
    </w:p>
    <w:p w14:paraId="72F79646"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Гяава</w:t>
      </w:r>
      <w:proofErr w:type="spellEnd"/>
      <w:r>
        <w:rPr>
          <w:rFonts w:ascii="Arial" w:hAnsi="Arial" w:cs="Arial"/>
          <w:color w:val="333333"/>
          <w:sz w:val="21"/>
          <w:szCs w:val="21"/>
        </w:rPr>
        <w:t xml:space="preserve"> 3. Численная реализация к-р версии метода конечных элементов для задачи Дирихле с сингулярностью решения.</w:t>
      </w:r>
    </w:p>
    <w:p w14:paraId="1F4CFBA2"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дифференциальной задачи.</w:t>
      </w:r>
    </w:p>
    <w:p w14:paraId="675E4799"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Алгоритм численного метода.</w:t>
      </w:r>
    </w:p>
    <w:p w14:paraId="26ED98F1" w14:textId="77777777" w:rsidR="00675854" w:rsidRDefault="00675854" w:rsidP="00675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Численный эксперимент и анализ результатов.</w:t>
      </w:r>
    </w:p>
    <w:p w14:paraId="54F2B699" w14:textId="0B6A49C2" w:rsidR="00F505A7" w:rsidRPr="00675854" w:rsidRDefault="00F505A7" w:rsidP="00675854"/>
    <w:sectPr w:rsidR="00F505A7" w:rsidRPr="0067585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EDA9" w14:textId="77777777" w:rsidR="008D6AB5" w:rsidRDefault="008D6AB5">
      <w:pPr>
        <w:spacing w:after="0" w:line="240" w:lineRule="auto"/>
      </w:pPr>
      <w:r>
        <w:separator/>
      </w:r>
    </w:p>
  </w:endnote>
  <w:endnote w:type="continuationSeparator" w:id="0">
    <w:p w14:paraId="1D378F51" w14:textId="77777777" w:rsidR="008D6AB5" w:rsidRDefault="008D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A4DA" w14:textId="77777777" w:rsidR="008D6AB5" w:rsidRDefault="008D6AB5"/>
    <w:p w14:paraId="529FF0B9" w14:textId="77777777" w:rsidR="008D6AB5" w:rsidRDefault="008D6AB5"/>
    <w:p w14:paraId="5CE2C584" w14:textId="77777777" w:rsidR="008D6AB5" w:rsidRDefault="008D6AB5"/>
    <w:p w14:paraId="02C050C4" w14:textId="77777777" w:rsidR="008D6AB5" w:rsidRDefault="008D6AB5"/>
    <w:p w14:paraId="26E733B0" w14:textId="77777777" w:rsidR="008D6AB5" w:rsidRDefault="008D6AB5"/>
    <w:p w14:paraId="0EB6C188" w14:textId="77777777" w:rsidR="008D6AB5" w:rsidRDefault="008D6AB5"/>
    <w:p w14:paraId="142B39AD" w14:textId="77777777" w:rsidR="008D6AB5" w:rsidRDefault="008D6A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9E0E67" wp14:editId="0C9B5B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827F7" w14:textId="77777777" w:rsidR="008D6AB5" w:rsidRDefault="008D6A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9E0E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A827F7" w14:textId="77777777" w:rsidR="008D6AB5" w:rsidRDefault="008D6A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506F53" w14:textId="77777777" w:rsidR="008D6AB5" w:rsidRDefault="008D6AB5"/>
    <w:p w14:paraId="7DCB95F2" w14:textId="77777777" w:rsidR="008D6AB5" w:rsidRDefault="008D6AB5"/>
    <w:p w14:paraId="06445A1B" w14:textId="77777777" w:rsidR="008D6AB5" w:rsidRDefault="008D6A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0CBF60" wp14:editId="67168F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74DDF" w14:textId="77777777" w:rsidR="008D6AB5" w:rsidRDefault="008D6AB5"/>
                          <w:p w14:paraId="406330CE" w14:textId="77777777" w:rsidR="008D6AB5" w:rsidRDefault="008D6A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0CBF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A74DDF" w14:textId="77777777" w:rsidR="008D6AB5" w:rsidRDefault="008D6AB5"/>
                    <w:p w14:paraId="406330CE" w14:textId="77777777" w:rsidR="008D6AB5" w:rsidRDefault="008D6A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417496" w14:textId="77777777" w:rsidR="008D6AB5" w:rsidRDefault="008D6AB5"/>
    <w:p w14:paraId="75224980" w14:textId="77777777" w:rsidR="008D6AB5" w:rsidRDefault="008D6AB5">
      <w:pPr>
        <w:rPr>
          <w:sz w:val="2"/>
          <w:szCs w:val="2"/>
        </w:rPr>
      </w:pPr>
    </w:p>
    <w:p w14:paraId="3F6A9761" w14:textId="77777777" w:rsidR="008D6AB5" w:rsidRDefault="008D6AB5"/>
    <w:p w14:paraId="773E4305" w14:textId="77777777" w:rsidR="008D6AB5" w:rsidRDefault="008D6AB5">
      <w:pPr>
        <w:spacing w:after="0" w:line="240" w:lineRule="auto"/>
      </w:pPr>
    </w:p>
  </w:footnote>
  <w:footnote w:type="continuationSeparator" w:id="0">
    <w:p w14:paraId="4F14E264" w14:textId="77777777" w:rsidR="008D6AB5" w:rsidRDefault="008D6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B5"/>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106189</TotalTime>
  <Pages>2</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1399</cp:revision>
  <cp:lastPrinted>2009-02-06T05:36:00Z</cp:lastPrinted>
  <dcterms:created xsi:type="dcterms:W3CDTF">2024-01-07T13:43:00Z</dcterms:created>
  <dcterms:modified xsi:type="dcterms:W3CDTF">2025-06-04T07:51:00Z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