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52" w:rsidRDefault="002B7C5A" w:rsidP="002B7C5A">
      <w:pPr>
        <w:rPr>
          <w:rFonts w:ascii="CIDFont+F2" w:hAnsi="CIDFont+F2" w:cs="CIDFont+F2"/>
          <w:kern w:val="0"/>
          <w:sz w:val="28"/>
          <w:szCs w:val="28"/>
          <w:lang w:eastAsia="ru-RU"/>
        </w:rPr>
      </w:pPr>
      <w:r w:rsidRPr="002B7C5A">
        <w:rPr>
          <w:rFonts w:ascii="CIDFont+F2" w:hAnsi="CIDFont+F2" w:cs="CIDFont+F2" w:hint="eastAsia"/>
          <w:kern w:val="0"/>
          <w:sz w:val="28"/>
          <w:szCs w:val="28"/>
          <w:lang w:eastAsia="ru-RU"/>
        </w:rPr>
        <w:t>Федаш</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Анатолий</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Владимирович</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Развитие</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методологии</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проектирования</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и</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обоснования</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функциональной</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структуры</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горнотехнических</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систем</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освоения</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георесурсного</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потенциала</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угольных</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месторождений</w:t>
      </w:r>
      <w:r w:rsidRPr="002B7C5A">
        <w:rPr>
          <w:rFonts w:ascii="CIDFont+F2" w:hAnsi="CIDFont+F2" w:cs="CIDFont+F2"/>
          <w:kern w:val="0"/>
          <w:sz w:val="28"/>
          <w:szCs w:val="28"/>
          <w:lang w:eastAsia="ru-RU"/>
        </w:rPr>
        <w:t xml:space="preserve"> : </w:t>
      </w:r>
      <w:r w:rsidRPr="002B7C5A">
        <w:rPr>
          <w:rFonts w:ascii="CIDFont+F2" w:hAnsi="CIDFont+F2" w:cs="CIDFont+F2" w:hint="eastAsia"/>
          <w:kern w:val="0"/>
          <w:sz w:val="28"/>
          <w:szCs w:val="28"/>
          <w:lang w:eastAsia="ru-RU"/>
        </w:rPr>
        <w:t>диссертация</w:t>
      </w:r>
      <w:r w:rsidRPr="002B7C5A">
        <w:rPr>
          <w:rFonts w:ascii="CIDFont+F2" w:hAnsi="CIDFont+F2" w:cs="CIDFont+F2"/>
          <w:kern w:val="0"/>
          <w:sz w:val="28"/>
          <w:szCs w:val="28"/>
          <w:lang w:eastAsia="ru-RU"/>
        </w:rPr>
        <w:t xml:space="preserve"> ... </w:t>
      </w:r>
      <w:r w:rsidRPr="002B7C5A">
        <w:rPr>
          <w:rFonts w:ascii="CIDFont+F2" w:hAnsi="CIDFont+F2" w:cs="CIDFont+F2" w:hint="eastAsia"/>
          <w:kern w:val="0"/>
          <w:sz w:val="28"/>
          <w:szCs w:val="28"/>
          <w:lang w:eastAsia="ru-RU"/>
        </w:rPr>
        <w:t>доктора</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технических</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наук</w:t>
      </w:r>
      <w:r w:rsidRPr="002B7C5A">
        <w:rPr>
          <w:rFonts w:ascii="CIDFont+F2" w:hAnsi="CIDFont+F2" w:cs="CIDFont+F2"/>
          <w:kern w:val="0"/>
          <w:sz w:val="28"/>
          <w:szCs w:val="28"/>
          <w:lang w:eastAsia="ru-RU"/>
        </w:rPr>
        <w:t xml:space="preserve"> : 25.00.21 / </w:t>
      </w:r>
      <w:r w:rsidRPr="002B7C5A">
        <w:rPr>
          <w:rFonts w:ascii="CIDFont+F2" w:hAnsi="CIDFont+F2" w:cs="CIDFont+F2" w:hint="eastAsia"/>
          <w:kern w:val="0"/>
          <w:sz w:val="28"/>
          <w:szCs w:val="28"/>
          <w:lang w:eastAsia="ru-RU"/>
        </w:rPr>
        <w:t>Федаш</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Анатолий</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Владимирович</w:t>
      </w:r>
      <w:r w:rsidRPr="002B7C5A">
        <w:rPr>
          <w:rFonts w:ascii="CIDFont+F2" w:hAnsi="CIDFont+F2" w:cs="CIDFont+F2"/>
          <w:kern w:val="0"/>
          <w:sz w:val="28"/>
          <w:szCs w:val="28"/>
          <w:lang w:eastAsia="ru-RU"/>
        </w:rPr>
        <w:t>; [</w:t>
      </w:r>
      <w:r w:rsidRPr="002B7C5A">
        <w:rPr>
          <w:rFonts w:ascii="CIDFont+F2" w:hAnsi="CIDFont+F2" w:cs="CIDFont+F2" w:hint="eastAsia"/>
          <w:kern w:val="0"/>
          <w:sz w:val="28"/>
          <w:szCs w:val="28"/>
          <w:lang w:eastAsia="ru-RU"/>
        </w:rPr>
        <w:t>Место</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защиты</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Юж</w:t>
      </w:r>
      <w:r w:rsidRPr="002B7C5A">
        <w:rPr>
          <w:rFonts w:ascii="CIDFont+F2" w:hAnsi="CIDFont+F2" w:cs="CIDFont+F2"/>
          <w:kern w:val="0"/>
          <w:sz w:val="28"/>
          <w:szCs w:val="28"/>
          <w:lang w:eastAsia="ru-RU"/>
        </w:rPr>
        <w:t>.-</w:t>
      </w:r>
      <w:r w:rsidRPr="002B7C5A">
        <w:rPr>
          <w:rFonts w:ascii="CIDFont+F2" w:hAnsi="CIDFont+F2" w:cs="CIDFont+F2" w:hint="eastAsia"/>
          <w:kern w:val="0"/>
          <w:sz w:val="28"/>
          <w:szCs w:val="28"/>
          <w:lang w:eastAsia="ru-RU"/>
        </w:rPr>
        <w:t>Рос</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гос</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политехн</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ун</w:t>
      </w:r>
      <w:r w:rsidRPr="002B7C5A">
        <w:rPr>
          <w:rFonts w:ascii="CIDFont+F2" w:hAnsi="CIDFont+F2" w:cs="CIDFont+F2"/>
          <w:kern w:val="0"/>
          <w:sz w:val="28"/>
          <w:szCs w:val="28"/>
          <w:lang w:eastAsia="ru-RU"/>
        </w:rPr>
        <w:t>-</w:t>
      </w:r>
      <w:r w:rsidRPr="002B7C5A">
        <w:rPr>
          <w:rFonts w:ascii="CIDFont+F2" w:hAnsi="CIDFont+F2" w:cs="CIDFont+F2" w:hint="eastAsia"/>
          <w:kern w:val="0"/>
          <w:sz w:val="28"/>
          <w:szCs w:val="28"/>
          <w:lang w:eastAsia="ru-RU"/>
        </w:rPr>
        <w:t>т</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им</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М</w:t>
      </w:r>
      <w:r w:rsidRPr="002B7C5A">
        <w:rPr>
          <w:rFonts w:ascii="CIDFont+F2" w:hAnsi="CIDFont+F2" w:cs="CIDFont+F2"/>
          <w:kern w:val="0"/>
          <w:sz w:val="28"/>
          <w:szCs w:val="28"/>
          <w:lang w:eastAsia="ru-RU"/>
        </w:rPr>
        <w:t>.</w:t>
      </w:r>
      <w:r w:rsidRPr="002B7C5A">
        <w:rPr>
          <w:rFonts w:ascii="CIDFont+F2" w:hAnsi="CIDFont+F2" w:cs="CIDFont+F2" w:hint="eastAsia"/>
          <w:kern w:val="0"/>
          <w:sz w:val="28"/>
          <w:szCs w:val="28"/>
          <w:lang w:eastAsia="ru-RU"/>
        </w:rPr>
        <w:t>И</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Платова</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Москва</w:t>
      </w:r>
      <w:r w:rsidRPr="002B7C5A">
        <w:rPr>
          <w:rFonts w:ascii="CIDFont+F2" w:hAnsi="CIDFont+F2" w:cs="CIDFont+F2"/>
          <w:kern w:val="0"/>
          <w:sz w:val="28"/>
          <w:szCs w:val="28"/>
          <w:lang w:eastAsia="ru-RU"/>
        </w:rPr>
        <w:t xml:space="preserve">, 2013.- 242 </w:t>
      </w:r>
      <w:r w:rsidRPr="002B7C5A">
        <w:rPr>
          <w:rFonts w:ascii="CIDFont+F2" w:hAnsi="CIDFont+F2" w:cs="CIDFont+F2" w:hint="eastAsia"/>
          <w:kern w:val="0"/>
          <w:sz w:val="28"/>
          <w:szCs w:val="28"/>
          <w:lang w:eastAsia="ru-RU"/>
        </w:rPr>
        <w:t>с</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ил</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РГБ</w:t>
      </w:r>
      <w:r w:rsidRPr="002B7C5A">
        <w:rPr>
          <w:rFonts w:ascii="CIDFont+F2" w:hAnsi="CIDFont+F2" w:cs="CIDFont+F2"/>
          <w:kern w:val="0"/>
          <w:sz w:val="28"/>
          <w:szCs w:val="28"/>
          <w:lang w:eastAsia="ru-RU"/>
        </w:rPr>
        <w:t xml:space="preserve"> </w:t>
      </w:r>
      <w:r w:rsidRPr="002B7C5A">
        <w:rPr>
          <w:rFonts w:ascii="CIDFont+F2" w:hAnsi="CIDFont+F2" w:cs="CIDFont+F2" w:hint="eastAsia"/>
          <w:kern w:val="0"/>
          <w:sz w:val="28"/>
          <w:szCs w:val="28"/>
          <w:lang w:eastAsia="ru-RU"/>
        </w:rPr>
        <w:t>ОД</w:t>
      </w:r>
      <w:r w:rsidRPr="002B7C5A">
        <w:rPr>
          <w:rFonts w:ascii="CIDFont+F2" w:hAnsi="CIDFont+F2" w:cs="CIDFont+F2"/>
          <w:kern w:val="0"/>
          <w:sz w:val="28"/>
          <w:szCs w:val="28"/>
          <w:lang w:eastAsia="ru-RU"/>
        </w:rPr>
        <w:t>, 71 14-5/104</w:t>
      </w:r>
    </w:p>
    <w:p w:rsidR="002B7C5A" w:rsidRDefault="002B7C5A" w:rsidP="002B7C5A">
      <w:pPr>
        <w:rPr>
          <w:rFonts w:ascii="CIDFont+F2" w:hAnsi="CIDFont+F2" w:cs="CIDFont+F2"/>
          <w:kern w:val="0"/>
          <w:sz w:val="28"/>
          <w:szCs w:val="28"/>
          <w:lang w:eastAsia="ru-RU"/>
        </w:rPr>
      </w:pPr>
    </w:p>
    <w:p w:rsidR="002B7C5A" w:rsidRDefault="002B7C5A" w:rsidP="002B7C5A">
      <w:pPr>
        <w:rPr>
          <w:rFonts w:ascii="CIDFont+F2" w:hAnsi="CIDFont+F2" w:cs="CIDFont+F2"/>
          <w:kern w:val="0"/>
          <w:sz w:val="28"/>
          <w:szCs w:val="28"/>
          <w:lang w:eastAsia="ru-RU"/>
        </w:rPr>
      </w:pPr>
    </w:p>
    <w:p w:rsidR="002B7C5A" w:rsidRDefault="002B7C5A" w:rsidP="002B7C5A">
      <w:pPr>
        <w:rPr>
          <w:rFonts w:ascii="CIDFont+F2" w:hAnsi="CIDFont+F2" w:cs="CIDFont+F2"/>
          <w:kern w:val="0"/>
          <w:sz w:val="28"/>
          <w:szCs w:val="28"/>
          <w:lang w:eastAsia="ru-RU"/>
        </w:rPr>
      </w:pPr>
    </w:p>
    <w:p w:rsidR="00463E69" w:rsidRPr="00463E69" w:rsidRDefault="00463E69" w:rsidP="00463E69">
      <w:pPr>
        <w:keepNext/>
        <w:keepLines/>
        <w:tabs>
          <w:tab w:val="clear" w:pos="709"/>
        </w:tabs>
        <w:suppressAutoHyphens w:val="0"/>
        <w:spacing w:after="610" w:line="210" w:lineRule="exact"/>
        <w:ind w:firstLine="0"/>
        <w:jc w:val="right"/>
        <w:outlineLvl w:val="7"/>
        <w:rPr>
          <w:rFonts w:ascii="Times New Roman" w:eastAsia="Times New Roman" w:hAnsi="Times New Roman" w:cs="Times New Roman"/>
          <w:b/>
          <w:bCs/>
          <w:color w:val="000000"/>
          <w:kern w:val="0"/>
          <w:sz w:val="21"/>
          <w:szCs w:val="21"/>
          <w:lang w:eastAsia="ru-RU" w:bidi="ru-RU"/>
        </w:rPr>
      </w:pPr>
      <w:bookmarkStart w:id="0" w:name="bookmark0"/>
      <w:r w:rsidRPr="00463E69">
        <w:rPr>
          <w:rFonts w:ascii="Times New Roman" w:eastAsia="Times New Roman" w:hAnsi="Times New Roman" w:cs="Times New Roman"/>
          <w:b/>
          <w:bCs/>
          <w:color w:val="000000"/>
          <w:kern w:val="0"/>
          <w:sz w:val="21"/>
          <w:szCs w:val="21"/>
          <w:lang w:eastAsia="ru-RU" w:bidi="ru-RU"/>
        </w:rPr>
        <w:t>ФЕДАШ Анатолий Владимирович</w:t>
      </w:r>
      <w:bookmarkEnd w:id="0"/>
    </w:p>
    <w:p w:rsidR="00463E69" w:rsidRPr="00463E69" w:rsidRDefault="00463E69" w:rsidP="00463E69">
      <w:pPr>
        <w:tabs>
          <w:tab w:val="clear" w:pos="709"/>
        </w:tabs>
        <w:suppressAutoHyphens w:val="0"/>
        <w:spacing w:after="1323" w:line="363" w:lineRule="exact"/>
        <w:ind w:firstLine="0"/>
        <w:jc w:val="center"/>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РАЗВИТИЕ МЕТОДОЛОГИИ ПРОЕКТИРОВАНИЯ И ОБОСНОВАНИЯ</w:t>
      </w:r>
      <w:r w:rsidRPr="00463E69">
        <w:rPr>
          <w:rFonts w:ascii="Times New Roman" w:eastAsia="Times New Roman" w:hAnsi="Times New Roman" w:cs="Times New Roman"/>
          <w:b/>
          <w:bCs/>
          <w:color w:val="000000"/>
          <w:kern w:val="0"/>
          <w:sz w:val="21"/>
          <w:szCs w:val="21"/>
          <w:lang w:eastAsia="ru-RU" w:bidi="ru-RU"/>
        </w:rPr>
        <w:br/>
        <w:t>ФУНКЦИОНАЛЬНОЙ СТРУКТУРЫ ГОРНОТЕХНИЧЕСКИХ СИСТЕМ</w:t>
      </w:r>
      <w:r w:rsidRPr="00463E69">
        <w:rPr>
          <w:rFonts w:ascii="Times New Roman" w:eastAsia="Times New Roman" w:hAnsi="Times New Roman" w:cs="Times New Roman"/>
          <w:b/>
          <w:bCs/>
          <w:color w:val="000000"/>
          <w:kern w:val="0"/>
          <w:sz w:val="21"/>
          <w:szCs w:val="21"/>
          <w:lang w:eastAsia="ru-RU" w:bidi="ru-RU"/>
        </w:rPr>
        <w:br/>
        <w:t>ОСВОЕНИЯ ГЕОРЕСУРСНОГО ПОТЕНЦИАЛА УГОЛЬНЫХ</w:t>
      </w:r>
      <w:r w:rsidRPr="00463E69">
        <w:rPr>
          <w:rFonts w:ascii="Times New Roman" w:eastAsia="Times New Roman" w:hAnsi="Times New Roman" w:cs="Times New Roman"/>
          <w:b/>
          <w:bCs/>
          <w:color w:val="000000"/>
          <w:kern w:val="0"/>
          <w:sz w:val="21"/>
          <w:szCs w:val="21"/>
          <w:lang w:eastAsia="ru-RU" w:bidi="ru-RU"/>
        </w:rPr>
        <w:br/>
        <w:t>МЕСТОРОЖДЕНИЙ.</w:t>
      </w:r>
    </w:p>
    <w:p w:rsidR="00463E69" w:rsidRPr="00463E69" w:rsidRDefault="00463E69" w:rsidP="00463E69">
      <w:pPr>
        <w:tabs>
          <w:tab w:val="clear" w:pos="709"/>
        </w:tabs>
        <w:suppressAutoHyphens w:val="0"/>
        <w:spacing w:after="119" w:line="210" w:lineRule="exact"/>
        <w:ind w:firstLine="0"/>
        <w:jc w:val="center"/>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Специальность: 25.00.21.</w:t>
      </w:r>
    </w:p>
    <w:p w:rsidR="00463E69" w:rsidRPr="00463E69" w:rsidRDefault="00463E69" w:rsidP="00463E69">
      <w:pPr>
        <w:tabs>
          <w:tab w:val="clear" w:pos="709"/>
        </w:tabs>
        <w:suppressAutoHyphens w:val="0"/>
        <w:spacing w:after="1703" w:line="210" w:lineRule="exact"/>
        <w:ind w:firstLine="0"/>
        <w:jc w:val="center"/>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Теоретические основы проектирования горнотехнических систем</w:t>
      </w:r>
    </w:p>
    <w:p w:rsidR="00463E69" w:rsidRPr="00463E69" w:rsidRDefault="00463E69" w:rsidP="00463E69">
      <w:pPr>
        <w:tabs>
          <w:tab w:val="clear" w:pos="709"/>
        </w:tabs>
        <w:suppressAutoHyphens w:val="0"/>
        <w:spacing w:after="0" w:line="238" w:lineRule="exact"/>
        <w:ind w:firstLine="0"/>
        <w:jc w:val="center"/>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Диссертация</w:t>
      </w:r>
    </w:p>
    <w:p w:rsidR="00463E69" w:rsidRPr="00463E69" w:rsidRDefault="00463E69" w:rsidP="00463E69">
      <w:pPr>
        <w:tabs>
          <w:tab w:val="clear" w:pos="709"/>
        </w:tabs>
        <w:suppressAutoHyphens w:val="0"/>
        <w:spacing w:after="442" w:line="238" w:lineRule="exact"/>
        <w:ind w:firstLine="0"/>
        <w:jc w:val="center"/>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на соискание ученой степени</w:t>
      </w:r>
      <w:r w:rsidRPr="00463E69">
        <w:rPr>
          <w:rFonts w:ascii="Times New Roman" w:eastAsia="Times New Roman" w:hAnsi="Times New Roman" w:cs="Times New Roman"/>
          <w:color w:val="000000"/>
          <w:kern w:val="0"/>
          <w:sz w:val="21"/>
          <w:szCs w:val="21"/>
          <w:lang w:eastAsia="ru-RU" w:bidi="ru-RU"/>
        </w:rPr>
        <w:br/>
        <w:t>доктора технических наук</w:t>
      </w:r>
    </w:p>
    <w:p w:rsidR="00463E69" w:rsidRPr="00463E69" w:rsidRDefault="00463E69" w:rsidP="00463E69">
      <w:pPr>
        <w:tabs>
          <w:tab w:val="clear" w:pos="709"/>
        </w:tabs>
        <w:suppressAutoHyphens w:val="0"/>
        <w:spacing w:after="1379" w:line="210" w:lineRule="exact"/>
        <w:ind w:left="3380"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Научный консультант: чл. корр. РАН Рубан А.Д.</w:t>
      </w:r>
    </w:p>
    <w:p w:rsidR="00463E69" w:rsidRPr="00463E69" w:rsidRDefault="00463E69" w:rsidP="00463E69">
      <w:pPr>
        <w:tabs>
          <w:tab w:val="clear" w:pos="709"/>
        </w:tabs>
        <w:suppressAutoHyphens w:val="0"/>
        <w:spacing w:after="0" w:line="210" w:lineRule="exact"/>
        <w:ind w:firstLine="0"/>
        <w:jc w:val="center"/>
        <w:rPr>
          <w:rFonts w:ascii="Times New Roman" w:eastAsia="Times New Roman" w:hAnsi="Times New Roman" w:cs="Times New Roman"/>
          <w:color w:val="000000"/>
          <w:kern w:val="0"/>
          <w:sz w:val="21"/>
          <w:szCs w:val="21"/>
          <w:lang w:eastAsia="ru-RU" w:bidi="ru-RU"/>
        </w:rPr>
        <w:sectPr w:rsidR="00463E69" w:rsidRPr="00463E69">
          <w:headerReference w:type="even" r:id="rId8"/>
          <w:pgSz w:w="11900" w:h="16840"/>
          <w:pgMar w:top="1751" w:right="2911" w:bottom="1751" w:left="2301" w:header="0" w:footer="3" w:gutter="0"/>
          <w:cols w:space="720"/>
          <w:noEndnote/>
          <w:docGrid w:linePitch="360"/>
        </w:sectPr>
      </w:pPr>
      <w:r w:rsidRPr="00463E69">
        <w:rPr>
          <w:rFonts w:ascii="Times New Roman" w:eastAsia="Times New Roman" w:hAnsi="Times New Roman" w:cs="Times New Roman"/>
          <w:color w:val="000000"/>
          <w:kern w:val="0"/>
          <w:sz w:val="21"/>
          <w:szCs w:val="21"/>
          <w:lang w:eastAsia="ru-RU" w:bidi="ru-RU"/>
        </w:rPr>
        <w:t>Москва, 2013</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ВВЕДЕНИЕ.</w:t>
      </w:r>
      <w:r w:rsidRPr="00463E69">
        <w:rPr>
          <w:rFonts w:ascii="Times New Roman" w:eastAsia="Times New Roman" w:hAnsi="Times New Roman" w:cs="Times New Roman"/>
          <w:b/>
          <w:bCs/>
          <w:color w:val="000000"/>
          <w:kern w:val="0"/>
          <w:sz w:val="21"/>
          <w:szCs w:val="21"/>
          <w:lang w:eastAsia="ru-RU" w:bidi="ru-RU"/>
        </w:rPr>
        <w:tab/>
        <w:t>5</w:t>
      </w:r>
    </w:p>
    <w:p w:rsidR="00463E69" w:rsidRPr="00463E69" w:rsidRDefault="00463E69" w:rsidP="00463E69">
      <w:pPr>
        <w:numPr>
          <w:ilvl w:val="0"/>
          <w:numId w:val="34"/>
        </w:numPr>
        <w:tabs>
          <w:tab w:val="clear" w:pos="709"/>
          <w:tab w:val="left" w:pos="331"/>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АНАЛИЗ ТЕНДЕНЦИЙ И ЗАКОНОМЕРНОСТЕЙ ФУНКЦИО</w:t>
      </w:r>
      <w:r w:rsidRPr="00463E69">
        <w:rPr>
          <w:rFonts w:ascii="Times New Roman" w:eastAsia="Times New Roman" w:hAnsi="Times New Roman" w:cs="Times New Roman"/>
          <w:b/>
          <w:bCs/>
          <w:color w:val="000000"/>
          <w:kern w:val="0"/>
          <w:sz w:val="21"/>
          <w:szCs w:val="21"/>
          <w:lang w:eastAsia="ru-RU" w:bidi="ru-RU"/>
        </w:rPr>
        <w:softHyphen/>
        <w:t>НИРОВАНИЯ ШАХТНОГО ФОНДА РОССИИ И ОСНОВНЫХ УГ</w:t>
      </w:r>
      <w:r w:rsidRPr="00463E69">
        <w:rPr>
          <w:rFonts w:ascii="Times New Roman" w:eastAsia="Times New Roman" w:hAnsi="Times New Roman" w:cs="Times New Roman"/>
          <w:b/>
          <w:bCs/>
          <w:color w:val="000000"/>
          <w:kern w:val="0"/>
          <w:sz w:val="21"/>
          <w:szCs w:val="21"/>
          <w:lang w:eastAsia="ru-RU" w:bidi="ru-RU"/>
        </w:rPr>
        <w:softHyphen/>
        <w:t>ЛЕДОБЫВАЮЩИХ СТРАН, ПРОБЛЕМ ПРОЕКТИРОВАНИЯ И ОБНОВЛЕНИЯ ТЕХНОЛОГИЧЕСКИХ СИСТЕМ УГОЛЬНЫХ</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fldChar w:fldCharType="begin"/>
      </w:r>
      <w:r w:rsidRPr="00463E69">
        <w:rPr>
          <w:rFonts w:ascii="Times New Roman" w:eastAsia="Times New Roman" w:hAnsi="Times New Roman" w:cs="Times New Roman"/>
          <w:b/>
          <w:bCs/>
          <w:color w:val="000000"/>
          <w:kern w:val="0"/>
          <w:sz w:val="21"/>
          <w:szCs w:val="21"/>
          <w:lang w:eastAsia="ru-RU" w:bidi="ru-RU"/>
        </w:rPr>
        <w:instrText xml:space="preserve"> TOC \o "1-5" \h \z </w:instrText>
      </w:r>
      <w:r w:rsidRPr="00463E69">
        <w:rPr>
          <w:rFonts w:ascii="Times New Roman" w:eastAsia="Times New Roman" w:hAnsi="Times New Roman" w:cs="Times New Roman"/>
          <w:b/>
          <w:bCs/>
          <w:color w:val="000000"/>
          <w:kern w:val="0"/>
          <w:sz w:val="21"/>
          <w:szCs w:val="21"/>
          <w:lang w:eastAsia="ru-RU" w:bidi="ru-RU"/>
        </w:rPr>
        <w:fldChar w:fldCharType="separate"/>
      </w:r>
      <w:r w:rsidRPr="00463E69">
        <w:rPr>
          <w:rFonts w:ascii="Times New Roman" w:eastAsia="Times New Roman" w:hAnsi="Times New Roman" w:cs="Times New Roman"/>
          <w:b/>
          <w:bCs/>
          <w:color w:val="000000"/>
          <w:kern w:val="0"/>
          <w:sz w:val="21"/>
          <w:szCs w:val="21"/>
          <w:lang w:eastAsia="ru-RU" w:bidi="ru-RU"/>
        </w:rPr>
        <w:t>ШАХТ.</w:t>
      </w:r>
      <w:r w:rsidRPr="00463E69">
        <w:rPr>
          <w:rFonts w:ascii="Times New Roman" w:eastAsia="Times New Roman" w:hAnsi="Times New Roman" w:cs="Times New Roman"/>
          <w:b/>
          <w:bCs/>
          <w:color w:val="000000"/>
          <w:kern w:val="0"/>
          <w:sz w:val="21"/>
          <w:szCs w:val="21"/>
          <w:lang w:eastAsia="ru-RU" w:bidi="ru-RU"/>
        </w:rPr>
        <w:tab/>
        <w:t>12</w:t>
      </w:r>
    </w:p>
    <w:p w:rsidR="00463E69" w:rsidRPr="00463E69" w:rsidRDefault="00463E69" w:rsidP="00463E69">
      <w:pPr>
        <w:numPr>
          <w:ilvl w:val="1"/>
          <w:numId w:val="34"/>
        </w:numPr>
        <w:tabs>
          <w:tab w:val="clear" w:pos="709"/>
          <w:tab w:val="left" w:pos="918"/>
          <w:tab w:val="right" w:pos="7525"/>
        </w:tabs>
        <w:suppressAutoHyphens w:val="0"/>
        <w:spacing w:after="0" w:line="242" w:lineRule="exact"/>
        <w:ind w:firstLine="460"/>
        <w:jc w:val="left"/>
        <w:rPr>
          <w:rFonts w:ascii="Times New Roman" w:eastAsia="Times New Roman" w:hAnsi="Times New Roman" w:cs="Times New Roman"/>
          <w:b/>
          <w:bCs/>
          <w:color w:val="000000"/>
          <w:kern w:val="0"/>
          <w:sz w:val="21"/>
          <w:szCs w:val="21"/>
          <w:lang w:eastAsia="ru-RU" w:bidi="ru-RU"/>
        </w:rPr>
      </w:pPr>
      <w:hyperlink w:anchor="bookmark2" w:tooltip="Current Document">
        <w:r w:rsidRPr="00463E69">
          <w:rPr>
            <w:rFonts w:ascii="Times New Roman" w:eastAsia="Times New Roman" w:hAnsi="Times New Roman" w:cs="Times New Roman"/>
            <w:b/>
            <w:bCs/>
            <w:color w:val="000000"/>
            <w:kern w:val="0"/>
            <w:sz w:val="21"/>
            <w:szCs w:val="21"/>
            <w:lang w:eastAsia="ru-RU" w:bidi="ru-RU"/>
          </w:rPr>
          <w:t>Современное состояние и тенденции развития мирового уг</w:t>
        </w:r>
        <w:r w:rsidRPr="00463E69">
          <w:rPr>
            <w:rFonts w:ascii="Times New Roman" w:eastAsia="Times New Roman" w:hAnsi="Times New Roman" w:cs="Times New Roman"/>
            <w:b/>
            <w:bCs/>
            <w:color w:val="000000"/>
            <w:kern w:val="0"/>
            <w:sz w:val="21"/>
            <w:szCs w:val="21"/>
            <w:lang w:eastAsia="ru-RU" w:bidi="ru-RU"/>
          </w:rPr>
          <w:softHyphen/>
          <w:t>ледобывающего производства.</w:t>
        </w:r>
        <w:r w:rsidRPr="00463E69">
          <w:rPr>
            <w:rFonts w:ascii="Times New Roman" w:eastAsia="Times New Roman" w:hAnsi="Times New Roman" w:cs="Times New Roman"/>
            <w:b/>
            <w:bCs/>
            <w:color w:val="000000"/>
            <w:kern w:val="0"/>
            <w:sz w:val="21"/>
            <w:szCs w:val="21"/>
            <w:lang w:eastAsia="ru-RU" w:bidi="ru-RU"/>
          </w:rPr>
          <w:tab/>
          <w:t>12</w:t>
        </w:r>
      </w:hyperlink>
    </w:p>
    <w:p w:rsidR="00463E69" w:rsidRPr="00463E69" w:rsidRDefault="00463E69" w:rsidP="00463E69">
      <w:pPr>
        <w:numPr>
          <w:ilvl w:val="1"/>
          <w:numId w:val="34"/>
        </w:numPr>
        <w:tabs>
          <w:tab w:val="clear" w:pos="709"/>
          <w:tab w:val="left" w:pos="918"/>
          <w:tab w:val="right" w:pos="7525"/>
        </w:tabs>
        <w:suppressAutoHyphens w:val="0"/>
        <w:spacing w:after="0" w:line="242" w:lineRule="exact"/>
        <w:ind w:firstLine="460"/>
        <w:jc w:val="left"/>
        <w:rPr>
          <w:rFonts w:ascii="Times New Roman" w:eastAsia="Times New Roman" w:hAnsi="Times New Roman" w:cs="Times New Roman"/>
          <w:b/>
          <w:bCs/>
          <w:color w:val="000000"/>
          <w:kern w:val="0"/>
          <w:sz w:val="21"/>
          <w:szCs w:val="21"/>
          <w:lang w:eastAsia="ru-RU" w:bidi="ru-RU"/>
        </w:rPr>
      </w:pPr>
      <w:hyperlink w:anchor="bookmark3" w:tooltip="Current Document">
        <w:r w:rsidRPr="00463E69">
          <w:rPr>
            <w:rFonts w:ascii="Times New Roman" w:eastAsia="Times New Roman" w:hAnsi="Times New Roman" w:cs="Times New Roman"/>
            <w:b/>
            <w:bCs/>
            <w:color w:val="000000"/>
            <w:kern w:val="0"/>
            <w:sz w:val="21"/>
            <w:szCs w:val="21"/>
            <w:lang w:eastAsia="ru-RU" w:bidi="ru-RU"/>
          </w:rPr>
          <w:t>Анализ теоретических и практических исследований в облас</w:t>
        </w:r>
        <w:r w:rsidRPr="00463E69">
          <w:rPr>
            <w:rFonts w:ascii="Times New Roman" w:eastAsia="Times New Roman" w:hAnsi="Times New Roman" w:cs="Times New Roman"/>
            <w:b/>
            <w:bCs/>
            <w:color w:val="000000"/>
            <w:kern w:val="0"/>
            <w:sz w:val="21"/>
            <w:szCs w:val="21"/>
            <w:lang w:eastAsia="ru-RU" w:bidi="ru-RU"/>
          </w:rPr>
          <w:softHyphen/>
          <w:t>ти проектирования угледобывающих предприятий .</w:t>
        </w:r>
        <w:r w:rsidRPr="00463E69">
          <w:rPr>
            <w:rFonts w:ascii="Times New Roman" w:eastAsia="Times New Roman" w:hAnsi="Times New Roman" w:cs="Times New Roman"/>
            <w:b/>
            <w:bCs/>
            <w:color w:val="000000"/>
            <w:kern w:val="0"/>
            <w:sz w:val="21"/>
            <w:szCs w:val="21"/>
            <w:lang w:eastAsia="ru-RU" w:bidi="ru-RU"/>
          </w:rPr>
          <w:tab/>
          <w:t>22</w:t>
        </w:r>
      </w:hyperlink>
    </w:p>
    <w:p w:rsidR="00463E69" w:rsidRPr="00463E69" w:rsidRDefault="00463E69" w:rsidP="00463E69">
      <w:pPr>
        <w:numPr>
          <w:ilvl w:val="1"/>
          <w:numId w:val="34"/>
        </w:numPr>
        <w:tabs>
          <w:tab w:val="clear" w:pos="709"/>
          <w:tab w:val="left" w:pos="935"/>
        </w:tabs>
        <w:suppressAutoHyphens w:val="0"/>
        <w:spacing w:after="0" w:line="242" w:lineRule="exact"/>
        <w:ind w:left="46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val="uk-UA" w:eastAsia="uk-UA" w:bidi="uk-UA"/>
        </w:rPr>
        <w:t xml:space="preserve">Анализ </w:t>
      </w:r>
      <w:r w:rsidRPr="00463E69">
        <w:rPr>
          <w:rFonts w:ascii="Times New Roman" w:eastAsia="Times New Roman" w:hAnsi="Times New Roman" w:cs="Times New Roman"/>
          <w:b/>
          <w:bCs/>
          <w:color w:val="000000"/>
          <w:kern w:val="0"/>
          <w:sz w:val="21"/>
          <w:szCs w:val="21"/>
          <w:lang w:eastAsia="ru-RU" w:bidi="ru-RU"/>
        </w:rPr>
        <w:t>основных задач и направлений развития и совершен</w:t>
      </w:r>
      <w:r w:rsidRPr="00463E69">
        <w:rPr>
          <w:rFonts w:ascii="Times New Roman" w:eastAsia="Times New Roman" w:hAnsi="Times New Roman" w:cs="Times New Roman"/>
          <w:b/>
          <w:bCs/>
          <w:color w:val="000000"/>
          <w:kern w:val="0"/>
          <w:sz w:val="21"/>
          <w:szCs w:val="21"/>
          <w:lang w:eastAsia="ru-RU" w:bidi="ru-RU"/>
        </w:rPr>
        <w:softHyphen/>
      </w:r>
    </w:p>
    <w:p w:rsidR="00463E69" w:rsidRPr="00463E69" w:rsidRDefault="00463E69" w:rsidP="00463E69">
      <w:pPr>
        <w:tabs>
          <w:tab w:val="clear" w:pos="709"/>
          <w:tab w:val="right" w:pos="7525"/>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ствования методологии проектирования и управления на современ</w:t>
      </w:r>
      <w:r w:rsidRPr="00463E69">
        <w:rPr>
          <w:rFonts w:ascii="Times New Roman" w:eastAsia="Times New Roman" w:hAnsi="Times New Roman" w:cs="Times New Roman"/>
          <w:b/>
          <w:bCs/>
          <w:color w:val="000000"/>
          <w:kern w:val="0"/>
          <w:sz w:val="21"/>
          <w:szCs w:val="21"/>
          <w:lang w:eastAsia="ru-RU" w:bidi="ru-RU"/>
        </w:rPr>
        <w:softHyphen/>
        <w:t>ном этапе развития научно-технического прогресса.</w:t>
      </w:r>
      <w:r w:rsidRPr="00463E69">
        <w:rPr>
          <w:rFonts w:ascii="Times New Roman" w:eastAsia="Times New Roman" w:hAnsi="Times New Roman" w:cs="Times New Roman"/>
          <w:b/>
          <w:bCs/>
          <w:color w:val="000000"/>
          <w:kern w:val="0"/>
          <w:sz w:val="21"/>
          <w:szCs w:val="21"/>
          <w:lang w:eastAsia="ru-RU" w:bidi="ru-RU"/>
        </w:rPr>
        <w:tab/>
        <w:t>36</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hyperlink w:anchor="bookmark5" w:tooltip="Current Document">
        <w:r w:rsidRPr="00463E69">
          <w:rPr>
            <w:rFonts w:ascii="Times New Roman" w:eastAsia="Times New Roman" w:hAnsi="Times New Roman" w:cs="Times New Roman"/>
            <w:b/>
            <w:bCs/>
            <w:color w:val="000000"/>
            <w:kern w:val="0"/>
            <w:sz w:val="21"/>
            <w:szCs w:val="21"/>
            <w:lang w:eastAsia="ru-RU" w:bidi="ru-RU"/>
          </w:rPr>
          <w:t>Выводы.</w:t>
        </w:r>
        <w:r w:rsidRPr="00463E69">
          <w:rPr>
            <w:rFonts w:ascii="Times New Roman" w:eastAsia="Times New Roman" w:hAnsi="Times New Roman" w:cs="Times New Roman"/>
            <w:b/>
            <w:bCs/>
            <w:color w:val="000000"/>
            <w:kern w:val="0"/>
            <w:sz w:val="21"/>
            <w:szCs w:val="21"/>
            <w:lang w:eastAsia="ru-RU" w:bidi="ru-RU"/>
          </w:rPr>
          <w:tab/>
          <w:t>47</w:t>
        </w:r>
      </w:hyperlink>
    </w:p>
    <w:p w:rsidR="00463E69" w:rsidRPr="00463E69" w:rsidRDefault="00463E69" w:rsidP="00463E69">
      <w:pPr>
        <w:numPr>
          <w:ilvl w:val="0"/>
          <w:numId w:val="34"/>
        </w:numPr>
        <w:tabs>
          <w:tab w:val="clear" w:pos="709"/>
          <w:tab w:val="left" w:pos="326"/>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РАЗРАБОТКА ОРГАНИЗАЦИОННО-МЕТОДИЧЕСКИХ ПРИН</w:t>
      </w:r>
      <w:r w:rsidRPr="00463E69">
        <w:rPr>
          <w:rFonts w:ascii="Times New Roman" w:eastAsia="Times New Roman" w:hAnsi="Times New Roman" w:cs="Times New Roman"/>
          <w:b/>
          <w:bCs/>
          <w:color w:val="000000"/>
          <w:kern w:val="0"/>
          <w:sz w:val="21"/>
          <w:szCs w:val="21"/>
          <w:lang w:eastAsia="ru-RU" w:bidi="ru-RU"/>
        </w:rPr>
        <w:softHyphen/>
      </w:r>
    </w:p>
    <w:p w:rsidR="00463E69" w:rsidRPr="00463E69" w:rsidRDefault="00463E69" w:rsidP="00463E69">
      <w:pPr>
        <w:tabs>
          <w:tab w:val="clear" w:pos="709"/>
          <w:tab w:val="right" w:pos="7525"/>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hyperlink w:anchor="bookmark6" w:tooltip="Current Document">
        <w:r w:rsidRPr="00463E69">
          <w:rPr>
            <w:rFonts w:ascii="Times New Roman" w:eastAsia="Times New Roman" w:hAnsi="Times New Roman" w:cs="Times New Roman"/>
            <w:b/>
            <w:bCs/>
            <w:color w:val="000000"/>
            <w:kern w:val="0"/>
            <w:sz w:val="21"/>
            <w:szCs w:val="21"/>
            <w:lang w:eastAsia="ru-RU" w:bidi="ru-RU"/>
          </w:rPr>
          <w:t>ЦИПОВ ФУНКЦИОНАЛЬНО-ОРИЕНТИРОВАННОЙ СТРУКТУРЫ ГИБКОГО ГЕОТЕХНОЛОГИЧЕСКОГО КОМПЛЕКСА УГЛЕДО</w:t>
        </w:r>
        <w:r w:rsidRPr="00463E69">
          <w:rPr>
            <w:rFonts w:ascii="Times New Roman" w:eastAsia="Times New Roman" w:hAnsi="Times New Roman" w:cs="Times New Roman"/>
            <w:b/>
            <w:bCs/>
            <w:color w:val="000000"/>
            <w:kern w:val="0"/>
            <w:sz w:val="21"/>
            <w:szCs w:val="21"/>
            <w:lang w:eastAsia="ru-RU" w:bidi="ru-RU"/>
          </w:rPr>
          <w:softHyphen/>
          <w:t>БЫВАЮЩИХ ПРЕДПРИЯТИЙ.</w:t>
        </w:r>
        <w:r w:rsidRPr="00463E69">
          <w:rPr>
            <w:rFonts w:ascii="Times New Roman" w:eastAsia="Times New Roman" w:hAnsi="Times New Roman" w:cs="Times New Roman"/>
            <w:b/>
            <w:bCs/>
            <w:color w:val="000000"/>
            <w:kern w:val="0"/>
            <w:sz w:val="21"/>
            <w:szCs w:val="21"/>
            <w:lang w:eastAsia="ru-RU" w:bidi="ru-RU"/>
          </w:rPr>
          <w:tab/>
          <w:t>49</w:t>
        </w:r>
      </w:hyperlink>
    </w:p>
    <w:p w:rsidR="00463E69" w:rsidRPr="00463E69" w:rsidRDefault="00463E69" w:rsidP="00463E69">
      <w:pPr>
        <w:numPr>
          <w:ilvl w:val="1"/>
          <w:numId w:val="34"/>
        </w:numPr>
        <w:tabs>
          <w:tab w:val="clear" w:pos="709"/>
          <w:tab w:val="left" w:pos="945"/>
        </w:tabs>
        <w:suppressAutoHyphens w:val="0"/>
        <w:spacing w:after="0" w:line="242" w:lineRule="exact"/>
        <w:ind w:left="46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Концептуальная целевая постановка задачи создания и</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функционирования ГГК в современной рыночной среде.</w:t>
      </w:r>
      <w:r w:rsidRPr="00463E69">
        <w:rPr>
          <w:rFonts w:ascii="Times New Roman" w:eastAsia="Times New Roman" w:hAnsi="Times New Roman" w:cs="Times New Roman"/>
          <w:b/>
          <w:bCs/>
          <w:color w:val="000000"/>
          <w:kern w:val="0"/>
          <w:sz w:val="21"/>
          <w:szCs w:val="21"/>
          <w:lang w:eastAsia="ru-RU" w:bidi="ru-RU"/>
        </w:rPr>
        <w:tab/>
        <w:t>49</w:t>
      </w:r>
    </w:p>
    <w:p w:rsidR="00463E69" w:rsidRPr="00463E69" w:rsidRDefault="00463E69" w:rsidP="00463E69">
      <w:pPr>
        <w:numPr>
          <w:ilvl w:val="1"/>
          <w:numId w:val="34"/>
        </w:numPr>
        <w:tabs>
          <w:tab w:val="clear" w:pos="709"/>
          <w:tab w:val="left" w:pos="909"/>
          <w:tab w:val="right" w:pos="7525"/>
        </w:tabs>
        <w:suppressAutoHyphens w:val="0"/>
        <w:spacing w:after="0" w:line="242" w:lineRule="exact"/>
        <w:ind w:firstLine="460"/>
        <w:jc w:val="left"/>
        <w:rPr>
          <w:rFonts w:ascii="Times New Roman" w:eastAsia="Times New Roman" w:hAnsi="Times New Roman" w:cs="Times New Roman"/>
          <w:b/>
          <w:bCs/>
          <w:color w:val="000000"/>
          <w:kern w:val="0"/>
          <w:sz w:val="21"/>
          <w:szCs w:val="21"/>
          <w:lang w:eastAsia="ru-RU" w:bidi="ru-RU"/>
        </w:rPr>
      </w:pPr>
      <w:hyperlink w:anchor="bookmark9" w:tooltip="Current Document">
        <w:r w:rsidRPr="00463E69">
          <w:rPr>
            <w:rFonts w:ascii="Times New Roman" w:eastAsia="Times New Roman" w:hAnsi="Times New Roman" w:cs="Times New Roman"/>
            <w:b/>
            <w:bCs/>
            <w:color w:val="000000"/>
            <w:kern w:val="0"/>
            <w:sz w:val="21"/>
            <w:szCs w:val="21"/>
            <w:lang w:eastAsia="ru-RU" w:bidi="ru-RU"/>
          </w:rPr>
          <w:t>Системные основы концепции синтеза, развития и интегра</w:t>
        </w:r>
        <w:r w:rsidRPr="00463E69">
          <w:rPr>
            <w:rFonts w:ascii="Times New Roman" w:eastAsia="Times New Roman" w:hAnsi="Times New Roman" w:cs="Times New Roman"/>
            <w:b/>
            <w:bCs/>
            <w:color w:val="000000"/>
            <w:kern w:val="0"/>
            <w:sz w:val="21"/>
            <w:szCs w:val="21"/>
            <w:lang w:eastAsia="ru-RU" w:bidi="ru-RU"/>
          </w:rPr>
          <w:softHyphen/>
          <w:t>ции угледобывающих предприятий в ГГК.</w:t>
        </w:r>
        <w:r w:rsidRPr="00463E69">
          <w:rPr>
            <w:rFonts w:ascii="Times New Roman" w:eastAsia="Times New Roman" w:hAnsi="Times New Roman" w:cs="Times New Roman"/>
            <w:b/>
            <w:bCs/>
            <w:color w:val="000000"/>
            <w:kern w:val="0"/>
            <w:sz w:val="21"/>
            <w:szCs w:val="21"/>
            <w:lang w:eastAsia="ru-RU" w:bidi="ru-RU"/>
          </w:rPr>
          <w:tab/>
          <w:t>57</w:t>
        </w:r>
      </w:hyperlink>
    </w:p>
    <w:p w:rsidR="00463E69" w:rsidRPr="00463E69" w:rsidRDefault="00463E69" w:rsidP="00463E69">
      <w:pPr>
        <w:numPr>
          <w:ilvl w:val="1"/>
          <w:numId w:val="34"/>
        </w:numPr>
        <w:tabs>
          <w:tab w:val="clear" w:pos="709"/>
          <w:tab w:val="left" w:pos="945"/>
        </w:tabs>
        <w:suppressAutoHyphens w:val="0"/>
        <w:spacing w:after="0" w:line="242" w:lineRule="exact"/>
        <w:ind w:left="46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Методологическое обоснование формирования объектно-</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ориентированных вариантов эффективной структуры ГГК.</w:t>
      </w:r>
      <w:r w:rsidRPr="00463E69">
        <w:rPr>
          <w:rFonts w:ascii="Times New Roman" w:eastAsia="Times New Roman" w:hAnsi="Times New Roman" w:cs="Times New Roman"/>
          <w:b/>
          <w:bCs/>
          <w:color w:val="000000"/>
          <w:kern w:val="0"/>
          <w:sz w:val="21"/>
          <w:szCs w:val="21"/>
          <w:lang w:eastAsia="ru-RU" w:bidi="ru-RU"/>
        </w:rPr>
        <w:tab/>
        <w:t>65</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hyperlink w:anchor="bookmark12" w:tooltip="Current Document">
        <w:r w:rsidRPr="00463E69">
          <w:rPr>
            <w:rFonts w:ascii="Times New Roman" w:eastAsia="Times New Roman" w:hAnsi="Times New Roman" w:cs="Times New Roman"/>
            <w:b/>
            <w:bCs/>
            <w:color w:val="000000"/>
            <w:kern w:val="0"/>
            <w:sz w:val="21"/>
            <w:szCs w:val="21"/>
            <w:lang w:eastAsia="ru-RU" w:bidi="ru-RU"/>
          </w:rPr>
          <w:t>Выводы.</w:t>
        </w:r>
        <w:r w:rsidRPr="00463E69">
          <w:rPr>
            <w:rFonts w:ascii="Times New Roman" w:eastAsia="Times New Roman" w:hAnsi="Times New Roman" w:cs="Times New Roman"/>
            <w:b/>
            <w:bCs/>
            <w:color w:val="000000"/>
            <w:kern w:val="0"/>
            <w:sz w:val="21"/>
            <w:szCs w:val="21"/>
            <w:lang w:eastAsia="ru-RU" w:bidi="ru-RU"/>
          </w:rPr>
          <w:tab/>
          <w:t>69</w:t>
        </w:r>
      </w:hyperlink>
    </w:p>
    <w:p w:rsidR="00463E69" w:rsidRPr="00463E69" w:rsidRDefault="00463E69" w:rsidP="00463E69">
      <w:pPr>
        <w:numPr>
          <w:ilvl w:val="0"/>
          <w:numId w:val="34"/>
        </w:numPr>
        <w:tabs>
          <w:tab w:val="clear" w:pos="709"/>
          <w:tab w:val="left" w:pos="326"/>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РАЗРАБОТКА КОНЦЕПТУАЛЬНЫХ ОСНОВ И ОСНОВОПОЛА</w:t>
      </w:r>
      <w:r w:rsidRPr="00463E69">
        <w:rPr>
          <w:rFonts w:ascii="Times New Roman" w:eastAsia="Times New Roman" w:hAnsi="Times New Roman" w:cs="Times New Roman"/>
          <w:b/>
          <w:bCs/>
          <w:color w:val="000000"/>
          <w:kern w:val="0"/>
          <w:sz w:val="21"/>
          <w:szCs w:val="21"/>
          <w:lang w:eastAsia="ru-RU" w:bidi="ru-RU"/>
        </w:rPr>
        <w:softHyphen/>
      </w:r>
    </w:p>
    <w:p w:rsidR="00463E69" w:rsidRPr="00463E69" w:rsidRDefault="00463E69" w:rsidP="00463E69">
      <w:pPr>
        <w:tabs>
          <w:tab w:val="clear" w:pos="709"/>
          <w:tab w:val="right" w:pos="7525"/>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ГАЮЩИХ ПРИНЦИПОВ РАЗВИТИЯ МЕТОДОЛОГИИ КОМ</w:t>
      </w:r>
      <w:r w:rsidRPr="00463E69">
        <w:rPr>
          <w:rFonts w:ascii="Times New Roman" w:eastAsia="Times New Roman" w:hAnsi="Times New Roman" w:cs="Times New Roman"/>
          <w:b/>
          <w:bCs/>
          <w:color w:val="000000"/>
          <w:kern w:val="0"/>
          <w:sz w:val="21"/>
          <w:szCs w:val="21"/>
          <w:lang w:eastAsia="ru-RU" w:bidi="ru-RU"/>
        </w:rPr>
        <w:softHyphen/>
        <w:t>ПЛЕКСНОГО ПРОЕКТИРОВАНИЯ УГЛЕДОБЫВАЮЩИХ ПРЕД</w:t>
      </w:r>
      <w:r w:rsidRPr="00463E69">
        <w:rPr>
          <w:rFonts w:ascii="Times New Roman" w:eastAsia="Times New Roman" w:hAnsi="Times New Roman" w:cs="Times New Roman"/>
          <w:b/>
          <w:bCs/>
          <w:color w:val="000000"/>
          <w:kern w:val="0"/>
          <w:sz w:val="21"/>
          <w:szCs w:val="21"/>
          <w:lang w:eastAsia="ru-RU" w:bidi="ru-RU"/>
        </w:rPr>
        <w:softHyphen/>
        <w:t>ПРИЯТИЙ В СТРУКТУРЕ ГГК.</w:t>
      </w:r>
      <w:r w:rsidRPr="00463E69">
        <w:rPr>
          <w:rFonts w:ascii="Times New Roman" w:eastAsia="Times New Roman" w:hAnsi="Times New Roman" w:cs="Times New Roman"/>
          <w:b/>
          <w:bCs/>
          <w:color w:val="000000"/>
          <w:kern w:val="0"/>
          <w:sz w:val="21"/>
          <w:szCs w:val="21"/>
          <w:lang w:eastAsia="ru-RU" w:bidi="ru-RU"/>
        </w:rPr>
        <w:tab/>
        <w:t>71</w:t>
      </w:r>
    </w:p>
    <w:p w:rsidR="00463E69" w:rsidRPr="00463E69" w:rsidRDefault="00463E69" w:rsidP="00463E69">
      <w:pPr>
        <w:numPr>
          <w:ilvl w:val="1"/>
          <w:numId w:val="34"/>
        </w:numPr>
        <w:tabs>
          <w:tab w:val="clear" w:pos="709"/>
          <w:tab w:val="left" w:pos="918"/>
          <w:tab w:val="right" w:pos="7525"/>
        </w:tabs>
        <w:suppressAutoHyphens w:val="0"/>
        <w:spacing w:after="0" w:line="242" w:lineRule="exact"/>
        <w:ind w:firstLine="46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Системное представление методологии комплексного проек</w:t>
      </w:r>
      <w:r w:rsidRPr="00463E69">
        <w:rPr>
          <w:rFonts w:ascii="Times New Roman" w:eastAsia="Times New Roman" w:hAnsi="Times New Roman" w:cs="Times New Roman"/>
          <w:b/>
          <w:bCs/>
          <w:color w:val="000000"/>
          <w:kern w:val="0"/>
          <w:sz w:val="21"/>
          <w:szCs w:val="21"/>
          <w:lang w:eastAsia="ru-RU" w:bidi="ru-RU"/>
        </w:rPr>
        <w:softHyphen/>
        <w:t>тирования и стратегий развития угледобывающих предприятий</w:t>
      </w:r>
      <w:r w:rsidRPr="00463E69">
        <w:rPr>
          <w:rFonts w:ascii="Times New Roman" w:eastAsia="Times New Roman" w:hAnsi="Times New Roman" w:cs="Times New Roman"/>
          <w:b/>
          <w:bCs/>
          <w:color w:val="000000"/>
          <w:kern w:val="0"/>
          <w:sz w:val="21"/>
          <w:szCs w:val="21"/>
          <w:lang w:eastAsia="ru-RU" w:bidi="ru-RU"/>
        </w:rPr>
        <w:tab/>
        <w:t>71</w:t>
      </w:r>
    </w:p>
    <w:p w:rsidR="00463E69" w:rsidRPr="00463E69" w:rsidRDefault="00463E69" w:rsidP="00463E69">
      <w:pPr>
        <w:numPr>
          <w:ilvl w:val="1"/>
          <w:numId w:val="34"/>
        </w:numPr>
        <w:tabs>
          <w:tab w:val="clear" w:pos="709"/>
          <w:tab w:val="left" w:pos="945"/>
        </w:tabs>
        <w:suppressAutoHyphens w:val="0"/>
        <w:spacing w:after="0" w:line="242" w:lineRule="exact"/>
        <w:ind w:left="46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Модель оценки управления качеством проектов угольных</w:t>
      </w:r>
    </w:p>
    <w:p w:rsidR="00463E69" w:rsidRPr="00463E69" w:rsidRDefault="00463E69" w:rsidP="00463E69">
      <w:pPr>
        <w:tabs>
          <w:tab w:val="clear" w:pos="709"/>
          <w:tab w:val="right" w:pos="7525"/>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шахт с учетом стохастичности комплекса ограничивающих условий внешней и внутренней среды функционирования.</w:t>
      </w:r>
      <w:r w:rsidRPr="00463E69">
        <w:rPr>
          <w:rFonts w:ascii="Times New Roman" w:eastAsia="Times New Roman" w:hAnsi="Times New Roman" w:cs="Times New Roman"/>
          <w:b/>
          <w:bCs/>
          <w:color w:val="000000"/>
          <w:kern w:val="0"/>
          <w:sz w:val="21"/>
          <w:szCs w:val="21"/>
          <w:lang w:eastAsia="ru-RU" w:bidi="ru-RU"/>
        </w:rPr>
        <w:tab/>
        <w:t>88</w:t>
      </w:r>
    </w:p>
    <w:p w:rsidR="00463E69" w:rsidRPr="00463E69" w:rsidRDefault="00463E69" w:rsidP="00463E69">
      <w:pPr>
        <w:numPr>
          <w:ilvl w:val="1"/>
          <w:numId w:val="34"/>
        </w:numPr>
        <w:tabs>
          <w:tab w:val="clear" w:pos="709"/>
          <w:tab w:val="left" w:pos="945"/>
        </w:tabs>
        <w:suppressAutoHyphens w:val="0"/>
        <w:spacing w:after="0" w:line="242" w:lineRule="exact"/>
        <w:ind w:left="46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Разработка методики количественной оценки качества про</w:t>
      </w:r>
      <w:r w:rsidRPr="00463E69">
        <w:rPr>
          <w:rFonts w:ascii="Times New Roman" w:eastAsia="Times New Roman" w:hAnsi="Times New Roman" w:cs="Times New Roman"/>
          <w:b/>
          <w:bCs/>
          <w:color w:val="000000"/>
          <w:kern w:val="0"/>
          <w:sz w:val="21"/>
          <w:szCs w:val="21"/>
          <w:lang w:eastAsia="ru-RU" w:bidi="ru-RU"/>
        </w:rPr>
        <w:softHyphen/>
      </w:r>
    </w:p>
    <w:p w:rsidR="00463E69" w:rsidRPr="00463E69" w:rsidRDefault="00463E69" w:rsidP="00463E69">
      <w:pPr>
        <w:tabs>
          <w:tab w:val="clear" w:pos="709"/>
          <w:tab w:val="right" w:pos="7525"/>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ектов угольных шахт на основе учета экономичности и надежности технологических систем, промышленной и пожарной безопасности.</w:t>
      </w:r>
      <w:r w:rsidRPr="00463E69">
        <w:rPr>
          <w:rFonts w:ascii="Times New Roman" w:eastAsia="Times New Roman" w:hAnsi="Times New Roman" w:cs="Times New Roman"/>
          <w:b/>
          <w:bCs/>
          <w:color w:val="000000"/>
          <w:kern w:val="0"/>
          <w:sz w:val="21"/>
          <w:szCs w:val="21"/>
          <w:lang w:eastAsia="ru-RU" w:bidi="ru-RU"/>
        </w:rPr>
        <w:tab/>
        <w:t>108</w:t>
      </w:r>
    </w:p>
    <w:p w:rsidR="00463E69" w:rsidRPr="00463E69" w:rsidRDefault="00463E69" w:rsidP="00463E69">
      <w:pPr>
        <w:tabs>
          <w:tab w:val="clear" w:pos="709"/>
          <w:tab w:val="right" w:pos="7525"/>
        </w:tabs>
        <w:suppressAutoHyphens w:val="0"/>
        <w:spacing w:after="0" w:line="242" w:lineRule="exact"/>
        <w:ind w:firstLine="0"/>
        <w:rPr>
          <w:rFonts w:ascii="Times New Roman" w:eastAsia="Times New Roman" w:hAnsi="Times New Roman" w:cs="Times New Roman"/>
          <w:b/>
          <w:bCs/>
          <w:color w:val="000000"/>
          <w:kern w:val="0"/>
          <w:sz w:val="21"/>
          <w:szCs w:val="21"/>
          <w:lang w:eastAsia="ru-RU" w:bidi="ru-RU"/>
        </w:rPr>
      </w:pPr>
      <w:hyperlink w:anchor="bookmark29" w:tooltip="Current Document">
        <w:r w:rsidRPr="00463E69">
          <w:rPr>
            <w:rFonts w:ascii="Times New Roman" w:eastAsia="Times New Roman" w:hAnsi="Times New Roman" w:cs="Times New Roman"/>
            <w:b/>
            <w:bCs/>
            <w:color w:val="000000"/>
            <w:kern w:val="0"/>
            <w:sz w:val="21"/>
            <w:szCs w:val="21"/>
            <w:lang w:eastAsia="ru-RU" w:bidi="ru-RU"/>
          </w:rPr>
          <w:t>Выводы.</w:t>
        </w:r>
        <w:r w:rsidRPr="00463E69">
          <w:rPr>
            <w:rFonts w:ascii="Times New Roman" w:eastAsia="Times New Roman" w:hAnsi="Times New Roman" w:cs="Times New Roman"/>
            <w:b/>
            <w:bCs/>
            <w:color w:val="000000"/>
            <w:kern w:val="0"/>
            <w:sz w:val="21"/>
            <w:szCs w:val="21"/>
            <w:lang w:eastAsia="ru-RU" w:bidi="ru-RU"/>
          </w:rPr>
          <w:tab/>
          <w:t>123</w:t>
        </w:r>
      </w:hyperlink>
    </w:p>
    <w:p w:rsidR="00463E69" w:rsidRPr="00463E69" w:rsidRDefault="00463E69" w:rsidP="00463E69">
      <w:pPr>
        <w:numPr>
          <w:ilvl w:val="0"/>
          <w:numId w:val="34"/>
        </w:numPr>
        <w:tabs>
          <w:tab w:val="clear" w:pos="709"/>
          <w:tab w:val="left" w:pos="326"/>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СИНТЕЗ АЛЬТЕРНАТИВНЫХ ВАРИАНТОВ ТЕХНОЛОГИЧЕ</w:t>
      </w:r>
      <w:r w:rsidRPr="00463E69">
        <w:rPr>
          <w:rFonts w:ascii="Times New Roman" w:eastAsia="Times New Roman" w:hAnsi="Times New Roman" w:cs="Times New Roman"/>
          <w:b/>
          <w:bCs/>
          <w:color w:val="000000"/>
          <w:kern w:val="0"/>
          <w:sz w:val="21"/>
          <w:szCs w:val="21"/>
          <w:lang w:eastAsia="ru-RU" w:bidi="ru-RU"/>
        </w:rPr>
        <w:softHyphen/>
      </w:r>
    </w:p>
    <w:p w:rsidR="00463E69" w:rsidRPr="00463E69" w:rsidRDefault="00463E69" w:rsidP="00463E69">
      <w:pPr>
        <w:tabs>
          <w:tab w:val="clear" w:pos="709"/>
          <w:tab w:val="right" w:pos="7525"/>
        </w:tabs>
        <w:suppressAutoHyphens w:val="0"/>
        <w:spacing w:after="0" w:line="242"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СКИХ СИСТЕМ УГЛЕДОБЫВАЮЩИХ ПРЕДПРИЯТИЙ, АДАП</w:t>
      </w:r>
      <w:r w:rsidRPr="00463E69">
        <w:rPr>
          <w:rFonts w:ascii="Times New Roman" w:eastAsia="Times New Roman" w:hAnsi="Times New Roman" w:cs="Times New Roman"/>
          <w:b/>
          <w:bCs/>
          <w:color w:val="000000"/>
          <w:kern w:val="0"/>
          <w:sz w:val="21"/>
          <w:szCs w:val="21"/>
          <w:lang w:eastAsia="ru-RU" w:bidi="ru-RU"/>
        </w:rPr>
        <w:softHyphen/>
        <w:t>ТИВНЫХ К СЛОЖНЫМ ПРИРОДНО-ТЕХНОГЕННЫМ УСЛОВИ</w:t>
      </w:r>
      <w:r w:rsidRPr="00463E69">
        <w:rPr>
          <w:rFonts w:ascii="Times New Roman" w:eastAsia="Times New Roman" w:hAnsi="Times New Roman" w:cs="Times New Roman"/>
          <w:b/>
          <w:bCs/>
          <w:color w:val="000000"/>
          <w:kern w:val="0"/>
          <w:sz w:val="21"/>
          <w:szCs w:val="21"/>
          <w:lang w:eastAsia="ru-RU" w:bidi="ru-RU"/>
        </w:rPr>
        <w:softHyphen/>
        <w:t>ЯМ ОСВОЕНИЯ ГЕОРЕСУРСНОГО ПОТЕНЦИАЛА.</w:t>
      </w:r>
      <w:r w:rsidRPr="00463E69">
        <w:rPr>
          <w:rFonts w:ascii="Times New Roman" w:eastAsia="Times New Roman" w:hAnsi="Times New Roman" w:cs="Times New Roman"/>
          <w:b/>
          <w:bCs/>
          <w:color w:val="000000"/>
          <w:kern w:val="0"/>
          <w:sz w:val="21"/>
          <w:szCs w:val="21"/>
          <w:lang w:eastAsia="ru-RU" w:bidi="ru-RU"/>
        </w:rPr>
        <w:tab/>
        <w:t>125</w:t>
      </w:r>
    </w:p>
    <w:p w:rsidR="00463E69" w:rsidRPr="00463E69" w:rsidRDefault="00463E69" w:rsidP="00463E69">
      <w:pPr>
        <w:numPr>
          <w:ilvl w:val="1"/>
          <w:numId w:val="34"/>
        </w:numPr>
        <w:tabs>
          <w:tab w:val="clear" w:pos="709"/>
          <w:tab w:val="left" w:pos="914"/>
          <w:tab w:val="right" w:pos="7525"/>
        </w:tabs>
        <w:suppressAutoHyphens w:val="0"/>
        <w:spacing w:after="0" w:line="242" w:lineRule="exact"/>
        <w:ind w:firstLine="460"/>
        <w:jc w:val="left"/>
        <w:rPr>
          <w:rFonts w:ascii="Times New Roman" w:eastAsia="Times New Roman" w:hAnsi="Times New Roman" w:cs="Times New Roman"/>
          <w:b/>
          <w:bCs/>
          <w:color w:val="000000"/>
          <w:kern w:val="0"/>
          <w:sz w:val="21"/>
          <w:szCs w:val="21"/>
          <w:lang w:eastAsia="ru-RU" w:bidi="ru-RU"/>
        </w:rPr>
        <w:sectPr w:rsidR="00463E69" w:rsidRPr="00463E69">
          <w:pgSz w:w="11900" w:h="16840"/>
          <w:pgMar w:top="1826" w:right="2381" w:bottom="1826" w:left="1924" w:header="0" w:footer="3" w:gutter="0"/>
          <w:cols w:space="720"/>
          <w:noEndnote/>
          <w:docGrid w:linePitch="360"/>
        </w:sectPr>
      </w:pPr>
      <w:r w:rsidRPr="00463E69">
        <w:rPr>
          <w:rFonts w:ascii="Times New Roman" w:eastAsia="Times New Roman" w:hAnsi="Times New Roman" w:cs="Times New Roman"/>
          <w:b/>
          <w:bCs/>
          <w:color w:val="000000"/>
          <w:kern w:val="0"/>
          <w:sz w:val="21"/>
          <w:szCs w:val="21"/>
          <w:lang w:eastAsia="ru-RU" w:bidi="ru-RU"/>
        </w:rPr>
        <w:t>Научные основы синтеза альтернативных вариантов техно</w:t>
      </w:r>
      <w:r w:rsidRPr="00463E69">
        <w:rPr>
          <w:rFonts w:ascii="Times New Roman" w:eastAsia="Times New Roman" w:hAnsi="Times New Roman" w:cs="Times New Roman"/>
          <w:b/>
          <w:bCs/>
          <w:color w:val="000000"/>
          <w:kern w:val="0"/>
          <w:sz w:val="21"/>
          <w:szCs w:val="21"/>
          <w:lang w:eastAsia="ru-RU" w:bidi="ru-RU"/>
        </w:rPr>
        <w:softHyphen/>
        <w:t>логических систем угледобывающих предприятий, адаптивных к сложным природно-техногенным условиям.</w:t>
      </w:r>
      <w:r w:rsidRPr="00463E69">
        <w:rPr>
          <w:rFonts w:ascii="Times New Roman" w:eastAsia="Times New Roman" w:hAnsi="Times New Roman" w:cs="Times New Roman"/>
          <w:b/>
          <w:bCs/>
          <w:color w:val="000000"/>
          <w:kern w:val="0"/>
          <w:sz w:val="21"/>
          <w:szCs w:val="21"/>
          <w:lang w:eastAsia="ru-RU" w:bidi="ru-RU"/>
        </w:rPr>
        <w:tab/>
        <w:t>125</w:t>
      </w:r>
      <w:r w:rsidRPr="00463E69">
        <w:rPr>
          <w:rFonts w:ascii="Times New Roman" w:eastAsia="Times New Roman" w:hAnsi="Times New Roman" w:cs="Times New Roman"/>
          <w:b/>
          <w:bCs/>
          <w:color w:val="000000"/>
          <w:kern w:val="0"/>
          <w:sz w:val="21"/>
          <w:szCs w:val="21"/>
          <w:lang w:eastAsia="ru-RU" w:bidi="ru-RU"/>
        </w:rPr>
        <w:fldChar w:fldCharType="end"/>
      </w:r>
    </w:p>
    <w:p w:rsidR="00463E69" w:rsidRPr="00463E69" w:rsidRDefault="00463E69" w:rsidP="00463E69">
      <w:pPr>
        <w:tabs>
          <w:tab w:val="clear" w:pos="709"/>
        </w:tabs>
        <w:suppressAutoHyphens w:val="0"/>
        <w:spacing w:after="0" w:line="210" w:lineRule="exact"/>
        <w:ind w:left="20" w:firstLine="0"/>
        <w:jc w:val="center"/>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val="uk-UA" w:eastAsia="uk-UA" w:bidi="uk-UA"/>
        </w:rPr>
        <w:t>з</w:t>
      </w:r>
    </w:p>
    <w:p w:rsidR="00463E69" w:rsidRPr="00463E69" w:rsidRDefault="00463E69" w:rsidP="00463E69">
      <w:pPr>
        <w:numPr>
          <w:ilvl w:val="1"/>
          <w:numId w:val="34"/>
        </w:numPr>
        <w:tabs>
          <w:tab w:val="clear" w:pos="709"/>
          <w:tab w:val="left" w:pos="981"/>
        </w:tabs>
        <w:suppressAutoHyphens w:val="0"/>
        <w:spacing w:after="0" w:line="247" w:lineRule="exact"/>
        <w:ind w:left="48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Концепция и принципы синтеза альтернативных вариантов</w:t>
      </w:r>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технологических систем.</w:t>
      </w:r>
      <w:r w:rsidRPr="00463E69">
        <w:rPr>
          <w:rFonts w:ascii="Times New Roman" w:eastAsia="Times New Roman" w:hAnsi="Times New Roman" w:cs="Times New Roman"/>
          <w:b/>
          <w:bCs/>
          <w:color w:val="000000"/>
          <w:kern w:val="0"/>
          <w:sz w:val="21"/>
          <w:szCs w:val="21"/>
          <w:lang w:eastAsia="ru-RU" w:bidi="ru-RU"/>
        </w:rPr>
        <w:tab/>
        <w:t>141</w:t>
      </w:r>
    </w:p>
    <w:p w:rsidR="00463E69" w:rsidRPr="00463E69" w:rsidRDefault="00463E69" w:rsidP="00463E69">
      <w:pPr>
        <w:numPr>
          <w:ilvl w:val="1"/>
          <w:numId w:val="34"/>
        </w:numPr>
        <w:tabs>
          <w:tab w:val="clear" w:pos="709"/>
          <w:tab w:val="left" w:pos="930"/>
        </w:tabs>
        <w:suppressAutoHyphens w:val="0"/>
        <w:spacing w:after="0" w:line="247" w:lineRule="exact"/>
        <w:ind w:right="980" w:firstLine="48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Обоснование и выбор перспективных технологических ре</w:t>
      </w:r>
      <w:r w:rsidRPr="00463E69">
        <w:rPr>
          <w:rFonts w:ascii="Times New Roman" w:eastAsia="Times New Roman" w:hAnsi="Times New Roman" w:cs="Times New Roman"/>
          <w:b/>
          <w:bCs/>
          <w:color w:val="000000"/>
          <w:kern w:val="0"/>
          <w:sz w:val="21"/>
          <w:szCs w:val="21"/>
          <w:lang w:eastAsia="ru-RU" w:bidi="ru-RU"/>
        </w:rPr>
        <w:softHyphen/>
        <w:t>шений для синтеза альтернативных вариантов ГГК при комплекс</w:t>
      </w:r>
      <w:r w:rsidRPr="00463E69">
        <w:rPr>
          <w:rFonts w:ascii="Times New Roman" w:eastAsia="Times New Roman" w:hAnsi="Times New Roman" w:cs="Times New Roman"/>
          <w:b/>
          <w:bCs/>
          <w:color w:val="000000"/>
          <w:kern w:val="0"/>
          <w:sz w:val="21"/>
          <w:szCs w:val="21"/>
          <w:lang w:eastAsia="ru-RU" w:bidi="ru-RU"/>
        </w:rPr>
        <w:softHyphen/>
        <w:t>ном проектировании и циклической реализации проектных решений. 149</w:t>
      </w:r>
    </w:p>
    <w:p w:rsidR="00463E69" w:rsidRPr="00463E69" w:rsidRDefault="00463E69" w:rsidP="00463E69">
      <w:pPr>
        <w:numPr>
          <w:ilvl w:val="1"/>
          <w:numId w:val="34"/>
        </w:numPr>
        <w:tabs>
          <w:tab w:val="clear" w:pos="709"/>
          <w:tab w:val="left" w:pos="981"/>
        </w:tabs>
        <w:suppressAutoHyphens w:val="0"/>
        <w:spacing w:after="0" w:line="247" w:lineRule="exact"/>
        <w:ind w:left="48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Разработка процедуры и алгоритма синтеза инновационных</w:t>
      </w:r>
    </w:p>
    <w:p w:rsidR="00463E69" w:rsidRPr="00463E69" w:rsidRDefault="00463E69" w:rsidP="00463E69">
      <w:pPr>
        <w:tabs>
          <w:tab w:val="clear" w:pos="709"/>
          <w:tab w:val="right" w:pos="757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вариантов технологических систем угледобывающих предприятий с учетом шахтных и аналитических исследований.</w:t>
      </w:r>
      <w:r w:rsidRPr="00463E69">
        <w:rPr>
          <w:rFonts w:ascii="Times New Roman" w:eastAsia="Times New Roman" w:hAnsi="Times New Roman" w:cs="Times New Roman"/>
          <w:b/>
          <w:bCs/>
          <w:color w:val="000000"/>
          <w:kern w:val="0"/>
          <w:sz w:val="21"/>
          <w:szCs w:val="21"/>
          <w:lang w:eastAsia="ru-RU" w:bidi="ru-RU"/>
        </w:rPr>
        <w:tab/>
        <w:t>158</w:t>
      </w:r>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Выводы.</w:t>
      </w:r>
      <w:r w:rsidRPr="00463E69">
        <w:rPr>
          <w:rFonts w:ascii="Times New Roman" w:eastAsia="Times New Roman" w:hAnsi="Times New Roman" w:cs="Times New Roman"/>
          <w:b/>
          <w:bCs/>
          <w:color w:val="000000"/>
          <w:kern w:val="0"/>
          <w:sz w:val="21"/>
          <w:szCs w:val="21"/>
          <w:lang w:eastAsia="ru-RU" w:bidi="ru-RU"/>
        </w:rPr>
        <w:tab/>
        <w:t>183</w:t>
      </w:r>
    </w:p>
    <w:p w:rsidR="00463E69" w:rsidRPr="00463E69" w:rsidRDefault="00463E69" w:rsidP="00463E69">
      <w:pPr>
        <w:numPr>
          <w:ilvl w:val="0"/>
          <w:numId w:val="34"/>
        </w:numPr>
        <w:tabs>
          <w:tab w:val="clear" w:pos="709"/>
          <w:tab w:val="left" w:pos="347"/>
          <w:tab w:val="right" w:pos="757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ОЦЕНКА ЭФФЕКТИВНОСТИ ВНЕДРЕНИЯ, АПРОБАЦИИ И ИСПОЛЬЗОВАНИЯ СИСТЕМЫ КОМПЛЕКСНОГО ПРОЕКТИРО</w:t>
      </w:r>
      <w:r w:rsidRPr="00463E69">
        <w:rPr>
          <w:rFonts w:ascii="Times New Roman" w:eastAsia="Times New Roman" w:hAnsi="Times New Roman" w:cs="Times New Roman"/>
          <w:b/>
          <w:bCs/>
          <w:color w:val="000000"/>
          <w:kern w:val="0"/>
          <w:sz w:val="21"/>
          <w:szCs w:val="21"/>
          <w:lang w:eastAsia="ru-RU" w:bidi="ru-RU"/>
        </w:rPr>
        <w:softHyphen/>
        <w:t>ВАНИЯ И РАЗВИТИЯ УГЛЕДОБЫВАЮЩИХ ПРЕДПРИЯТИЙ С ЦЕЛЕНАПРАВЛЕННО ИЗМЕНЯЕМОЙ СТРУКТУРОЙ.</w:t>
      </w:r>
      <w:r w:rsidRPr="00463E69">
        <w:rPr>
          <w:rFonts w:ascii="Times New Roman" w:eastAsia="Times New Roman" w:hAnsi="Times New Roman" w:cs="Times New Roman"/>
          <w:b/>
          <w:bCs/>
          <w:color w:val="000000"/>
          <w:kern w:val="0"/>
          <w:sz w:val="21"/>
          <w:szCs w:val="21"/>
          <w:lang w:eastAsia="ru-RU" w:bidi="ru-RU"/>
        </w:rPr>
        <w:tab/>
        <w:t>186</w:t>
      </w:r>
    </w:p>
    <w:p w:rsidR="00463E69" w:rsidRPr="00463E69" w:rsidRDefault="00463E69" w:rsidP="00463E69">
      <w:pPr>
        <w:numPr>
          <w:ilvl w:val="1"/>
          <w:numId w:val="34"/>
        </w:numPr>
        <w:tabs>
          <w:tab w:val="clear" w:pos="709"/>
          <w:tab w:val="left" w:pos="981"/>
        </w:tabs>
        <w:suppressAutoHyphens w:val="0"/>
        <w:spacing w:after="0" w:line="247" w:lineRule="exact"/>
        <w:ind w:left="48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Концептуальная основа структурно-функциональной модели</w:t>
      </w:r>
    </w:p>
    <w:p w:rsidR="00463E69" w:rsidRPr="00463E69" w:rsidRDefault="00463E69" w:rsidP="00463E69">
      <w:pPr>
        <w:tabs>
          <w:tab w:val="clear" w:pos="709"/>
          <w:tab w:val="right" w:pos="757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fldChar w:fldCharType="begin"/>
      </w:r>
      <w:r w:rsidRPr="00463E69">
        <w:rPr>
          <w:rFonts w:ascii="Times New Roman" w:eastAsia="Times New Roman" w:hAnsi="Times New Roman" w:cs="Times New Roman"/>
          <w:b/>
          <w:bCs/>
          <w:color w:val="000000"/>
          <w:kern w:val="0"/>
          <w:sz w:val="21"/>
          <w:szCs w:val="21"/>
          <w:lang w:eastAsia="ru-RU" w:bidi="ru-RU"/>
        </w:rPr>
        <w:instrText xml:space="preserve"> TOC \o "1-5" \h \z </w:instrText>
      </w:r>
      <w:r w:rsidRPr="00463E69">
        <w:rPr>
          <w:rFonts w:ascii="Times New Roman" w:eastAsia="Times New Roman" w:hAnsi="Times New Roman" w:cs="Times New Roman"/>
          <w:b/>
          <w:bCs/>
          <w:color w:val="000000"/>
          <w:kern w:val="0"/>
          <w:sz w:val="21"/>
          <w:szCs w:val="21"/>
          <w:lang w:eastAsia="ru-RU" w:bidi="ru-RU"/>
        </w:rPr>
        <w:fldChar w:fldCharType="separate"/>
      </w:r>
      <w:r w:rsidRPr="00463E69">
        <w:rPr>
          <w:rFonts w:ascii="Times New Roman" w:eastAsia="Times New Roman" w:hAnsi="Times New Roman" w:cs="Times New Roman"/>
          <w:b/>
          <w:bCs/>
          <w:color w:val="000000"/>
          <w:kern w:val="0"/>
          <w:sz w:val="21"/>
          <w:szCs w:val="21"/>
          <w:lang w:eastAsia="ru-RU" w:bidi="ru-RU"/>
        </w:rPr>
        <w:t>и методики оценки, развития и обеспечения безопасности гибкого геотехнологического комплекса горных и энергетических предпри</w:t>
      </w:r>
      <w:r w:rsidRPr="00463E69">
        <w:rPr>
          <w:rFonts w:ascii="Times New Roman" w:eastAsia="Times New Roman" w:hAnsi="Times New Roman" w:cs="Times New Roman"/>
          <w:b/>
          <w:bCs/>
          <w:color w:val="000000"/>
          <w:kern w:val="0"/>
          <w:sz w:val="21"/>
          <w:szCs w:val="21"/>
          <w:lang w:eastAsia="ru-RU" w:bidi="ru-RU"/>
        </w:rPr>
        <w:softHyphen/>
        <w:t>ятий.</w:t>
      </w:r>
      <w:r w:rsidRPr="00463E69">
        <w:rPr>
          <w:rFonts w:ascii="Times New Roman" w:eastAsia="Times New Roman" w:hAnsi="Times New Roman" w:cs="Times New Roman"/>
          <w:b/>
          <w:bCs/>
          <w:color w:val="000000"/>
          <w:kern w:val="0"/>
          <w:sz w:val="21"/>
          <w:szCs w:val="21"/>
          <w:lang w:eastAsia="ru-RU" w:bidi="ru-RU"/>
        </w:rPr>
        <w:tab/>
        <w:t>186</w:t>
      </w:r>
    </w:p>
    <w:p w:rsidR="00463E69" w:rsidRPr="00463E69" w:rsidRDefault="00463E69" w:rsidP="00463E69">
      <w:pPr>
        <w:numPr>
          <w:ilvl w:val="1"/>
          <w:numId w:val="34"/>
        </w:numPr>
        <w:tabs>
          <w:tab w:val="clear" w:pos="709"/>
          <w:tab w:val="left" w:pos="981"/>
        </w:tabs>
        <w:suppressAutoHyphens w:val="0"/>
        <w:spacing w:after="0" w:line="247" w:lineRule="exact"/>
        <w:ind w:firstLine="48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Разработка алгоритма формирования потоков продукции</w:t>
      </w:r>
    </w:p>
    <w:p w:rsidR="00463E69" w:rsidRPr="00463E69" w:rsidRDefault="00463E69" w:rsidP="00463E69">
      <w:pPr>
        <w:tabs>
          <w:tab w:val="clear" w:pos="709"/>
          <w:tab w:val="right" w:pos="757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hyperlink w:anchor="bookmark52" w:tooltip="Current Document">
        <w:r w:rsidRPr="00463E69">
          <w:rPr>
            <w:rFonts w:ascii="Times New Roman" w:eastAsia="Times New Roman" w:hAnsi="Times New Roman" w:cs="Times New Roman"/>
            <w:b/>
            <w:bCs/>
            <w:color w:val="000000"/>
            <w:kern w:val="0"/>
            <w:sz w:val="21"/>
            <w:szCs w:val="21"/>
            <w:lang w:eastAsia="ru-RU" w:bidi="ru-RU"/>
          </w:rPr>
          <w:t>структурно-функциональной модели гибкого геотехнологического комплекса.</w:t>
        </w:r>
        <w:r w:rsidRPr="00463E69">
          <w:rPr>
            <w:rFonts w:ascii="Times New Roman" w:eastAsia="Times New Roman" w:hAnsi="Times New Roman" w:cs="Times New Roman"/>
            <w:b/>
            <w:bCs/>
            <w:color w:val="000000"/>
            <w:kern w:val="0"/>
            <w:sz w:val="21"/>
            <w:szCs w:val="21"/>
            <w:lang w:eastAsia="ru-RU" w:bidi="ru-RU"/>
          </w:rPr>
          <w:tab/>
          <w:t>193</w:t>
        </w:r>
      </w:hyperlink>
    </w:p>
    <w:p w:rsidR="00463E69" w:rsidRPr="00463E69" w:rsidRDefault="00463E69" w:rsidP="00463E69">
      <w:pPr>
        <w:numPr>
          <w:ilvl w:val="1"/>
          <w:numId w:val="34"/>
        </w:numPr>
        <w:tabs>
          <w:tab w:val="clear" w:pos="709"/>
          <w:tab w:val="left" w:pos="981"/>
        </w:tabs>
        <w:suppressAutoHyphens w:val="0"/>
        <w:spacing w:after="0" w:line="247" w:lineRule="exact"/>
        <w:ind w:left="48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Идентификация гибкого геотехнологического комплекса как</w:t>
      </w:r>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сложной управляемой системы.</w:t>
      </w:r>
      <w:r w:rsidRPr="00463E69">
        <w:rPr>
          <w:rFonts w:ascii="Times New Roman" w:eastAsia="Times New Roman" w:hAnsi="Times New Roman" w:cs="Times New Roman"/>
          <w:b/>
          <w:bCs/>
          <w:color w:val="000000"/>
          <w:kern w:val="0"/>
          <w:sz w:val="21"/>
          <w:szCs w:val="21"/>
          <w:lang w:eastAsia="ru-RU" w:bidi="ru-RU"/>
        </w:rPr>
        <w:tab/>
        <w:t>199</w:t>
      </w:r>
    </w:p>
    <w:p w:rsidR="00463E69" w:rsidRPr="00463E69" w:rsidRDefault="00463E69" w:rsidP="00463E69">
      <w:pPr>
        <w:numPr>
          <w:ilvl w:val="1"/>
          <w:numId w:val="34"/>
        </w:numPr>
        <w:tabs>
          <w:tab w:val="clear" w:pos="709"/>
          <w:tab w:val="left" w:pos="981"/>
        </w:tabs>
        <w:suppressAutoHyphens w:val="0"/>
        <w:spacing w:after="0" w:line="247" w:lineRule="exact"/>
        <w:ind w:firstLine="48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Алгоритм проведения оценки стохастической системы гиб</w:t>
      </w:r>
      <w:r w:rsidRPr="00463E69">
        <w:rPr>
          <w:rFonts w:ascii="Times New Roman" w:eastAsia="Times New Roman" w:hAnsi="Times New Roman" w:cs="Times New Roman"/>
          <w:b/>
          <w:bCs/>
          <w:color w:val="000000"/>
          <w:kern w:val="0"/>
          <w:sz w:val="21"/>
          <w:szCs w:val="21"/>
          <w:lang w:eastAsia="ru-RU" w:bidi="ru-RU"/>
        </w:rPr>
        <w:softHyphen/>
      </w:r>
    </w:p>
    <w:p w:rsidR="00463E69" w:rsidRPr="00463E69" w:rsidRDefault="00463E69" w:rsidP="00463E69">
      <w:pPr>
        <w:tabs>
          <w:tab w:val="clear" w:pos="709"/>
          <w:tab w:val="right" w:pos="757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ких геотехнологических комплексов горных и энергетических пред</w:t>
      </w:r>
      <w:r w:rsidRPr="00463E69">
        <w:rPr>
          <w:rFonts w:ascii="Times New Roman" w:eastAsia="Times New Roman" w:hAnsi="Times New Roman" w:cs="Times New Roman"/>
          <w:b/>
          <w:bCs/>
          <w:color w:val="000000"/>
          <w:kern w:val="0"/>
          <w:sz w:val="21"/>
          <w:szCs w:val="21"/>
          <w:lang w:eastAsia="ru-RU" w:bidi="ru-RU"/>
        </w:rPr>
        <w:softHyphen/>
        <w:t>приятий.</w:t>
      </w:r>
      <w:r w:rsidRPr="00463E69">
        <w:rPr>
          <w:rFonts w:ascii="Times New Roman" w:eastAsia="Times New Roman" w:hAnsi="Times New Roman" w:cs="Times New Roman"/>
          <w:b/>
          <w:bCs/>
          <w:color w:val="000000"/>
          <w:kern w:val="0"/>
          <w:sz w:val="21"/>
          <w:szCs w:val="21"/>
          <w:lang w:eastAsia="ru-RU" w:bidi="ru-RU"/>
        </w:rPr>
        <w:tab/>
        <w:t>205</w:t>
      </w:r>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hyperlink w:anchor="bookmark56" w:tooltip="Current Document">
        <w:r w:rsidRPr="00463E69">
          <w:rPr>
            <w:rFonts w:ascii="Times New Roman" w:eastAsia="Times New Roman" w:hAnsi="Times New Roman" w:cs="Times New Roman"/>
            <w:b/>
            <w:bCs/>
            <w:color w:val="000000"/>
            <w:kern w:val="0"/>
            <w:sz w:val="21"/>
            <w:szCs w:val="21"/>
            <w:lang w:eastAsia="ru-RU" w:bidi="ru-RU"/>
          </w:rPr>
          <w:t>Выводы.</w:t>
        </w:r>
        <w:r w:rsidRPr="00463E69">
          <w:rPr>
            <w:rFonts w:ascii="Times New Roman" w:eastAsia="Times New Roman" w:hAnsi="Times New Roman" w:cs="Times New Roman"/>
            <w:b/>
            <w:bCs/>
            <w:color w:val="000000"/>
            <w:kern w:val="0"/>
            <w:sz w:val="21"/>
            <w:szCs w:val="21"/>
            <w:lang w:eastAsia="ru-RU" w:bidi="ru-RU"/>
          </w:rPr>
          <w:tab/>
          <w:t>216</w:t>
        </w:r>
      </w:hyperlink>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hyperlink w:anchor="bookmark57" w:tooltip="Current Document">
        <w:r w:rsidRPr="00463E69">
          <w:rPr>
            <w:rFonts w:ascii="Times New Roman" w:eastAsia="Times New Roman" w:hAnsi="Times New Roman" w:cs="Times New Roman"/>
            <w:b/>
            <w:bCs/>
            <w:color w:val="000000"/>
            <w:kern w:val="0"/>
            <w:sz w:val="21"/>
            <w:szCs w:val="21"/>
            <w:lang w:eastAsia="ru-RU" w:bidi="ru-RU"/>
          </w:rPr>
          <w:t>ЗАКЛЮЧЕНИЕ.</w:t>
        </w:r>
        <w:r w:rsidRPr="00463E69">
          <w:rPr>
            <w:rFonts w:ascii="Times New Roman" w:eastAsia="Times New Roman" w:hAnsi="Times New Roman" w:cs="Times New Roman"/>
            <w:b/>
            <w:bCs/>
            <w:color w:val="000000"/>
            <w:kern w:val="0"/>
            <w:sz w:val="21"/>
            <w:szCs w:val="21"/>
            <w:lang w:eastAsia="ru-RU" w:bidi="ru-RU"/>
          </w:rPr>
          <w:tab/>
          <w:t>219</w:t>
        </w:r>
      </w:hyperlink>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hyperlink w:anchor="bookmark58" w:tooltip="Current Document">
        <w:r w:rsidRPr="00463E69">
          <w:rPr>
            <w:rFonts w:ascii="Times New Roman" w:eastAsia="Times New Roman" w:hAnsi="Times New Roman" w:cs="Times New Roman"/>
            <w:b/>
            <w:bCs/>
            <w:color w:val="000000"/>
            <w:kern w:val="0"/>
            <w:sz w:val="21"/>
            <w:szCs w:val="21"/>
            <w:lang w:eastAsia="ru-RU" w:bidi="ru-RU"/>
          </w:rPr>
          <w:t>ЛИТЕРАТУРА.</w:t>
        </w:r>
        <w:r w:rsidRPr="00463E69">
          <w:rPr>
            <w:rFonts w:ascii="Times New Roman" w:eastAsia="Times New Roman" w:hAnsi="Times New Roman" w:cs="Times New Roman"/>
            <w:b/>
            <w:bCs/>
            <w:color w:val="000000"/>
            <w:kern w:val="0"/>
            <w:sz w:val="21"/>
            <w:szCs w:val="21"/>
            <w:lang w:eastAsia="ru-RU" w:bidi="ru-RU"/>
          </w:rPr>
          <w:tab/>
          <w:t>222</w:t>
        </w:r>
      </w:hyperlink>
    </w:p>
    <w:p w:rsidR="00463E69" w:rsidRPr="00463E69" w:rsidRDefault="00463E69" w:rsidP="00463E69">
      <w:pPr>
        <w:tabs>
          <w:tab w:val="clear" w:pos="709"/>
          <w:tab w:val="right" w:pos="7579"/>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sectPr w:rsidR="00463E69" w:rsidRPr="00463E69">
          <w:pgSz w:w="11900" w:h="16840"/>
          <w:pgMar w:top="1234" w:right="2329" w:bottom="1234" w:left="1914" w:header="0" w:footer="3" w:gutter="0"/>
          <w:cols w:space="720"/>
          <w:noEndnote/>
          <w:docGrid w:linePitch="360"/>
        </w:sectPr>
      </w:pPr>
      <w:r w:rsidRPr="00463E69">
        <w:rPr>
          <w:rFonts w:ascii="Times New Roman" w:eastAsia="Times New Roman" w:hAnsi="Times New Roman" w:cs="Times New Roman"/>
          <w:b/>
          <w:bCs/>
          <w:color w:val="000000"/>
          <w:kern w:val="0"/>
          <w:sz w:val="21"/>
          <w:szCs w:val="21"/>
          <w:lang w:eastAsia="ru-RU" w:bidi="ru-RU"/>
        </w:rPr>
        <w:t>ПРИЛОЖЕНИЯ.</w:t>
      </w:r>
      <w:r w:rsidRPr="00463E69">
        <w:rPr>
          <w:rFonts w:ascii="Times New Roman" w:eastAsia="Times New Roman" w:hAnsi="Times New Roman" w:cs="Times New Roman"/>
          <w:b/>
          <w:bCs/>
          <w:color w:val="000000"/>
          <w:kern w:val="0"/>
          <w:sz w:val="21"/>
          <w:szCs w:val="21"/>
          <w:lang w:eastAsia="ru-RU" w:bidi="ru-RU"/>
        </w:rPr>
        <w:tab/>
        <w:t>239</w:t>
      </w:r>
      <w:r w:rsidRPr="00463E69">
        <w:rPr>
          <w:rFonts w:ascii="Times New Roman" w:eastAsia="Times New Roman" w:hAnsi="Times New Roman" w:cs="Times New Roman"/>
          <w:b/>
          <w:bCs/>
          <w:color w:val="000000"/>
          <w:kern w:val="0"/>
          <w:sz w:val="21"/>
          <w:szCs w:val="21"/>
          <w:lang w:eastAsia="ru-RU" w:bidi="ru-RU"/>
        </w:rPr>
        <w:fldChar w:fldCharType="end"/>
      </w:r>
    </w:p>
    <w:p w:rsidR="00463E69" w:rsidRPr="00463E69" w:rsidRDefault="00463E69" w:rsidP="00463E69">
      <w:pPr>
        <w:keepNext/>
        <w:keepLines/>
        <w:tabs>
          <w:tab w:val="clear" w:pos="709"/>
        </w:tabs>
        <w:suppressAutoHyphens w:val="0"/>
        <w:spacing w:after="286" w:line="210" w:lineRule="exact"/>
        <w:ind w:left="20" w:firstLine="0"/>
        <w:jc w:val="center"/>
        <w:outlineLvl w:val="7"/>
        <w:rPr>
          <w:rFonts w:ascii="Times New Roman" w:eastAsia="Times New Roman" w:hAnsi="Times New Roman" w:cs="Times New Roman"/>
          <w:b/>
          <w:bCs/>
          <w:color w:val="000000"/>
          <w:kern w:val="0"/>
          <w:sz w:val="21"/>
          <w:szCs w:val="21"/>
          <w:lang w:eastAsia="ru-RU" w:bidi="ru-RU"/>
        </w:rPr>
      </w:pPr>
      <w:bookmarkStart w:id="1" w:name="bookmark1"/>
      <w:r w:rsidRPr="00463E69">
        <w:rPr>
          <w:rFonts w:ascii="Times New Roman" w:eastAsia="Times New Roman" w:hAnsi="Times New Roman" w:cs="Times New Roman"/>
          <w:b/>
          <w:bCs/>
          <w:color w:val="000000"/>
          <w:kern w:val="0"/>
          <w:sz w:val="21"/>
          <w:szCs w:val="21"/>
          <w:lang w:eastAsia="ru-RU" w:bidi="ru-RU"/>
        </w:rPr>
        <w:t>ВВЕДЕНИЕ</w:t>
      </w:r>
      <w:bookmarkEnd w:id="1"/>
    </w:p>
    <w:p w:rsidR="00463E69" w:rsidRPr="00463E69" w:rsidRDefault="00463E69" w:rsidP="00463E69">
      <w:pPr>
        <w:tabs>
          <w:tab w:val="clear" w:pos="709"/>
        </w:tabs>
        <w:suppressAutoHyphens w:val="0"/>
        <w:spacing w:after="0" w:line="308" w:lineRule="exact"/>
        <w:ind w:firstLine="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Актуальность работы. </w:t>
      </w:r>
      <w:r w:rsidRPr="00463E69">
        <w:rPr>
          <w:rFonts w:ascii="Times New Roman" w:eastAsia="Times New Roman" w:hAnsi="Times New Roman" w:cs="Times New Roman"/>
          <w:color w:val="000000"/>
          <w:kern w:val="0"/>
          <w:sz w:val="21"/>
          <w:szCs w:val="21"/>
          <w:lang w:eastAsia="ru-RU" w:bidi="ru-RU"/>
        </w:rPr>
        <w:t>Мировой кризис оказал существенное влияние на эффективность функционирования угледобывающей отрасли. При этом кризис стимулировал необходимость проведения диверсификации угольной промышленности посредством расширения области научных исследований и внедрения наукоемких технологий и технических средств, которые способны обеспечить конкурентоспособность угольной продукции на рынке и социально- экономическое развитие угледобывающих регионов.</w:t>
      </w:r>
    </w:p>
    <w:p w:rsidR="00463E69" w:rsidRPr="00463E69" w:rsidRDefault="00463E69" w:rsidP="00463E69">
      <w:pPr>
        <w:tabs>
          <w:tab w:val="clear" w:pos="709"/>
        </w:tabs>
        <w:suppressAutoHyphens w:val="0"/>
        <w:spacing w:after="0" w:line="308" w:lineRule="exact"/>
        <w:ind w:firstLine="114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Сложившаяся теория проектирования горных предприятий была разработана для плановой экономики, при которой развитие технологических систем осуществлялось по перспективным планам выпуска продукции с огра</w:t>
      </w:r>
      <w:r w:rsidRPr="00463E69">
        <w:rPr>
          <w:rFonts w:ascii="Times New Roman" w:eastAsia="Times New Roman" w:hAnsi="Times New Roman" w:cs="Times New Roman"/>
          <w:color w:val="000000"/>
          <w:kern w:val="0"/>
          <w:sz w:val="21"/>
          <w:szCs w:val="21"/>
          <w:lang w:eastAsia="ru-RU" w:bidi="ru-RU"/>
        </w:rPr>
        <w:softHyphen/>
        <w:t>ничениями по финансированию и строительным мощностям. С переходом на рыночную экономику в деятельности угледобывающих предприятий появи</w:t>
      </w:r>
      <w:r w:rsidRPr="00463E69">
        <w:rPr>
          <w:rFonts w:ascii="Times New Roman" w:eastAsia="Times New Roman" w:hAnsi="Times New Roman" w:cs="Times New Roman"/>
          <w:color w:val="000000"/>
          <w:kern w:val="0"/>
          <w:sz w:val="21"/>
          <w:szCs w:val="21"/>
          <w:lang w:eastAsia="ru-RU" w:bidi="ru-RU"/>
        </w:rPr>
        <w:softHyphen/>
        <w:t>лась необходимость реагирования на изменения потребностей внутреннего и внешнего рынков, которые формируются и функционируют в соответствии с экономическими эволюционными законами. Исходя из этого, использование прежних научно-методических подходов к процессу проектирования и рекон</w:t>
      </w:r>
      <w:r w:rsidRPr="00463E69">
        <w:rPr>
          <w:rFonts w:ascii="Times New Roman" w:eastAsia="Times New Roman" w:hAnsi="Times New Roman" w:cs="Times New Roman"/>
          <w:color w:val="000000"/>
          <w:kern w:val="0"/>
          <w:sz w:val="21"/>
          <w:szCs w:val="21"/>
          <w:lang w:eastAsia="ru-RU" w:bidi="ru-RU"/>
        </w:rPr>
        <w:softHyphen/>
        <w:t>струкции угледобывающих предприятий приводило к тому, что на самых важ</w:t>
      </w:r>
      <w:r w:rsidRPr="00463E69">
        <w:rPr>
          <w:rFonts w:ascii="Times New Roman" w:eastAsia="Times New Roman" w:hAnsi="Times New Roman" w:cs="Times New Roman"/>
          <w:color w:val="000000"/>
          <w:kern w:val="0"/>
          <w:sz w:val="21"/>
          <w:szCs w:val="21"/>
          <w:lang w:eastAsia="ru-RU" w:bidi="ru-RU"/>
        </w:rPr>
        <w:softHyphen/>
        <w:t>ных этапах строительства проекты пересматривались с внесением частных кор</w:t>
      </w:r>
      <w:r w:rsidRPr="00463E69">
        <w:rPr>
          <w:rFonts w:ascii="Times New Roman" w:eastAsia="Times New Roman" w:hAnsi="Times New Roman" w:cs="Times New Roman"/>
          <w:color w:val="000000"/>
          <w:kern w:val="0"/>
          <w:sz w:val="21"/>
          <w:szCs w:val="21"/>
          <w:lang w:eastAsia="ru-RU" w:bidi="ru-RU"/>
        </w:rPr>
        <w:softHyphen/>
        <w:t>ректировок и существенных дополнений, ориентированных на краткосрочную перспективу, в связи с чем к реализации принимались недостаточно прогрес</w:t>
      </w:r>
      <w:r w:rsidRPr="00463E69">
        <w:rPr>
          <w:rFonts w:ascii="Times New Roman" w:eastAsia="Times New Roman" w:hAnsi="Times New Roman" w:cs="Times New Roman"/>
          <w:color w:val="000000"/>
          <w:kern w:val="0"/>
          <w:sz w:val="21"/>
          <w:szCs w:val="21"/>
          <w:lang w:eastAsia="ru-RU" w:bidi="ru-RU"/>
        </w:rPr>
        <w:softHyphen/>
        <w:t>сивные и экономичные технологические решения. Применяемые в настоящее время методы «оптимального» проектирования угольных шахт, разрезов и обо</w:t>
      </w:r>
      <w:r w:rsidRPr="00463E69">
        <w:rPr>
          <w:rFonts w:ascii="Times New Roman" w:eastAsia="Times New Roman" w:hAnsi="Times New Roman" w:cs="Times New Roman"/>
          <w:color w:val="000000"/>
          <w:kern w:val="0"/>
          <w:sz w:val="21"/>
          <w:szCs w:val="21"/>
          <w:lang w:eastAsia="ru-RU" w:bidi="ru-RU"/>
        </w:rPr>
        <w:softHyphen/>
        <w:t>гатительных фабрик (расчетных вариантов, исследование функции цели на аб</w:t>
      </w:r>
      <w:r w:rsidRPr="00463E69">
        <w:rPr>
          <w:rFonts w:ascii="Times New Roman" w:eastAsia="Times New Roman" w:hAnsi="Times New Roman" w:cs="Times New Roman"/>
          <w:color w:val="000000"/>
          <w:kern w:val="0"/>
          <w:sz w:val="21"/>
          <w:szCs w:val="21"/>
          <w:lang w:eastAsia="ru-RU" w:bidi="ru-RU"/>
        </w:rPr>
        <w:softHyphen/>
        <w:t>солютный или условный оптимум, линейного и динамического программиро</w:t>
      </w:r>
      <w:r w:rsidRPr="00463E69">
        <w:rPr>
          <w:rFonts w:ascii="Times New Roman" w:eastAsia="Times New Roman" w:hAnsi="Times New Roman" w:cs="Times New Roman"/>
          <w:color w:val="000000"/>
          <w:kern w:val="0"/>
          <w:sz w:val="21"/>
          <w:szCs w:val="21"/>
          <w:lang w:eastAsia="ru-RU" w:bidi="ru-RU"/>
        </w:rPr>
        <w:softHyphen/>
        <w:t>вания, экономико-математического и имитационного моделирования, теории графов и др.) не обеспечивают требуемую достоверность прогноза основных проектных показателей, что, как указывалось выше, подтверждается множест</w:t>
      </w:r>
      <w:r w:rsidRPr="00463E69">
        <w:rPr>
          <w:rFonts w:ascii="Times New Roman" w:eastAsia="Times New Roman" w:hAnsi="Times New Roman" w:cs="Times New Roman"/>
          <w:color w:val="000000"/>
          <w:kern w:val="0"/>
          <w:sz w:val="21"/>
          <w:szCs w:val="21"/>
          <w:lang w:eastAsia="ru-RU" w:bidi="ru-RU"/>
        </w:rPr>
        <w:softHyphen/>
        <w:t>вом дополнений и корректировок проектной документации, консервацией, ди</w:t>
      </w:r>
      <w:r w:rsidRPr="00463E69">
        <w:rPr>
          <w:rFonts w:ascii="Times New Roman" w:eastAsia="Times New Roman" w:hAnsi="Times New Roman" w:cs="Times New Roman"/>
          <w:color w:val="000000"/>
          <w:kern w:val="0"/>
          <w:sz w:val="21"/>
          <w:szCs w:val="21"/>
          <w:lang w:eastAsia="ru-RU" w:bidi="ru-RU"/>
        </w:rPr>
        <w:softHyphen/>
        <w:t>версификацией и преждевременной ликвидацией горных предприятий из-за не</w:t>
      </w:r>
      <w:r w:rsidRPr="00463E69">
        <w:rPr>
          <w:rFonts w:ascii="Times New Roman" w:eastAsia="Times New Roman" w:hAnsi="Times New Roman" w:cs="Times New Roman"/>
          <w:color w:val="000000"/>
          <w:kern w:val="0"/>
          <w:sz w:val="21"/>
          <w:szCs w:val="21"/>
          <w:lang w:eastAsia="ru-RU" w:bidi="ru-RU"/>
        </w:rPr>
        <w:softHyphen/>
        <w:t>соответствия фактических показателей проектным. Так, анализ перечня про</w:t>
      </w:r>
      <w:r w:rsidRPr="00463E69">
        <w:rPr>
          <w:rFonts w:ascii="Times New Roman" w:eastAsia="Times New Roman" w:hAnsi="Times New Roman" w:cs="Times New Roman"/>
          <w:color w:val="000000"/>
          <w:kern w:val="0"/>
          <w:sz w:val="21"/>
          <w:szCs w:val="21"/>
          <w:lang w:eastAsia="ru-RU" w:bidi="ru-RU"/>
        </w:rPr>
        <w:softHyphen/>
        <w:t>ектной документации ш. «Алардинская» ОАО ОУК «Южкузбассуголь» пока</w:t>
      </w:r>
      <w:r w:rsidRPr="00463E69">
        <w:rPr>
          <w:rFonts w:ascii="Times New Roman" w:eastAsia="Times New Roman" w:hAnsi="Times New Roman" w:cs="Times New Roman"/>
          <w:color w:val="000000"/>
          <w:kern w:val="0"/>
          <w:sz w:val="21"/>
          <w:szCs w:val="21"/>
          <w:lang w:eastAsia="ru-RU" w:bidi="ru-RU"/>
        </w:rPr>
        <w:softHyphen/>
        <w:t>зал, что основные проектные решения технологической схемы корректирова</w:t>
      </w:r>
      <w:r w:rsidRPr="00463E69">
        <w:rPr>
          <w:rFonts w:ascii="Times New Roman" w:eastAsia="Times New Roman" w:hAnsi="Times New Roman" w:cs="Times New Roman"/>
          <w:color w:val="000000"/>
          <w:kern w:val="0"/>
          <w:sz w:val="21"/>
          <w:szCs w:val="21"/>
          <w:lang w:eastAsia="ru-RU" w:bidi="ru-RU"/>
        </w:rPr>
        <w:softHyphen/>
        <w:t>лись и дополнялись 17 раз в течении 8 лет. Аналогичная тенденция прослежи</w:t>
      </w:r>
      <w:r w:rsidRPr="00463E69">
        <w:rPr>
          <w:rFonts w:ascii="Times New Roman" w:eastAsia="Times New Roman" w:hAnsi="Times New Roman" w:cs="Times New Roman"/>
          <w:color w:val="000000"/>
          <w:kern w:val="0"/>
          <w:sz w:val="21"/>
          <w:szCs w:val="21"/>
          <w:lang w:eastAsia="ru-RU" w:bidi="ru-RU"/>
        </w:rPr>
        <w:softHyphen/>
        <w:t>вается в разные периоды эксплуатации на шахтах «Абашевская», «Анжерская- Южная», «Березовская», «Владимирская», «Кушеяковская», «Осинниковская»</w:t>
      </w:r>
    </w:p>
    <w:p w:rsidR="00463E69" w:rsidRPr="00463E69" w:rsidRDefault="00463E69" w:rsidP="00463E69">
      <w:pPr>
        <w:tabs>
          <w:tab w:val="clear" w:pos="709"/>
        </w:tabs>
        <w:suppressAutoHyphens w:val="0"/>
        <w:spacing w:after="0" w:line="308" w:lineRule="exact"/>
        <w:ind w:firstLine="0"/>
        <w:jc w:val="left"/>
        <w:rPr>
          <w:rFonts w:ascii="Times New Roman" w:eastAsia="Times New Roman" w:hAnsi="Times New Roman" w:cs="Times New Roman"/>
          <w:color w:val="000000"/>
          <w:kern w:val="0"/>
          <w:sz w:val="15"/>
          <w:szCs w:val="15"/>
          <w:lang w:eastAsia="ru-RU" w:bidi="ru-RU"/>
        </w:rPr>
      </w:pPr>
      <w:r w:rsidRPr="00463E69">
        <w:rPr>
          <w:rFonts w:ascii="Times New Roman" w:eastAsia="Times New Roman" w:hAnsi="Times New Roman" w:cs="Times New Roman"/>
          <w:color w:val="000000"/>
          <w:kern w:val="0"/>
          <w:sz w:val="15"/>
          <w:szCs w:val="15"/>
          <w:lang w:eastAsia="ru-RU" w:bidi="ru-RU"/>
        </w:rPr>
        <w:t>И Др.</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Реализация научно необоснованных проектных решений по предельной нагрузке на очистной забой при сочетании негативных технологических, газо</w:t>
      </w:r>
      <w:r w:rsidRPr="00463E69">
        <w:rPr>
          <w:rFonts w:ascii="Times New Roman" w:eastAsia="Times New Roman" w:hAnsi="Times New Roman" w:cs="Times New Roman"/>
          <w:color w:val="000000"/>
          <w:kern w:val="0"/>
          <w:sz w:val="21"/>
          <w:szCs w:val="21"/>
          <w:lang w:eastAsia="ru-RU" w:bidi="ru-RU"/>
        </w:rPr>
        <w:softHyphen/>
        <w:t>динамических, геомеханических и организационных факторов приводит в по</w:t>
      </w:r>
      <w:r w:rsidRPr="00463E69">
        <w:rPr>
          <w:rFonts w:ascii="Times New Roman" w:eastAsia="Times New Roman" w:hAnsi="Times New Roman" w:cs="Times New Roman"/>
          <w:color w:val="000000"/>
          <w:kern w:val="0"/>
          <w:sz w:val="21"/>
          <w:szCs w:val="21"/>
          <w:lang w:eastAsia="ru-RU" w:bidi="ru-RU"/>
        </w:rPr>
        <w:softHyphen/>
        <w:t>следнее время к взрывам метана и пыли и, как следствие, к групповым несчаст</w:t>
      </w:r>
      <w:r w:rsidRPr="00463E69">
        <w:rPr>
          <w:rFonts w:ascii="Times New Roman" w:eastAsia="Times New Roman" w:hAnsi="Times New Roman" w:cs="Times New Roman"/>
          <w:color w:val="000000"/>
          <w:kern w:val="0"/>
          <w:sz w:val="21"/>
          <w:szCs w:val="21"/>
          <w:lang w:eastAsia="ru-RU" w:bidi="ru-RU"/>
        </w:rPr>
        <w:softHyphen/>
        <w:t>ным случаям, что подтверждается крупными авариями на шахтах «Зырянов- ская», «Ульяновская», «Тайжина», «Юбилейная», «Распадская» в Кузбассе.</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Таким образом, на современном этапе развития научно-технического прогресса, техники и технологии, социально-экономических требований к тру</w:t>
      </w:r>
      <w:r w:rsidRPr="00463E69">
        <w:rPr>
          <w:rFonts w:ascii="Times New Roman" w:eastAsia="Times New Roman" w:hAnsi="Times New Roman" w:cs="Times New Roman"/>
          <w:color w:val="000000"/>
          <w:kern w:val="0"/>
          <w:sz w:val="21"/>
          <w:szCs w:val="21"/>
          <w:lang w:eastAsia="ru-RU" w:bidi="ru-RU"/>
        </w:rPr>
        <w:softHyphen/>
        <w:t>ду выявляется совершенно новое специфическое пространство, проблемы и за</w:t>
      </w:r>
      <w:r w:rsidRPr="00463E69">
        <w:rPr>
          <w:rFonts w:ascii="Times New Roman" w:eastAsia="Times New Roman" w:hAnsi="Times New Roman" w:cs="Times New Roman"/>
          <w:color w:val="000000"/>
          <w:kern w:val="0"/>
          <w:sz w:val="21"/>
          <w:szCs w:val="21"/>
          <w:lang w:eastAsia="ru-RU" w:bidi="ru-RU"/>
        </w:rPr>
        <w:softHyphen/>
        <w:t>дачи проектирования, связанные с высокой функциональной взаимозависимо</w:t>
      </w:r>
      <w:r w:rsidRPr="00463E69">
        <w:rPr>
          <w:rFonts w:ascii="Times New Roman" w:eastAsia="Times New Roman" w:hAnsi="Times New Roman" w:cs="Times New Roman"/>
          <w:color w:val="000000"/>
          <w:kern w:val="0"/>
          <w:sz w:val="21"/>
          <w:szCs w:val="21"/>
          <w:lang w:eastAsia="ru-RU" w:bidi="ru-RU"/>
        </w:rPr>
        <w:softHyphen/>
        <w:t>стью по материальным, энергетическим и информационным потокам отдель</w:t>
      </w:r>
      <w:r w:rsidRPr="00463E69">
        <w:rPr>
          <w:rFonts w:ascii="Times New Roman" w:eastAsia="Times New Roman" w:hAnsi="Times New Roman" w:cs="Times New Roman"/>
          <w:color w:val="000000"/>
          <w:kern w:val="0"/>
          <w:sz w:val="21"/>
          <w:szCs w:val="21"/>
          <w:lang w:eastAsia="ru-RU" w:bidi="ru-RU"/>
        </w:rPr>
        <w:softHyphen/>
        <w:t>ных стадий рабочих операций и процессов технологических систем угледобы</w:t>
      </w:r>
      <w:r w:rsidRPr="00463E69">
        <w:rPr>
          <w:rFonts w:ascii="Times New Roman" w:eastAsia="Times New Roman" w:hAnsi="Times New Roman" w:cs="Times New Roman"/>
          <w:color w:val="000000"/>
          <w:kern w:val="0"/>
          <w:sz w:val="21"/>
          <w:szCs w:val="21"/>
          <w:lang w:eastAsia="ru-RU" w:bidi="ru-RU"/>
        </w:rPr>
        <w:softHyphen/>
        <w:t>вающих предприятий. Технологические, организационные и экономические ак</w:t>
      </w:r>
      <w:r w:rsidRPr="00463E69">
        <w:rPr>
          <w:rFonts w:ascii="Times New Roman" w:eastAsia="Times New Roman" w:hAnsi="Times New Roman" w:cs="Times New Roman"/>
          <w:color w:val="000000"/>
          <w:kern w:val="0"/>
          <w:sz w:val="21"/>
          <w:szCs w:val="21"/>
          <w:lang w:eastAsia="ru-RU" w:bidi="ru-RU"/>
        </w:rPr>
        <w:softHyphen/>
        <w:t>центы проектирования угледобывающих предприятий все настойчивей смеща</w:t>
      </w:r>
      <w:r w:rsidRPr="00463E69">
        <w:rPr>
          <w:rFonts w:ascii="Times New Roman" w:eastAsia="Times New Roman" w:hAnsi="Times New Roman" w:cs="Times New Roman"/>
          <w:color w:val="000000"/>
          <w:kern w:val="0"/>
          <w:sz w:val="21"/>
          <w:szCs w:val="21"/>
          <w:lang w:eastAsia="ru-RU" w:bidi="ru-RU"/>
        </w:rPr>
        <w:softHyphen/>
        <w:t>ются в сторону дальнейшего совершенствования как самих методов оптимиза</w:t>
      </w:r>
      <w:r w:rsidRPr="00463E69">
        <w:rPr>
          <w:rFonts w:ascii="Times New Roman" w:eastAsia="Times New Roman" w:hAnsi="Times New Roman" w:cs="Times New Roman"/>
          <w:color w:val="000000"/>
          <w:kern w:val="0"/>
          <w:sz w:val="21"/>
          <w:szCs w:val="21"/>
          <w:lang w:eastAsia="ru-RU" w:bidi="ru-RU"/>
        </w:rPr>
        <w:softHyphen/>
        <w:t>ции технологических систем и их параметров, так и их математической и эко</w:t>
      </w:r>
      <w:r w:rsidRPr="00463E69">
        <w:rPr>
          <w:rFonts w:ascii="Times New Roman" w:eastAsia="Times New Roman" w:hAnsi="Times New Roman" w:cs="Times New Roman"/>
          <w:color w:val="000000"/>
          <w:kern w:val="0"/>
          <w:sz w:val="21"/>
          <w:szCs w:val="21"/>
          <w:lang w:eastAsia="ru-RU" w:bidi="ru-RU"/>
        </w:rPr>
        <w:softHyphen/>
        <w:t>номической обеспеченности (математический аппарат, критерии оптимально</w:t>
      </w:r>
      <w:r w:rsidRPr="00463E69">
        <w:rPr>
          <w:rFonts w:ascii="Times New Roman" w:eastAsia="Times New Roman" w:hAnsi="Times New Roman" w:cs="Times New Roman"/>
          <w:color w:val="000000"/>
          <w:kern w:val="0"/>
          <w:sz w:val="21"/>
          <w:szCs w:val="21"/>
          <w:lang w:eastAsia="ru-RU" w:bidi="ru-RU"/>
        </w:rPr>
        <w:softHyphen/>
        <w:t>сти и др.).</w:t>
      </w:r>
    </w:p>
    <w:p w:rsidR="00463E69" w:rsidRPr="00463E69" w:rsidRDefault="00463E69" w:rsidP="00463E69">
      <w:pPr>
        <w:tabs>
          <w:tab w:val="clear" w:pos="709"/>
        </w:tabs>
        <w:suppressAutoHyphens w:val="0"/>
        <w:spacing w:after="0" w:line="308" w:lineRule="exact"/>
        <w:ind w:firstLine="112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Все это делает чрезвычайно актуальным проблему развития мето</w:t>
      </w:r>
      <w:r w:rsidRPr="00463E69">
        <w:rPr>
          <w:rFonts w:ascii="Times New Roman" w:eastAsia="Times New Roman" w:hAnsi="Times New Roman" w:cs="Times New Roman"/>
          <w:color w:val="000000"/>
          <w:kern w:val="0"/>
          <w:sz w:val="21"/>
          <w:szCs w:val="21"/>
          <w:lang w:eastAsia="ru-RU" w:bidi="ru-RU"/>
        </w:rPr>
        <w:softHyphen/>
        <w:t>дологии проектирования и обоснования функциональной структуры горнотех</w:t>
      </w:r>
      <w:r w:rsidRPr="00463E69">
        <w:rPr>
          <w:rFonts w:ascii="Times New Roman" w:eastAsia="Times New Roman" w:hAnsi="Times New Roman" w:cs="Times New Roman"/>
          <w:color w:val="000000"/>
          <w:kern w:val="0"/>
          <w:sz w:val="21"/>
          <w:szCs w:val="21"/>
          <w:lang w:eastAsia="ru-RU" w:bidi="ru-RU"/>
        </w:rPr>
        <w:softHyphen/>
        <w:t>нических систем освоения георесурсного потенциала угольных месторождений, адаптированной к быстроизменяющимся условиям внешней среды.</w:t>
      </w:r>
    </w:p>
    <w:p w:rsidR="00463E69" w:rsidRPr="00463E69" w:rsidRDefault="00463E69" w:rsidP="00463E69">
      <w:pPr>
        <w:tabs>
          <w:tab w:val="clear" w:pos="709"/>
        </w:tabs>
        <w:suppressAutoHyphens w:val="0"/>
        <w:spacing w:after="0" w:line="308" w:lineRule="exact"/>
        <w:ind w:firstLine="4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Развитие методологии позволит учесть современные тенденции и законо</w:t>
      </w:r>
      <w:r w:rsidRPr="00463E69">
        <w:rPr>
          <w:rFonts w:ascii="Times New Roman" w:eastAsia="Times New Roman" w:hAnsi="Times New Roman" w:cs="Times New Roman"/>
          <w:color w:val="000000"/>
          <w:kern w:val="0"/>
          <w:sz w:val="21"/>
          <w:szCs w:val="21"/>
          <w:lang w:eastAsia="ru-RU" w:bidi="ru-RU"/>
        </w:rPr>
        <w:softHyphen/>
        <w:t>мерности проектирования горнотехнических систем в условиях стохастичности угольного рынка на основе оперативного решения организационных и технологических задач, направленных на повышение конкурентоспособности предприятий в широком диапазоне изменения горно-геологических, горнотех</w:t>
      </w:r>
      <w:r w:rsidRPr="00463E69">
        <w:rPr>
          <w:rFonts w:ascii="Times New Roman" w:eastAsia="Times New Roman" w:hAnsi="Times New Roman" w:cs="Times New Roman"/>
          <w:color w:val="000000"/>
          <w:kern w:val="0"/>
          <w:sz w:val="21"/>
          <w:szCs w:val="21"/>
          <w:lang w:eastAsia="ru-RU" w:bidi="ru-RU"/>
        </w:rPr>
        <w:softHyphen/>
        <w:t>нических и техногенных условий.</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Целью диссертации является </w:t>
      </w:r>
      <w:r w:rsidRPr="00463E69">
        <w:rPr>
          <w:rFonts w:ascii="Times New Roman" w:eastAsia="Times New Roman" w:hAnsi="Times New Roman" w:cs="Times New Roman"/>
          <w:color w:val="000000"/>
          <w:kern w:val="0"/>
          <w:sz w:val="21"/>
          <w:szCs w:val="21"/>
          <w:lang w:eastAsia="ru-RU" w:bidi="ru-RU"/>
        </w:rPr>
        <w:t>разработка концептуального научно- методического обеспечения развития методологии проектирования и обоснова</w:t>
      </w:r>
      <w:r w:rsidRPr="00463E69">
        <w:rPr>
          <w:rFonts w:ascii="Times New Roman" w:eastAsia="Times New Roman" w:hAnsi="Times New Roman" w:cs="Times New Roman"/>
          <w:color w:val="000000"/>
          <w:kern w:val="0"/>
          <w:sz w:val="21"/>
          <w:szCs w:val="21"/>
          <w:lang w:eastAsia="ru-RU" w:bidi="ru-RU"/>
        </w:rPr>
        <w:softHyphen/>
        <w:t>ния функциональной структуры горнотехнических систем для поэтапного ос</w:t>
      </w:r>
      <w:r w:rsidRPr="00463E69">
        <w:rPr>
          <w:rFonts w:ascii="Times New Roman" w:eastAsia="Times New Roman" w:hAnsi="Times New Roman" w:cs="Times New Roman"/>
          <w:color w:val="000000"/>
          <w:kern w:val="0"/>
          <w:sz w:val="21"/>
          <w:szCs w:val="21"/>
          <w:lang w:eastAsia="ru-RU" w:bidi="ru-RU"/>
        </w:rPr>
        <w:softHyphen/>
        <w:t>воения георесурсного потенциала угольных месторождений в изменяющихся условиях внешней среды.</w:t>
      </w:r>
    </w:p>
    <w:p w:rsidR="00463E69" w:rsidRPr="00463E69" w:rsidRDefault="00463E69" w:rsidP="00463E69">
      <w:pPr>
        <w:tabs>
          <w:tab w:val="clear" w:pos="709"/>
        </w:tabs>
        <w:suppressAutoHyphens w:val="0"/>
        <w:spacing w:after="0" w:line="308" w:lineRule="exact"/>
        <w:ind w:right="200" w:firstLine="4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Основная идея работы </w:t>
      </w:r>
      <w:r w:rsidRPr="00463E69">
        <w:rPr>
          <w:rFonts w:ascii="Times New Roman" w:eastAsia="Times New Roman" w:hAnsi="Times New Roman" w:cs="Times New Roman"/>
          <w:color w:val="000000"/>
          <w:kern w:val="0"/>
          <w:sz w:val="21"/>
          <w:szCs w:val="21"/>
          <w:lang w:eastAsia="ru-RU" w:bidi="ru-RU"/>
        </w:rPr>
        <w:t>состоит в использовании отдельных аспектов ме</w:t>
      </w:r>
      <w:r w:rsidRPr="00463E69">
        <w:rPr>
          <w:rFonts w:ascii="Times New Roman" w:eastAsia="Times New Roman" w:hAnsi="Times New Roman" w:cs="Times New Roman"/>
          <w:color w:val="000000"/>
          <w:kern w:val="0"/>
          <w:sz w:val="21"/>
          <w:szCs w:val="21"/>
          <w:lang w:eastAsia="ru-RU" w:bidi="ru-RU"/>
        </w:rPr>
        <w:softHyphen/>
        <w:t>тодологии перманентно-циклического проектирования для обоснования функ</w:t>
      </w:r>
      <w:r w:rsidRPr="00463E69">
        <w:rPr>
          <w:rFonts w:ascii="Times New Roman" w:eastAsia="Times New Roman" w:hAnsi="Times New Roman" w:cs="Times New Roman"/>
          <w:color w:val="000000"/>
          <w:kern w:val="0"/>
          <w:sz w:val="21"/>
          <w:szCs w:val="21"/>
          <w:lang w:eastAsia="ru-RU" w:bidi="ru-RU"/>
        </w:rPr>
        <w:softHyphen/>
        <w:t>циональной структуры и параметров гибких геотехнологических комплексов.</w:t>
      </w:r>
    </w:p>
    <w:p w:rsidR="00463E69" w:rsidRPr="00463E69" w:rsidRDefault="00463E69" w:rsidP="00463E69">
      <w:pPr>
        <w:tabs>
          <w:tab w:val="clear" w:pos="709"/>
        </w:tabs>
        <w:suppressAutoHyphens w:val="0"/>
        <w:spacing w:after="0" w:line="308" w:lineRule="exact"/>
        <w:ind w:firstLine="4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Объектом исследований </w:t>
      </w:r>
      <w:r w:rsidRPr="00463E69">
        <w:rPr>
          <w:rFonts w:ascii="Times New Roman" w:eastAsia="Times New Roman" w:hAnsi="Times New Roman" w:cs="Times New Roman"/>
          <w:color w:val="000000"/>
          <w:kern w:val="0"/>
          <w:sz w:val="21"/>
          <w:szCs w:val="21"/>
          <w:lang w:eastAsia="ru-RU" w:bidi="ru-RU"/>
        </w:rPr>
        <w:t>являются закономерности функционирования горнотехнических систем, основные параметры и функциональная структура которых целенаправленно изменяются в заданных ограничениях горно</w:t>
      </w:r>
      <w:r w:rsidRPr="00463E69">
        <w:rPr>
          <w:rFonts w:ascii="Times New Roman" w:eastAsia="Times New Roman" w:hAnsi="Times New Roman" w:cs="Times New Roman"/>
          <w:color w:val="000000"/>
          <w:kern w:val="0"/>
          <w:sz w:val="21"/>
          <w:szCs w:val="21"/>
          <w:lang w:eastAsia="ru-RU" w:bidi="ru-RU"/>
        </w:rPr>
        <w:softHyphen/>
        <w:t>геологического, горнотехнического и техногенного плана.</w:t>
      </w:r>
    </w:p>
    <w:p w:rsidR="00463E69" w:rsidRPr="00463E69" w:rsidRDefault="00463E69" w:rsidP="00463E69">
      <w:pPr>
        <w:tabs>
          <w:tab w:val="clear" w:pos="709"/>
        </w:tabs>
        <w:suppressAutoHyphens w:val="0"/>
        <w:spacing w:after="0" w:line="308" w:lineRule="exact"/>
        <w:ind w:firstLine="4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Предметом исследований </w:t>
      </w:r>
      <w:r w:rsidRPr="00463E69">
        <w:rPr>
          <w:rFonts w:ascii="Times New Roman" w:eastAsia="Times New Roman" w:hAnsi="Times New Roman" w:cs="Times New Roman"/>
          <w:color w:val="000000"/>
          <w:kern w:val="0"/>
          <w:sz w:val="21"/>
          <w:szCs w:val="21"/>
          <w:lang w:eastAsia="ru-RU" w:bidi="ru-RU"/>
        </w:rPr>
        <w:t>является научно-методическая база методоло</w:t>
      </w:r>
      <w:r w:rsidRPr="00463E69">
        <w:rPr>
          <w:rFonts w:ascii="Times New Roman" w:eastAsia="Times New Roman" w:hAnsi="Times New Roman" w:cs="Times New Roman"/>
          <w:color w:val="000000"/>
          <w:kern w:val="0"/>
          <w:sz w:val="21"/>
          <w:szCs w:val="21"/>
          <w:lang w:eastAsia="ru-RU" w:bidi="ru-RU"/>
        </w:rPr>
        <w:softHyphen/>
        <w:t>гии комплексного проектирования и циклической реконструкции угледобы</w:t>
      </w:r>
      <w:r w:rsidRPr="00463E69">
        <w:rPr>
          <w:rFonts w:ascii="Times New Roman" w:eastAsia="Times New Roman" w:hAnsi="Times New Roman" w:cs="Times New Roman"/>
          <w:color w:val="000000"/>
          <w:kern w:val="0"/>
          <w:sz w:val="21"/>
          <w:szCs w:val="21"/>
          <w:lang w:eastAsia="ru-RU" w:bidi="ru-RU"/>
        </w:rPr>
        <w:softHyphen/>
        <w:t>вающих предприятий с присутствующими рисками технологического и экономического плана, обусловленных условиями внешней среды функциони</w:t>
      </w:r>
      <w:r w:rsidRPr="00463E69">
        <w:rPr>
          <w:rFonts w:ascii="Times New Roman" w:eastAsia="Times New Roman" w:hAnsi="Times New Roman" w:cs="Times New Roman"/>
          <w:color w:val="000000"/>
          <w:kern w:val="0"/>
          <w:sz w:val="21"/>
          <w:szCs w:val="21"/>
          <w:lang w:eastAsia="ru-RU" w:bidi="ru-RU"/>
        </w:rPr>
        <w:softHyphen/>
        <w:t>рования.</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Методы исследований. В </w:t>
      </w:r>
      <w:r w:rsidRPr="00463E69">
        <w:rPr>
          <w:rFonts w:ascii="Times New Roman" w:eastAsia="Times New Roman" w:hAnsi="Times New Roman" w:cs="Times New Roman"/>
          <w:color w:val="000000"/>
          <w:kern w:val="0"/>
          <w:sz w:val="21"/>
          <w:szCs w:val="21"/>
          <w:lang w:eastAsia="ru-RU" w:bidi="ru-RU"/>
        </w:rPr>
        <w:t>работе используется комплекс методов, включающий: анализ теории и практики проектирования горнотехнических систем, строительства и эксплуатации горных предприятий; методы квалимет- рии и теории принятия сложных решений, теории игр, методы экономико</w:t>
      </w:r>
      <w:r w:rsidRPr="00463E69">
        <w:rPr>
          <w:rFonts w:ascii="Times New Roman" w:eastAsia="Times New Roman" w:hAnsi="Times New Roman" w:cs="Times New Roman"/>
          <w:color w:val="000000"/>
          <w:kern w:val="0"/>
          <w:sz w:val="21"/>
          <w:szCs w:val="21"/>
          <w:lang w:eastAsia="ru-RU" w:bidi="ru-RU"/>
        </w:rPr>
        <w:softHyphen/>
        <w:t>математического и имитационного моделирования с учётом стохастичности технологических и экономических процессов, метод многокритериальной оп</w:t>
      </w:r>
      <w:r w:rsidRPr="00463E69">
        <w:rPr>
          <w:rFonts w:ascii="Times New Roman" w:eastAsia="Times New Roman" w:hAnsi="Times New Roman" w:cs="Times New Roman"/>
          <w:color w:val="000000"/>
          <w:kern w:val="0"/>
          <w:sz w:val="21"/>
          <w:szCs w:val="21"/>
          <w:lang w:eastAsia="ru-RU" w:bidi="ru-RU"/>
        </w:rPr>
        <w:softHyphen/>
        <w:t>тимизации, математические методы обработки статистических данных и анали</w:t>
      </w:r>
      <w:r w:rsidRPr="00463E69">
        <w:rPr>
          <w:rFonts w:ascii="Times New Roman" w:eastAsia="Times New Roman" w:hAnsi="Times New Roman" w:cs="Times New Roman"/>
          <w:color w:val="000000"/>
          <w:kern w:val="0"/>
          <w:sz w:val="21"/>
          <w:szCs w:val="21"/>
          <w:lang w:eastAsia="ru-RU" w:bidi="ru-RU"/>
        </w:rPr>
        <w:softHyphen/>
        <w:t>тические исследования.</w:t>
      </w:r>
    </w:p>
    <w:p w:rsidR="00463E69" w:rsidRPr="00463E69" w:rsidRDefault="00463E69" w:rsidP="00463E69">
      <w:pPr>
        <w:tabs>
          <w:tab w:val="clear" w:pos="709"/>
        </w:tabs>
        <w:suppressAutoHyphens w:val="0"/>
        <w:spacing w:after="0" w:line="308" w:lineRule="exact"/>
        <w:ind w:firstLine="48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Основные задачи исследований:</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1.Обобщение и анализ современных тенденций и закономерностей функ</w:t>
      </w:r>
      <w:r w:rsidRPr="00463E69">
        <w:rPr>
          <w:rFonts w:ascii="Times New Roman" w:eastAsia="Times New Roman" w:hAnsi="Times New Roman" w:cs="Times New Roman"/>
          <w:color w:val="000000"/>
          <w:kern w:val="0"/>
          <w:sz w:val="21"/>
          <w:szCs w:val="21"/>
          <w:lang w:eastAsia="ru-RU" w:bidi="ru-RU"/>
        </w:rPr>
        <w:softHyphen/>
        <w:t>ционирования шахтного фонда России и основных угледобывающих стран, проблем проектирования и обоснования функциональной структуры горнотех</w:t>
      </w:r>
      <w:r w:rsidRPr="00463E69">
        <w:rPr>
          <w:rFonts w:ascii="Times New Roman" w:eastAsia="Times New Roman" w:hAnsi="Times New Roman" w:cs="Times New Roman"/>
          <w:color w:val="000000"/>
          <w:kern w:val="0"/>
          <w:sz w:val="21"/>
          <w:szCs w:val="21"/>
          <w:lang w:eastAsia="ru-RU" w:bidi="ru-RU"/>
        </w:rPr>
        <w:softHyphen/>
        <w:t>нических систем при освоении георесурсного потенциала угольных месторож</w:t>
      </w:r>
      <w:r w:rsidRPr="00463E69">
        <w:rPr>
          <w:rFonts w:ascii="Times New Roman" w:eastAsia="Times New Roman" w:hAnsi="Times New Roman" w:cs="Times New Roman"/>
          <w:color w:val="000000"/>
          <w:kern w:val="0"/>
          <w:sz w:val="21"/>
          <w:szCs w:val="21"/>
          <w:lang w:eastAsia="ru-RU" w:bidi="ru-RU"/>
        </w:rPr>
        <w:softHyphen/>
        <w:t>дений.</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2.Обоснование и системное представление на базе использования отдель</w:t>
      </w:r>
      <w:r w:rsidRPr="00463E69">
        <w:rPr>
          <w:rFonts w:ascii="Times New Roman" w:eastAsia="Times New Roman" w:hAnsi="Times New Roman" w:cs="Times New Roman"/>
          <w:color w:val="000000"/>
          <w:kern w:val="0"/>
          <w:sz w:val="21"/>
          <w:szCs w:val="21"/>
          <w:lang w:eastAsia="ru-RU" w:bidi="ru-RU"/>
        </w:rPr>
        <w:softHyphen/>
        <w:t>ных аспектов методологии циклично-перманентного проектирования концеп</w:t>
      </w:r>
      <w:r w:rsidRPr="00463E69">
        <w:rPr>
          <w:rFonts w:ascii="Times New Roman" w:eastAsia="Times New Roman" w:hAnsi="Times New Roman" w:cs="Times New Roman"/>
          <w:color w:val="000000"/>
          <w:kern w:val="0"/>
          <w:sz w:val="21"/>
          <w:szCs w:val="21"/>
          <w:lang w:eastAsia="ru-RU" w:bidi="ru-RU"/>
        </w:rPr>
        <w:softHyphen/>
        <w:t>ции синтеза, развития и интеграции функционально-ориентированной структу</w:t>
      </w:r>
      <w:r w:rsidRPr="00463E69">
        <w:rPr>
          <w:rFonts w:ascii="Times New Roman" w:eastAsia="Times New Roman" w:hAnsi="Times New Roman" w:cs="Times New Roman"/>
          <w:color w:val="000000"/>
          <w:kern w:val="0"/>
          <w:sz w:val="21"/>
          <w:szCs w:val="21"/>
          <w:lang w:eastAsia="ru-RU" w:bidi="ru-RU"/>
        </w:rPr>
        <w:softHyphen/>
        <w:t>ры гибкого геотехнологического комплекса угледобывающих предприятий.</w:t>
      </w:r>
    </w:p>
    <w:p w:rsidR="00463E69" w:rsidRPr="00463E69" w:rsidRDefault="00463E69" w:rsidP="00463E69">
      <w:pPr>
        <w:numPr>
          <w:ilvl w:val="0"/>
          <w:numId w:val="35"/>
        </w:numPr>
        <w:tabs>
          <w:tab w:val="clear" w:pos="709"/>
          <w:tab w:val="left" w:pos="825"/>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научно-методического обеспечения и основополагающих принципов развития методологии комплексного проектирования угледобы</w:t>
      </w:r>
      <w:r w:rsidRPr="00463E69">
        <w:rPr>
          <w:rFonts w:ascii="Times New Roman" w:eastAsia="Times New Roman" w:hAnsi="Times New Roman" w:cs="Times New Roman"/>
          <w:color w:val="000000"/>
          <w:kern w:val="0"/>
          <w:sz w:val="21"/>
          <w:szCs w:val="21"/>
          <w:lang w:eastAsia="ru-RU" w:bidi="ru-RU"/>
        </w:rPr>
        <w:softHyphen/>
        <w:t>вающих предприятий в функциональной структуре гибкого геотехнологическо</w:t>
      </w:r>
      <w:r w:rsidRPr="00463E69">
        <w:rPr>
          <w:rFonts w:ascii="Times New Roman" w:eastAsia="Times New Roman" w:hAnsi="Times New Roman" w:cs="Times New Roman"/>
          <w:color w:val="000000"/>
          <w:kern w:val="0"/>
          <w:sz w:val="21"/>
          <w:szCs w:val="21"/>
          <w:lang w:eastAsia="ru-RU" w:bidi="ru-RU"/>
        </w:rPr>
        <w:softHyphen/>
        <w:t>го комплекса.</w:t>
      </w:r>
    </w:p>
    <w:p w:rsidR="00463E69" w:rsidRPr="00463E69" w:rsidRDefault="00463E69" w:rsidP="00463E69">
      <w:pPr>
        <w:numPr>
          <w:ilvl w:val="0"/>
          <w:numId w:val="35"/>
        </w:numPr>
        <w:tabs>
          <w:tab w:val="clear" w:pos="709"/>
          <w:tab w:val="left" w:pos="825"/>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комплексной методики количественной оценки качества проектов функциональных структур гибких геотехнологических комплексов на основе учета экономичности и надежности технологических систем, промыш</w:t>
      </w:r>
      <w:r w:rsidRPr="00463E69">
        <w:rPr>
          <w:rFonts w:ascii="Times New Roman" w:eastAsia="Times New Roman" w:hAnsi="Times New Roman" w:cs="Times New Roman"/>
          <w:color w:val="000000"/>
          <w:kern w:val="0"/>
          <w:sz w:val="21"/>
          <w:szCs w:val="21"/>
          <w:lang w:eastAsia="ru-RU" w:bidi="ru-RU"/>
        </w:rPr>
        <w:softHyphen/>
        <w:t>ленной, пожарной и экологической безопасности.</w:t>
      </w:r>
    </w:p>
    <w:p w:rsidR="00463E69" w:rsidRPr="00463E69" w:rsidRDefault="00463E69" w:rsidP="00463E69">
      <w:pPr>
        <w:numPr>
          <w:ilvl w:val="0"/>
          <w:numId w:val="35"/>
        </w:numPr>
        <w:tabs>
          <w:tab w:val="clear" w:pos="709"/>
          <w:tab w:val="left" w:pos="839"/>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научно-методического обеспечения процедуры синтеза аль</w:t>
      </w:r>
      <w:r w:rsidRPr="00463E69">
        <w:rPr>
          <w:rFonts w:ascii="Times New Roman" w:eastAsia="Times New Roman" w:hAnsi="Times New Roman" w:cs="Times New Roman"/>
          <w:color w:val="000000"/>
          <w:kern w:val="0"/>
          <w:sz w:val="21"/>
          <w:szCs w:val="21"/>
          <w:lang w:eastAsia="ru-RU" w:bidi="ru-RU"/>
        </w:rPr>
        <w:softHyphen/>
        <w:t>тернативных вариантов технологических систем угледобывающих предпри</w:t>
      </w:r>
      <w:r w:rsidRPr="00463E69">
        <w:rPr>
          <w:rFonts w:ascii="Times New Roman" w:eastAsia="Times New Roman" w:hAnsi="Times New Roman" w:cs="Times New Roman"/>
          <w:color w:val="000000"/>
          <w:kern w:val="0"/>
          <w:sz w:val="21"/>
          <w:szCs w:val="21"/>
          <w:lang w:eastAsia="ru-RU" w:bidi="ru-RU"/>
        </w:rPr>
        <w:softHyphen/>
        <w:t>ятий, адаптивных к сложным природно-техногенным условиям.</w:t>
      </w:r>
    </w:p>
    <w:p w:rsidR="00463E69" w:rsidRPr="00463E69" w:rsidRDefault="00463E69" w:rsidP="00463E69">
      <w:pPr>
        <w:numPr>
          <w:ilvl w:val="0"/>
          <w:numId w:val="35"/>
        </w:numPr>
        <w:tabs>
          <w:tab w:val="clear" w:pos="709"/>
          <w:tab w:val="left" w:pos="834"/>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концепция дифференциации запасов угля по природно</w:t>
      </w:r>
      <w:r w:rsidRPr="00463E69">
        <w:rPr>
          <w:rFonts w:ascii="Times New Roman" w:eastAsia="Times New Roman" w:hAnsi="Times New Roman" w:cs="Times New Roman"/>
          <w:color w:val="000000"/>
          <w:kern w:val="0"/>
          <w:sz w:val="21"/>
          <w:szCs w:val="21"/>
          <w:lang w:eastAsia="ru-RU" w:bidi="ru-RU"/>
        </w:rPr>
        <w:softHyphen/>
        <w:t>техногенным признакам и синтеза технологических систем угледобывающих предприятий с учетом критерия адаптации к конкретным условиям функциони</w:t>
      </w:r>
      <w:r w:rsidRPr="00463E69">
        <w:rPr>
          <w:rFonts w:ascii="Times New Roman" w:eastAsia="Times New Roman" w:hAnsi="Times New Roman" w:cs="Times New Roman"/>
          <w:color w:val="000000"/>
          <w:kern w:val="0"/>
          <w:sz w:val="21"/>
          <w:szCs w:val="21"/>
          <w:lang w:eastAsia="ru-RU" w:bidi="ru-RU"/>
        </w:rPr>
        <w:softHyphen/>
        <w:t>рования подсистем традиционных и нетрадиционных технологий угледобычи в интегрированную гибкую геотехнологическую функциональную структуру ос</w:t>
      </w:r>
      <w:r w:rsidRPr="00463E69">
        <w:rPr>
          <w:rFonts w:ascii="Times New Roman" w:eastAsia="Times New Roman" w:hAnsi="Times New Roman" w:cs="Times New Roman"/>
          <w:color w:val="000000"/>
          <w:kern w:val="0"/>
          <w:sz w:val="21"/>
          <w:szCs w:val="21"/>
          <w:lang w:eastAsia="ru-RU" w:bidi="ru-RU"/>
        </w:rPr>
        <w:softHyphen/>
        <w:t>воения георесурсного потенциала угольных месторождений.</w:t>
      </w:r>
    </w:p>
    <w:p w:rsidR="00463E69" w:rsidRPr="00463E69" w:rsidRDefault="00463E69" w:rsidP="00463E69">
      <w:pPr>
        <w:tabs>
          <w:tab w:val="clear" w:pos="709"/>
        </w:tabs>
        <w:suppressAutoHyphens w:val="0"/>
        <w:spacing w:after="0" w:line="308" w:lineRule="exact"/>
        <w:ind w:firstLine="60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7.Обоснование и выбор прогрессивных технологических решений для синтеза альтернативных вариантов функциональной структуры гибкого геотех- нологического комплекса при комплексном проектировании и циклической реализации проектных решений.</w:t>
      </w:r>
    </w:p>
    <w:p w:rsidR="00463E69" w:rsidRPr="00463E69" w:rsidRDefault="00463E69" w:rsidP="00463E69">
      <w:pPr>
        <w:numPr>
          <w:ilvl w:val="0"/>
          <w:numId w:val="36"/>
        </w:numPr>
        <w:tabs>
          <w:tab w:val="clear" w:pos="709"/>
          <w:tab w:val="left" w:pos="839"/>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процедуры и алгоритма синтеза инновационных вариантов технологических систем угледобывающих предприятий с учетом шахтных и аналитических исследований.</w:t>
      </w:r>
    </w:p>
    <w:p w:rsidR="00463E69" w:rsidRPr="00463E69" w:rsidRDefault="00463E69" w:rsidP="00463E69">
      <w:pPr>
        <w:numPr>
          <w:ilvl w:val="0"/>
          <w:numId w:val="36"/>
        </w:numPr>
        <w:tabs>
          <w:tab w:val="clear" w:pos="709"/>
          <w:tab w:val="left" w:pos="830"/>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концептуальных основ структурно-функциональной модели и методики оценки формирования, развития и обеспечения безопасности функ</w:t>
      </w:r>
      <w:r w:rsidRPr="00463E69">
        <w:rPr>
          <w:rFonts w:ascii="Times New Roman" w:eastAsia="Times New Roman" w:hAnsi="Times New Roman" w:cs="Times New Roman"/>
          <w:color w:val="000000"/>
          <w:kern w:val="0"/>
          <w:sz w:val="21"/>
          <w:szCs w:val="21"/>
          <w:lang w:eastAsia="ru-RU" w:bidi="ru-RU"/>
        </w:rPr>
        <w:softHyphen/>
        <w:t>циональной структуры гибкого геотехнологического комплекса угледобываю</w:t>
      </w:r>
      <w:r w:rsidRPr="00463E69">
        <w:rPr>
          <w:rFonts w:ascii="Times New Roman" w:eastAsia="Times New Roman" w:hAnsi="Times New Roman" w:cs="Times New Roman"/>
          <w:color w:val="000000"/>
          <w:kern w:val="0"/>
          <w:sz w:val="21"/>
          <w:szCs w:val="21"/>
          <w:lang w:eastAsia="ru-RU" w:bidi="ru-RU"/>
        </w:rPr>
        <w:softHyphen/>
        <w:t>щих и перерабатывающих предприятий.</w:t>
      </w:r>
    </w:p>
    <w:p w:rsidR="00463E69" w:rsidRPr="00463E69" w:rsidRDefault="00463E69" w:rsidP="00463E69">
      <w:pPr>
        <w:numPr>
          <w:ilvl w:val="0"/>
          <w:numId w:val="36"/>
        </w:numPr>
        <w:tabs>
          <w:tab w:val="clear" w:pos="709"/>
          <w:tab w:val="left" w:pos="951"/>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Разработка рекомендаций по практическому использованию результа</w:t>
      </w:r>
      <w:r w:rsidRPr="00463E69">
        <w:rPr>
          <w:rFonts w:ascii="Times New Roman" w:eastAsia="Times New Roman" w:hAnsi="Times New Roman" w:cs="Times New Roman"/>
          <w:color w:val="000000"/>
          <w:kern w:val="0"/>
          <w:sz w:val="21"/>
          <w:szCs w:val="21"/>
          <w:lang w:eastAsia="ru-RU" w:bidi="ru-RU"/>
        </w:rPr>
        <w:softHyphen/>
        <w:t>тов исследований при обосновании функциональной структуры гибкого гео</w:t>
      </w:r>
      <w:r w:rsidRPr="00463E69">
        <w:rPr>
          <w:rFonts w:ascii="Times New Roman" w:eastAsia="Times New Roman" w:hAnsi="Times New Roman" w:cs="Times New Roman"/>
          <w:color w:val="000000"/>
          <w:kern w:val="0"/>
          <w:sz w:val="21"/>
          <w:szCs w:val="21"/>
          <w:lang w:eastAsia="ru-RU" w:bidi="ru-RU"/>
        </w:rPr>
        <w:softHyphen/>
        <w:t>технологического комплекса при освоении георесурсного потенциала угольных месторождений.</w:t>
      </w:r>
    </w:p>
    <w:p w:rsidR="00463E69" w:rsidRPr="00463E69" w:rsidRDefault="00463E69" w:rsidP="00463E69">
      <w:pPr>
        <w:tabs>
          <w:tab w:val="clear" w:pos="709"/>
        </w:tabs>
        <w:suppressAutoHyphens w:val="0"/>
        <w:spacing w:after="0" w:line="308" w:lineRule="exact"/>
        <w:ind w:firstLine="600"/>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Основные научные положения, выносимые на защиту:</w:t>
      </w:r>
    </w:p>
    <w:p w:rsidR="00463E69" w:rsidRPr="00463E69" w:rsidRDefault="00463E69" w:rsidP="00463E69">
      <w:pPr>
        <w:numPr>
          <w:ilvl w:val="0"/>
          <w:numId w:val="37"/>
        </w:numPr>
        <w:tabs>
          <w:tab w:val="clear" w:pos="709"/>
          <w:tab w:val="left" w:pos="895"/>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На современном этапе проектирования горнотехнических систем для обеспечения устойчивого, сбалансированного, безопасного и экологичного ос</w:t>
      </w:r>
      <w:r w:rsidRPr="00463E69">
        <w:rPr>
          <w:rFonts w:ascii="Times New Roman" w:eastAsia="Times New Roman" w:hAnsi="Times New Roman" w:cs="Times New Roman"/>
          <w:color w:val="000000"/>
          <w:kern w:val="0"/>
          <w:sz w:val="21"/>
          <w:szCs w:val="21"/>
          <w:lang w:eastAsia="ru-RU" w:bidi="ru-RU"/>
        </w:rPr>
        <w:softHyphen/>
        <w:t>воения георесурсного потенциала угольных месторождений актуализируется необходимость развития и использования методологии циклично</w:t>
      </w:r>
      <w:r w:rsidRPr="00463E69">
        <w:rPr>
          <w:rFonts w:ascii="Times New Roman" w:eastAsia="Times New Roman" w:hAnsi="Times New Roman" w:cs="Times New Roman"/>
          <w:color w:val="000000"/>
          <w:kern w:val="0"/>
          <w:sz w:val="21"/>
          <w:szCs w:val="21"/>
          <w:lang w:eastAsia="ru-RU" w:bidi="ru-RU"/>
        </w:rPr>
        <w:softHyphen/>
        <w:t>перманентного проектирования и поэтапных сценариев формирования и разви</w:t>
      </w:r>
      <w:r w:rsidRPr="00463E69">
        <w:rPr>
          <w:rFonts w:ascii="Times New Roman" w:eastAsia="Times New Roman" w:hAnsi="Times New Roman" w:cs="Times New Roman"/>
          <w:color w:val="000000"/>
          <w:kern w:val="0"/>
          <w:sz w:val="21"/>
          <w:szCs w:val="21"/>
          <w:lang w:eastAsia="ru-RU" w:bidi="ru-RU"/>
        </w:rPr>
        <w:softHyphen/>
        <w:t>тия функциональных структур гибких геотехнологических комплексов на базе современных информационных технологий и международных стандартов в сферах технологии, экономики и экологии, управления качеством производст</w:t>
      </w:r>
      <w:r w:rsidRPr="00463E69">
        <w:rPr>
          <w:rFonts w:ascii="Times New Roman" w:eastAsia="Times New Roman" w:hAnsi="Times New Roman" w:cs="Times New Roman"/>
          <w:color w:val="000000"/>
          <w:kern w:val="0"/>
          <w:sz w:val="21"/>
          <w:szCs w:val="21"/>
          <w:lang w:eastAsia="ru-RU" w:bidi="ru-RU"/>
        </w:rPr>
        <w:softHyphen/>
        <w:t>ва, адаптивных к рыночной стохастичной среде.</w:t>
      </w:r>
    </w:p>
    <w:p w:rsidR="00463E69" w:rsidRPr="00463E69" w:rsidRDefault="00463E69" w:rsidP="00463E69">
      <w:pPr>
        <w:numPr>
          <w:ilvl w:val="0"/>
          <w:numId w:val="37"/>
        </w:numPr>
        <w:tabs>
          <w:tab w:val="clear" w:pos="709"/>
          <w:tab w:val="left" w:pos="885"/>
        </w:tabs>
        <w:suppressAutoHyphens w:val="0"/>
        <w:spacing w:after="0" w:line="308" w:lineRule="exact"/>
        <w:ind w:firstLine="600"/>
        <w:jc w:val="left"/>
        <w:rPr>
          <w:rFonts w:ascii="Times New Roman" w:eastAsia="Times New Roman" w:hAnsi="Times New Roman" w:cs="Times New Roman"/>
          <w:color w:val="000000"/>
          <w:kern w:val="0"/>
          <w:sz w:val="21"/>
          <w:szCs w:val="21"/>
          <w:lang w:eastAsia="ru-RU" w:bidi="ru-RU"/>
        </w:rPr>
        <w:sectPr w:rsidR="00463E69" w:rsidRPr="00463E69">
          <w:headerReference w:type="even" r:id="rId9"/>
          <w:headerReference w:type="default" r:id="rId10"/>
          <w:pgSz w:w="11900" w:h="16840"/>
          <w:pgMar w:top="1375" w:right="2311" w:bottom="3771" w:left="1829" w:header="0" w:footer="3" w:gutter="0"/>
          <w:cols w:space="720"/>
          <w:noEndnote/>
          <w:docGrid w:linePitch="360"/>
        </w:sectPr>
      </w:pPr>
      <w:r w:rsidRPr="00463E69">
        <w:rPr>
          <w:rFonts w:ascii="Times New Roman" w:eastAsia="Times New Roman" w:hAnsi="Times New Roman" w:cs="Times New Roman"/>
          <w:color w:val="000000"/>
          <w:kern w:val="0"/>
          <w:sz w:val="21"/>
          <w:szCs w:val="21"/>
          <w:lang w:eastAsia="ru-RU" w:bidi="ru-RU"/>
        </w:rPr>
        <w:t>Функциональная структура гибкого геотехнологического комплекса (далее ГГТК) должна включать в себя множество взаимоупорядоченных под</w:t>
      </w:r>
      <w:r w:rsidRPr="00463E69">
        <w:rPr>
          <w:rFonts w:ascii="Times New Roman" w:eastAsia="Times New Roman" w:hAnsi="Times New Roman" w:cs="Times New Roman"/>
          <w:color w:val="000000"/>
          <w:kern w:val="0"/>
          <w:sz w:val="21"/>
          <w:szCs w:val="21"/>
          <w:lang w:eastAsia="ru-RU" w:bidi="ru-RU"/>
        </w:rPr>
        <w:softHyphen/>
        <w:t>систем, элементов и процессов, которые во времени и пространстве осуществ</w:t>
      </w:r>
      <w:r w:rsidRPr="00463E69">
        <w:rPr>
          <w:rFonts w:ascii="Times New Roman" w:eastAsia="Times New Roman" w:hAnsi="Times New Roman" w:cs="Times New Roman"/>
          <w:color w:val="000000"/>
          <w:kern w:val="0"/>
          <w:sz w:val="21"/>
          <w:szCs w:val="21"/>
          <w:lang w:eastAsia="ru-RU" w:bidi="ru-RU"/>
        </w:rPr>
        <w:softHyphen/>
      </w:r>
    </w:p>
    <w:p w:rsidR="00463E69" w:rsidRPr="00463E69" w:rsidRDefault="00463E69" w:rsidP="00463E69">
      <w:pPr>
        <w:tabs>
          <w:tab w:val="clear" w:pos="709"/>
          <w:tab w:val="left" w:pos="885"/>
        </w:tabs>
        <w:suppressAutoHyphens w:val="0"/>
        <w:spacing w:after="0" w:line="308" w:lineRule="exact"/>
        <w:ind w:firstLine="60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ляют полный организационно-технологический цикл от поиска и разведки угольных месторождений до реализации на внешнем и внутреннем рынках угольной продукции или энергии в соответствии с потребностями рынка. ГГТК рассматривается как динамически развивающийся в стохастической среде сложносистемный объект, для прогнозирования параметров и выбора опти</w:t>
      </w:r>
      <w:r w:rsidRPr="00463E69">
        <w:rPr>
          <w:rFonts w:ascii="Times New Roman" w:eastAsia="Times New Roman" w:hAnsi="Times New Roman" w:cs="Times New Roman"/>
          <w:color w:val="000000"/>
          <w:kern w:val="0"/>
          <w:sz w:val="21"/>
          <w:szCs w:val="21"/>
          <w:lang w:eastAsia="ru-RU" w:bidi="ru-RU"/>
        </w:rPr>
        <w:softHyphen/>
        <w:t>мальной стратегии развития которого можно использовать научные основы теории управления сложными организационными системами.</w:t>
      </w:r>
    </w:p>
    <w:p w:rsidR="00463E69" w:rsidRPr="00463E69" w:rsidRDefault="00463E69" w:rsidP="00463E69">
      <w:pPr>
        <w:numPr>
          <w:ilvl w:val="0"/>
          <w:numId w:val="37"/>
        </w:numPr>
        <w:tabs>
          <w:tab w:val="clear" w:pos="709"/>
          <w:tab w:val="left" w:pos="830"/>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Основу научно-методического обоснования функциональной структу</w:t>
      </w:r>
      <w:r w:rsidRPr="00463E69">
        <w:rPr>
          <w:rFonts w:ascii="Times New Roman" w:eastAsia="Times New Roman" w:hAnsi="Times New Roman" w:cs="Times New Roman"/>
          <w:color w:val="000000"/>
          <w:kern w:val="0"/>
          <w:sz w:val="21"/>
          <w:szCs w:val="21"/>
          <w:lang w:eastAsia="ru-RU" w:bidi="ru-RU"/>
        </w:rPr>
        <w:softHyphen/>
        <w:t>ры гибкого геотехнологического комплекса в сложившейся экономической среде должна составлять система объектно-ориентированных принципов (принцип многовариантности структуризации ГГТК, принцип неравномерности</w:t>
      </w:r>
    </w:p>
    <w:p w:rsidR="00463E69" w:rsidRPr="00463E69" w:rsidRDefault="00463E69" w:rsidP="00463E69">
      <w:pPr>
        <w:tabs>
          <w:tab w:val="clear" w:pos="709"/>
        </w:tabs>
        <w:suppressAutoHyphens w:val="0"/>
        <w:spacing w:after="0" w:line="308" w:lineRule="exact"/>
        <w:ind w:firstLine="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развития ГГТК, принцип спрямления направлений развития ГГТК, принцип ус-</w:t>
      </w:r>
    </w:p>
    <w:p w:rsidR="00463E69" w:rsidRPr="00463E69" w:rsidRDefault="00463E69" w:rsidP="00463E69">
      <w:pPr>
        <w:tabs>
          <w:tab w:val="clear" w:pos="709"/>
        </w:tabs>
        <w:suppressAutoHyphens w:val="0"/>
        <w:spacing w:after="0" w:line="80" w:lineRule="exact"/>
        <w:ind w:left="7180" w:firstLine="0"/>
        <w:jc w:val="left"/>
        <w:rPr>
          <w:rFonts w:ascii="Times New Roman" w:eastAsia="Times New Roman" w:hAnsi="Times New Roman" w:cs="Times New Roman"/>
          <w:color w:val="000000"/>
          <w:kern w:val="0"/>
          <w:sz w:val="8"/>
          <w:szCs w:val="8"/>
          <w:lang w:val="uk-UA" w:eastAsia="uk-UA" w:bidi="uk-UA"/>
        </w:rPr>
      </w:pPr>
      <w:r w:rsidRPr="00463E69">
        <w:rPr>
          <w:rFonts w:ascii="Times New Roman" w:eastAsia="Times New Roman" w:hAnsi="Times New Roman" w:cs="Times New Roman"/>
          <w:smallCaps/>
          <w:color w:val="000000"/>
          <w:kern w:val="0"/>
          <w:sz w:val="8"/>
          <w:szCs w:val="8"/>
          <w:lang w:val="uk-UA" w:eastAsia="uk-UA" w:bidi="uk-UA"/>
        </w:rPr>
        <w:t>і</w:t>
      </w:r>
    </w:p>
    <w:p w:rsidR="00463E69" w:rsidRPr="00463E69" w:rsidRDefault="00463E69" w:rsidP="00463E69">
      <w:pPr>
        <w:tabs>
          <w:tab w:val="clear" w:pos="709"/>
        </w:tabs>
        <w:suppressAutoHyphens w:val="0"/>
        <w:spacing w:after="0" w:line="308" w:lineRule="exact"/>
        <w:ind w:firstLine="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корения темпов развития ГГТК, принцип усложнения функциональной струк</w:t>
      </w:r>
      <w:r w:rsidRPr="00463E69">
        <w:rPr>
          <w:rFonts w:ascii="Times New Roman" w:eastAsia="Times New Roman" w:hAnsi="Times New Roman" w:cs="Times New Roman"/>
          <w:color w:val="000000"/>
          <w:kern w:val="0"/>
          <w:sz w:val="21"/>
          <w:szCs w:val="21"/>
          <w:lang w:eastAsia="ru-RU" w:bidi="ru-RU"/>
        </w:rPr>
        <w:softHyphen/>
        <w:t>туры ГГТК, принцип цикличности развития ГГТК, принцип стохастичности процессов и связей ГГТК), на базе которых формируется единая система цик- лически-перманентной поэтапной реализации проектных решений.</w:t>
      </w:r>
    </w:p>
    <w:p w:rsidR="00463E69" w:rsidRPr="00463E69" w:rsidRDefault="00463E69" w:rsidP="00463E69">
      <w:pPr>
        <w:numPr>
          <w:ilvl w:val="0"/>
          <w:numId w:val="37"/>
        </w:numPr>
        <w:tabs>
          <w:tab w:val="clear" w:pos="709"/>
          <w:tab w:val="left" w:pos="834"/>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Выбор и обоснование альтернативных проектных вариантов функцио</w:t>
      </w:r>
      <w:r w:rsidRPr="00463E69">
        <w:rPr>
          <w:rFonts w:ascii="Times New Roman" w:eastAsia="Times New Roman" w:hAnsi="Times New Roman" w:cs="Times New Roman"/>
          <w:color w:val="000000"/>
          <w:kern w:val="0"/>
          <w:sz w:val="21"/>
          <w:szCs w:val="21"/>
          <w:lang w:eastAsia="ru-RU" w:bidi="ru-RU"/>
        </w:rPr>
        <w:softHyphen/>
        <w:t>нальных структур технологических систем гибких геотехнологических ком</w:t>
      </w:r>
      <w:r w:rsidRPr="00463E69">
        <w:rPr>
          <w:rFonts w:ascii="Times New Roman" w:eastAsia="Times New Roman" w:hAnsi="Times New Roman" w:cs="Times New Roman"/>
          <w:color w:val="000000"/>
          <w:kern w:val="0"/>
          <w:sz w:val="21"/>
          <w:szCs w:val="21"/>
          <w:lang w:eastAsia="ru-RU" w:bidi="ru-RU"/>
        </w:rPr>
        <w:softHyphen/>
        <w:t xml:space="preserve">плексов для освоения георесурсного потенциала угольных месторождений со сложными природно-техногенными условиями должно производиться на базе научно-методического обеспечения </w:t>
      </w:r>
      <w:r w:rsidRPr="00463E69">
        <w:rPr>
          <w:rFonts w:ascii="Times New Roman" w:eastAsia="Times New Roman" w:hAnsi="Times New Roman" w:cs="Times New Roman"/>
          <w:b/>
          <w:bCs/>
          <w:color w:val="000000"/>
          <w:kern w:val="0"/>
          <w:sz w:val="21"/>
          <w:szCs w:val="21"/>
          <w:lang w:eastAsia="ru-RU" w:bidi="ru-RU"/>
        </w:rPr>
        <w:t>концепции дифференциации запасов уг</w:t>
      </w:r>
      <w:r w:rsidRPr="00463E69">
        <w:rPr>
          <w:rFonts w:ascii="Times New Roman" w:eastAsia="Times New Roman" w:hAnsi="Times New Roman" w:cs="Times New Roman"/>
          <w:b/>
          <w:bCs/>
          <w:color w:val="000000"/>
          <w:kern w:val="0"/>
          <w:sz w:val="21"/>
          <w:szCs w:val="21"/>
          <w:lang w:eastAsia="ru-RU" w:bidi="ru-RU"/>
        </w:rPr>
        <w:softHyphen/>
        <w:t xml:space="preserve">ля по природно-техногенным признакам, предусматривающей </w:t>
      </w:r>
      <w:r w:rsidRPr="00463E69">
        <w:rPr>
          <w:rFonts w:ascii="Times New Roman" w:eastAsia="Times New Roman" w:hAnsi="Times New Roman" w:cs="Times New Roman"/>
          <w:color w:val="000000"/>
          <w:kern w:val="0"/>
          <w:sz w:val="21"/>
          <w:szCs w:val="21"/>
          <w:lang w:eastAsia="ru-RU" w:bidi="ru-RU"/>
        </w:rPr>
        <w:t>минимиза</w:t>
      </w:r>
      <w:r w:rsidRPr="00463E69">
        <w:rPr>
          <w:rFonts w:ascii="Times New Roman" w:eastAsia="Times New Roman" w:hAnsi="Times New Roman" w:cs="Times New Roman"/>
          <w:color w:val="000000"/>
          <w:kern w:val="0"/>
          <w:sz w:val="21"/>
          <w:szCs w:val="21"/>
          <w:lang w:eastAsia="ru-RU" w:bidi="ru-RU"/>
        </w:rPr>
        <w:softHyphen/>
        <w:t>цию объемов и максимальное использование объектов инфраструктуры ГГТК при высоком уровне автоматизации и роботизации опасных и трудоемких про</w:t>
      </w:r>
      <w:r w:rsidRPr="00463E69">
        <w:rPr>
          <w:rFonts w:ascii="Times New Roman" w:eastAsia="Times New Roman" w:hAnsi="Times New Roman" w:cs="Times New Roman"/>
          <w:color w:val="000000"/>
          <w:kern w:val="0"/>
          <w:sz w:val="21"/>
          <w:szCs w:val="21"/>
          <w:lang w:eastAsia="ru-RU" w:bidi="ru-RU"/>
        </w:rPr>
        <w:softHyphen/>
        <w:t>цессов и операций угледобычи и предполагаеющей эффективную выборочную отработку участков пластов по традиционным технологиям и опережающую или одновременную отработку со сложными природно-техногенными условия</w:t>
      </w:r>
      <w:r w:rsidRPr="00463E69">
        <w:rPr>
          <w:rFonts w:ascii="Times New Roman" w:eastAsia="Times New Roman" w:hAnsi="Times New Roman" w:cs="Times New Roman"/>
          <w:color w:val="000000"/>
          <w:kern w:val="0"/>
          <w:sz w:val="21"/>
          <w:szCs w:val="21"/>
          <w:lang w:eastAsia="ru-RU" w:bidi="ru-RU"/>
        </w:rPr>
        <w:softHyphen/>
        <w:t>ми по нетрадиционным.</w:t>
      </w:r>
    </w:p>
    <w:p w:rsidR="00463E69" w:rsidRPr="00463E69" w:rsidRDefault="00463E69" w:rsidP="00463E69">
      <w:pPr>
        <w:numPr>
          <w:ilvl w:val="0"/>
          <w:numId w:val="37"/>
        </w:numPr>
        <w:tabs>
          <w:tab w:val="clear" w:pos="709"/>
          <w:tab w:val="left" w:pos="1025"/>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Оценка эффективности реализации системы перманентно</w:t>
      </w:r>
      <w:r w:rsidRPr="00463E69">
        <w:rPr>
          <w:rFonts w:ascii="Times New Roman" w:eastAsia="Times New Roman" w:hAnsi="Times New Roman" w:cs="Times New Roman"/>
          <w:color w:val="000000"/>
          <w:kern w:val="0"/>
          <w:sz w:val="21"/>
          <w:szCs w:val="21"/>
          <w:lang w:eastAsia="ru-RU" w:bidi="ru-RU"/>
        </w:rPr>
        <w:softHyphen/>
        <w:t>циклического проектирования и развития функциональной структуры гибких геотехнологических комплексов с целенаправленно изменяемой структурой должна производиться на базе разработанной методики оценки качества вари</w:t>
      </w:r>
      <w:r w:rsidRPr="00463E69">
        <w:rPr>
          <w:rFonts w:ascii="Times New Roman" w:eastAsia="Times New Roman" w:hAnsi="Times New Roman" w:cs="Times New Roman"/>
          <w:color w:val="000000"/>
          <w:kern w:val="0"/>
          <w:sz w:val="21"/>
          <w:szCs w:val="21"/>
          <w:lang w:eastAsia="ru-RU" w:bidi="ru-RU"/>
        </w:rPr>
        <w:softHyphen/>
        <w:t>антов проектных решений по технолого-экономическим критериям с учетом социальной, промышленной, пожарной и экологической безопасности.</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Достоверность и обоснованность научных положений, выводов и ре</w:t>
      </w:r>
      <w:r w:rsidRPr="00463E69">
        <w:rPr>
          <w:rFonts w:ascii="Times New Roman" w:eastAsia="Times New Roman" w:hAnsi="Times New Roman" w:cs="Times New Roman"/>
          <w:b/>
          <w:bCs/>
          <w:color w:val="000000"/>
          <w:kern w:val="0"/>
          <w:sz w:val="21"/>
          <w:szCs w:val="21"/>
          <w:lang w:eastAsia="ru-RU" w:bidi="ru-RU"/>
        </w:rPr>
        <w:softHyphen/>
        <w:t xml:space="preserve">комендаций, </w:t>
      </w:r>
      <w:r w:rsidRPr="00463E69">
        <w:rPr>
          <w:rFonts w:ascii="Times New Roman" w:eastAsia="Times New Roman" w:hAnsi="Times New Roman" w:cs="Times New Roman"/>
          <w:color w:val="000000"/>
          <w:kern w:val="0"/>
          <w:sz w:val="21"/>
          <w:szCs w:val="21"/>
          <w:lang w:eastAsia="ru-RU" w:bidi="ru-RU"/>
        </w:rPr>
        <w:t>подтверждается корректностью постановки задач исследований, непротиворечивостью полученных результатов и выводов реальным итогам проектирования и развития шахтного фонда угледобывающих предприятий; представительным объемом выборок при статистической обработке показате</w:t>
      </w:r>
      <w:r w:rsidRPr="00463E69">
        <w:rPr>
          <w:rFonts w:ascii="Times New Roman" w:eastAsia="Times New Roman" w:hAnsi="Times New Roman" w:cs="Times New Roman"/>
          <w:color w:val="000000"/>
          <w:kern w:val="0"/>
          <w:sz w:val="21"/>
          <w:szCs w:val="21"/>
          <w:lang w:eastAsia="ru-RU" w:bidi="ru-RU"/>
        </w:rPr>
        <w:softHyphen/>
        <w:t>лей работы шахт и разрезов России за период 2005-2012 гг.; соответствием вы</w:t>
      </w:r>
      <w:r w:rsidRPr="00463E69">
        <w:rPr>
          <w:rFonts w:ascii="Times New Roman" w:eastAsia="Times New Roman" w:hAnsi="Times New Roman" w:cs="Times New Roman"/>
          <w:color w:val="000000"/>
          <w:kern w:val="0"/>
          <w:sz w:val="21"/>
          <w:szCs w:val="21"/>
          <w:lang w:eastAsia="ru-RU" w:bidi="ru-RU"/>
        </w:rPr>
        <w:softHyphen/>
        <w:t>водов фактическим процессам комплексного проектирования и циклического развития предприятий; положительными решениями по внедрению результатов исследований в организациях: проектно-экспертный центр МГГУ, Департамент угольной и торфяной промышленности Министерства энергетики РФ; на пред</w:t>
      </w:r>
      <w:r w:rsidRPr="00463E69">
        <w:rPr>
          <w:rFonts w:ascii="Times New Roman" w:eastAsia="Times New Roman" w:hAnsi="Times New Roman" w:cs="Times New Roman"/>
          <w:color w:val="000000"/>
          <w:kern w:val="0"/>
          <w:sz w:val="21"/>
          <w:szCs w:val="21"/>
          <w:lang w:eastAsia="ru-RU" w:bidi="ru-RU"/>
        </w:rPr>
        <w:softHyphen/>
        <w:t>приятиях компаний ОАО ХК «СДС-уголь», ОАО «Мечел», ОАО «СУЭК- Кузбасс».</w:t>
      </w:r>
    </w:p>
    <w:p w:rsidR="00463E69" w:rsidRPr="00463E69" w:rsidRDefault="00463E69" w:rsidP="00463E69">
      <w:pPr>
        <w:tabs>
          <w:tab w:val="clear" w:pos="709"/>
        </w:tabs>
        <w:suppressAutoHyphens w:val="0"/>
        <w:spacing w:after="0" w:line="308" w:lineRule="exact"/>
        <w:ind w:left="580" w:firstLine="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Новизна полученных результатов заключается в следующем:</w:t>
      </w:r>
    </w:p>
    <w:p w:rsidR="00463E69" w:rsidRPr="00463E69" w:rsidRDefault="00463E69" w:rsidP="00463E69">
      <w:pPr>
        <w:numPr>
          <w:ilvl w:val="0"/>
          <w:numId w:val="38"/>
        </w:numPr>
        <w:tabs>
          <w:tab w:val="clear" w:pos="709"/>
          <w:tab w:val="left" w:pos="205"/>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обоснована актуальность и необходимость развития и использования методо</w:t>
      </w:r>
      <w:r w:rsidRPr="00463E69">
        <w:rPr>
          <w:rFonts w:ascii="Times New Roman" w:eastAsia="Times New Roman" w:hAnsi="Times New Roman" w:cs="Times New Roman"/>
          <w:color w:val="000000"/>
          <w:kern w:val="0"/>
          <w:sz w:val="21"/>
          <w:szCs w:val="21"/>
          <w:lang w:eastAsia="ru-RU" w:bidi="ru-RU"/>
        </w:rPr>
        <w:softHyphen/>
        <w:t>логии циклично-перманентного проектирования и поэтапных сценариев фор</w:t>
      </w:r>
      <w:r w:rsidRPr="00463E69">
        <w:rPr>
          <w:rFonts w:ascii="Times New Roman" w:eastAsia="Times New Roman" w:hAnsi="Times New Roman" w:cs="Times New Roman"/>
          <w:color w:val="000000"/>
          <w:kern w:val="0"/>
          <w:sz w:val="21"/>
          <w:szCs w:val="21"/>
          <w:lang w:eastAsia="ru-RU" w:bidi="ru-RU"/>
        </w:rPr>
        <w:softHyphen/>
        <w:t>мирования и развития функциональных структур гибких геотехнологических комплексов на базе современных информационных технологий и международ</w:t>
      </w:r>
      <w:r w:rsidRPr="00463E69">
        <w:rPr>
          <w:rFonts w:ascii="Times New Roman" w:eastAsia="Times New Roman" w:hAnsi="Times New Roman" w:cs="Times New Roman"/>
          <w:color w:val="000000"/>
          <w:kern w:val="0"/>
          <w:sz w:val="21"/>
          <w:szCs w:val="21"/>
          <w:lang w:eastAsia="ru-RU" w:bidi="ru-RU"/>
        </w:rPr>
        <w:softHyphen/>
        <w:t>ных стандартов в сферах технологии, экономики и экологии, управления каче</w:t>
      </w:r>
      <w:r w:rsidRPr="00463E69">
        <w:rPr>
          <w:rFonts w:ascii="Times New Roman" w:eastAsia="Times New Roman" w:hAnsi="Times New Roman" w:cs="Times New Roman"/>
          <w:color w:val="000000"/>
          <w:kern w:val="0"/>
          <w:sz w:val="21"/>
          <w:szCs w:val="21"/>
          <w:lang w:eastAsia="ru-RU" w:bidi="ru-RU"/>
        </w:rPr>
        <w:softHyphen/>
        <w:t>ством производства, адаптивных к рыночной стохастичной среде;</w:t>
      </w:r>
    </w:p>
    <w:p w:rsidR="00463E69" w:rsidRPr="00463E69" w:rsidRDefault="00463E69" w:rsidP="00463E69">
      <w:pPr>
        <w:numPr>
          <w:ilvl w:val="0"/>
          <w:numId w:val="38"/>
        </w:numPr>
        <w:tabs>
          <w:tab w:val="clear" w:pos="709"/>
          <w:tab w:val="left" w:pos="198"/>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предложены научно-методические принципы формирования функциональной структуры гибкого геотехнологического комплекса, на базе которых формиру</w:t>
      </w:r>
      <w:r w:rsidRPr="00463E69">
        <w:rPr>
          <w:rFonts w:ascii="Times New Roman" w:eastAsia="Times New Roman" w:hAnsi="Times New Roman" w:cs="Times New Roman"/>
          <w:color w:val="000000"/>
          <w:kern w:val="0"/>
          <w:sz w:val="21"/>
          <w:szCs w:val="21"/>
          <w:lang w:eastAsia="ru-RU" w:bidi="ru-RU"/>
        </w:rPr>
        <w:softHyphen/>
        <w:t>ется единая система циклически-перманентной поэтапной реализации проект</w:t>
      </w:r>
      <w:r w:rsidRPr="00463E69">
        <w:rPr>
          <w:rFonts w:ascii="Times New Roman" w:eastAsia="Times New Roman" w:hAnsi="Times New Roman" w:cs="Times New Roman"/>
          <w:color w:val="000000"/>
          <w:kern w:val="0"/>
          <w:sz w:val="21"/>
          <w:szCs w:val="21"/>
          <w:lang w:eastAsia="ru-RU" w:bidi="ru-RU"/>
        </w:rPr>
        <w:softHyphen/>
        <w:t>ных решений;</w:t>
      </w:r>
    </w:p>
    <w:p w:rsidR="00463E69" w:rsidRPr="00463E69" w:rsidRDefault="00463E69" w:rsidP="00463E69">
      <w:pPr>
        <w:numPr>
          <w:ilvl w:val="0"/>
          <w:numId w:val="38"/>
        </w:numPr>
        <w:tabs>
          <w:tab w:val="clear" w:pos="709"/>
          <w:tab w:val="left" w:pos="205"/>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предложен системный подход к выбору и обоснованию функциональной структуры геотехнологического комплекса угледобывающих предприятий, от</w:t>
      </w:r>
      <w:r w:rsidRPr="00463E69">
        <w:rPr>
          <w:rFonts w:ascii="Times New Roman" w:eastAsia="Times New Roman" w:hAnsi="Times New Roman" w:cs="Times New Roman"/>
          <w:color w:val="000000"/>
          <w:kern w:val="0"/>
          <w:sz w:val="21"/>
          <w:szCs w:val="21"/>
          <w:lang w:eastAsia="ru-RU" w:bidi="ru-RU"/>
        </w:rPr>
        <w:softHyphen/>
        <w:t>личающийся интеграцией множества упорядоченных подсистем, элементов и процессов, которые во времени и пространстве осуществляют полный органи</w:t>
      </w:r>
      <w:r w:rsidRPr="00463E69">
        <w:rPr>
          <w:rFonts w:ascii="Times New Roman" w:eastAsia="Times New Roman" w:hAnsi="Times New Roman" w:cs="Times New Roman"/>
          <w:color w:val="000000"/>
          <w:kern w:val="0"/>
          <w:sz w:val="21"/>
          <w:szCs w:val="21"/>
          <w:lang w:eastAsia="ru-RU" w:bidi="ru-RU"/>
        </w:rPr>
        <w:softHyphen/>
        <w:t>зационно-технологический цикл от поиска и разведки полезных ископаемых до реализации на рынке угольной продукции или энергии в соответствии с по</w:t>
      </w:r>
      <w:r w:rsidRPr="00463E69">
        <w:rPr>
          <w:rFonts w:ascii="Times New Roman" w:eastAsia="Times New Roman" w:hAnsi="Times New Roman" w:cs="Times New Roman"/>
          <w:color w:val="000000"/>
          <w:kern w:val="0"/>
          <w:sz w:val="21"/>
          <w:szCs w:val="21"/>
          <w:lang w:eastAsia="ru-RU" w:bidi="ru-RU"/>
        </w:rPr>
        <w:softHyphen/>
        <w:t>требностями рынка;</w:t>
      </w:r>
    </w:p>
    <w:p w:rsidR="00463E69" w:rsidRPr="00463E69" w:rsidRDefault="00463E69" w:rsidP="00463E69">
      <w:pPr>
        <w:numPr>
          <w:ilvl w:val="0"/>
          <w:numId w:val="38"/>
        </w:numPr>
        <w:tabs>
          <w:tab w:val="clear" w:pos="709"/>
          <w:tab w:val="left" w:pos="201"/>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разработано научно-методическое обеспечение реализации методологии перманентно-циклического проектирования и развития угледобывающих предприятий в функциональной структуре ГГТК, позволяющее по иерархическому принципу определять приоритеты проектных вариантов и прогрессивных поэтапных преобразований технологических систем во время функционирования;</w:t>
      </w:r>
    </w:p>
    <w:p w:rsidR="00463E69" w:rsidRPr="00463E69" w:rsidRDefault="00463E69" w:rsidP="00463E69">
      <w:pPr>
        <w:numPr>
          <w:ilvl w:val="0"/>
          <w:numId w:val="38"/>
        </w:numPr>
        <w:tabs>
          <w:tab w:val="clear" w:pos="709"/>
          <w:tab w:val="left" w:pos="198"/>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разработана концепция дифференциации запасов угля по природно</w:t>
      </w:r>
      <w:r w:rsidRPr="00463E69">
        <w:rPr>
          <w:rFonts w:ascii="Times New Roman" w:eastAsia="Times New Roman" w:hAnsi="Times New Roman" w:cs="Times New Roman"/>
          <w:color w:val="000000"/>
          <w:kern w:val="0"/>
          <w:sz w:val="21"/>
          <w:szCs w:val="21"/>
          <w:lang w:eastAsia="ru-RU" w:bidi="ru-RU"/>
        </w:rPr>
        <w:softHyphen/>
        <w:t>техногенным признакам с использованием критерия адаптации при синтезе традиционных и нетрадиционных технологий угледобычи применительно к сложным природно-техногенным условиям освоения георесурсного потенциала угольных месторождений, отличающаяся интеграцией элементов традицион</w:t>
      </w:r>
      <w:r w:rsidRPr="00463E69">
        <w:rPr>
          <w:rFonts w:ascii="Times New Roman" w:eastAsia="Times New Roman" w:hAnsi="Times New Roman" w:cs="Times New Roman"/>
          <w:color w:val="000000"/>
          <w:kern w:val="0"/>
          <w:sz w:val="21"/>
          <w:szCs w:val="21"/>
          <w:lang w:eastAsia="ru-RU" w:bidi="ru-RU"/>
        </w:rPr>
        <w:softHyphen/>
        <w:t>ных и нетрадиционных технологий и принципов минимизации и максимально</w:t>
      </w:r>
      <w:r w:rsidRPr="00463E69">
        <w:rPr>
          <w:rFonts w:ascii="Times New Roman" w:eastAsia="Times New Roman" w:hAnsi="Times New Roman" w:cs="Times New Roman"/>
          <w:color w:val="000000"/>
          <w:kern w:val="0"/>
          <w:sz w:val="21"/>
          <w:szCs w:val="21"/>
          <w:lang w:eastAsia="ru-RU" w:bidi="ru-RU"/>
        </w:rPr>
        <w:softHyphen/>
        <w:t>го использования объектов инфраструктуры угледобывающих предприятий при высоком уровне автоматизации и роботизации опасных и трудоемких процес</w:t>
      </w:r>
      <w:r w:rsidRPr="00463E69">
        <w:rPr>
          <w:rFonts w:ascii="Times New Roman" w:eastAsia="Times New Roman" w:hAnsi="Times New Roman" w:cs="Times New Roman"/>
          <w:color w:val="000000"/>
          <w:kern w:val="0"/>
          <w:sz w:val="21"/>
          <w:szCs w:val="21"/>
          <w:lang w:eastAsia="ru-RU" w:bidi="ru-RU"/>
        </w:rPr>
        <w:softHyphen/>
        <w:t>сов и операций.</w:t>
      </w:r>
    </w:p>
    <w:p w:rsidR="00463E69" w:rsidRPr="00463E69" w:rsidRDefault="00463E69" w:rsidP="00463E69">
      <w:pPr>
        <w:numPr>
          <w:ilvl w:val="0"/>
          <w:numId w:val="38"/>
        </w:numPr>
        <w:tabs>
          <w:tab w:val="clear" w:pos="709"/>
          <w:tab w:val="left" w:pos="191"/>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разработана методика оценки качества вариантов проектных решений по тех</w:t>
      </w:r>
      <w:r w:rsidRPr="00463E69">
        <w:rPr>
          <w:rFonts w:ascii="Times New Roman" w:eastAsia="Times New Roman" w:hAnsi="Times New Roman" w:cs="Times New Roman"/>
          <w:color w:val="000000"/>
          <w:kern w:val="0"/>
          <w:sz w:val="21"/>
          <w:szCs w:val="21"/>
          <w:lang w:eastAsia="ru-RU" w:bidi="ru-RU"/>
        </w:rPr>
        <w:softHyphen/>
        <w:t>нолого-экономическим критериям с учетом социальной, промышленной, по</w:t>
      </w:r>
      <w:r w:rsidRPr="00463E69">
        <w:rPr>
          <w:rFonts w:ascii="Times New Roman" w:eastAsia="Times New Roman" w:hAnsi="Times New Roman" w:cs="Times New Roman"/>
          <w:color w:val="000000"/>
          <w:kern w:val="0"/>
          <w:sz w:val="21"/>
          <w:szCs w:val="21"/>
          <w:lang w:eastAsia="ru-RU" w:bidi="ru-RU"/>
        </w:rPr>
        <w:softHyphen/>
        <w:t>жарной и экологической безопасности;</w:t>
      </w:r>
    </w:p>
    <w:p w:rsidR="00463E69" w:rsidRPr="00463E69" w:rsidRDefault="00463E69" w:rsidP="00463E69">
      <w:pPr>
        <w:numPr>
          <w:ilvl w:val="0"/>
          <w:numId w:val="38"/>
        </w:numPr>
        <w:tabs>
          <w:tab w:val="clear" w:pos="709"/>
          <w:tab w:val="left" w:pos="196"/>
        </w:tabs>
        <w:suppressAutoHyphens w:val="0"/>
        <w:spacing w:after="0" w:line="308" w:lineRule="exact"/>
        <w:ind w:firstLine="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разработаны концептуальные основы структурно-функциональной модели и методики оценки формирования, развития и обеспечения безопасности функ</w:t>
      </w:r>
      <w:r w:rsidRPr="00463E69">
        <w:rPr>
          <w:rFonts w:ascii="Times New Roman" w:eastAsia="Times New Roman" w:hAnsi="Times New Roman" w:cs="Times New Roman"/>
          <w:color w:val="000000"/>
          <w:kern w:val="0"/>
          <w:sz w:val="21"/>
          <w:szCs w:val="21"/>
          <w:lang w:eastAsia="ru-RU" w:bidi="ru-RU"/>
        </w:rPr>
        <w:softHyphen/>
        <w:t>циональной структуры гибкого геотехнологического комплекса угледобываю</w:t>
      </w:r>
      <w:r w:rsidRPr="00463E69">
        <w:rPr>
          <w:rFonts w:ascii="Times New Roman" w:eastAsia="Times New Roman" w:hAnsi="Times New Roman" w:cs="Times New Roman"/>
          <w:color w:val="000000"/>
          <w:kern w:val="0"/>
          <w:sz w:val="21"/>
          <w:szCs w:val="21"/>
          <w:lang w:eastAsia="ru-RU" w:bidi="ru-RU"/>
        </w:rPr>
        <w:softHyphen/>
        <w:t>щих и перерабатывающих предприятий.</w:t>
      </w:r>
    </w:p>
    <w:p w:rsidR="00463E69" w:rsidRPr="00463E69" w:rsidRDefault="00463E69" w:rsidP="00463E69">
      <w:pPr>
        <w:tabs>
          <w:tab w:val="clear" w:pos="709"/>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Практическая ценность работы. </w:t>
      </w:r>
      <w:r w:rsidRPr="00463E69">
        <w:rPr>
          <w:rFonts w:ascii="Times New Roman" w:eastAsia="Times New Roman" w:hAnsi="Times New Roman" w:cs="Times New Roman"/>
          <w:color w:val="000000"/>
          <w:kern w:val="0"/>
          <w:sz w:val="21"/>
          <w:szCs w:val="21"/>
          <w:lang w:eastAsia="ru-RU" w:bidi="ru-RU"/>
        </w:rPr>
        <w:t>Результаты исследований могут быть использованы:</w:t>
      </w:r>
    </w:p>
    <w:p w:rsidR="00463E69" w:rsidRPr="00463E69" w:rsidRDefault="00463E69" w:rsidP="00463E69">
      <w:pPr>
        <w:numPr>
          <w:ilvl w:val="0"/>
          <w:numId w:val="38"/>
        </w:numPr>
        <w:tabs>
          <w:tab w:val="clear" w:pos="709"/>
          <w:tab w:val="left" w:pos="746"/>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при целенаправленном формировании структуры и оптимального бюд</w:t>
      </w:r>
      <w:r w:rsidRPr="00463E69">
        <w:rPr>
          <w:rFonts w:ascii="Times New Roman" w:eastAsia="Times New Roman" w:hAnsi="Times New Roman" w:cs="Times New Roman"/>
          <w:color w:val="000000"/>
          <w:kern w:val="0"/>
          <w:sz w:val="21"/>
          <w:szCs w:val="21"/>
          <w:lang w:eastAsia="ru-RU" w:bidi="ru-RU"/>
        </w:rPr>
        <w:softHyphen/>
        <w:t>жетного плана угольных компаний в соответствии с известными параметрами лицензионных горных отводов и ограничений угольного рынка по количеству и качеству угольной продукции;</w:t>
      </w:r>
    </w:p>
    <w:p w:rsidR="00463E69" w:rsidRPr="00463E69" w:rsidRDefault="00463E69" w:rsidP="00463E69">
      <w:pPr>
        <w:numPr>
          <w:ilvl w:val="0"/>
          <w:numId w:val="38"/>
        </w:numPr>
        <w:tabs>
          <w:tab w:val="clear" w:pos="709"/>
          <w:tab w:val="left" w:pos="746"/>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при разработке календарных планов комплексного проектирования, строительства (реконструкции) одновременно нескольких элементов техноло</w:t>
      </w:r>
      <w:r w:rsidRPr="00463E69">
        <w:rPr>
          <w:rFonts w:ascii="Times New Roman" w:eastAsia="Times New Roman" w:hAnsi="Times New Roman" w:cs="Times New Roman"/>
          <w:color w:val="000000"/>
          <w:kern w:val="0"/>
          <w:sz w:val="21"/>
          <w:szCs w:val="21"/>
          <w:lang w:eastAsia="ru-RU" w:bidi="ru-RU"/>
        </w:rPr>
        <w:softHyphen/>
        <w:t>гических систем угледобывающих предприятий в структуре угольных компа</w:t>
      </w:r>
      <w:r w:rsidRPr="00463E69">
        <w:rPr>
          <w:rFonts w:ascii="Times New Roman" w:eastAsia="Times New Roman" w:hAnsi="Times New Roman" w:cs="Times New Roman"/>
          <w:color w:val="000000"/>
          <w:kern w:val="0"/>
          <w:sz w:val="21"/>
          <w:szCs w:val="21"/>
          <w:lang w:eastAsia="ru-RU" w:bidi="ru-RU"/>
        </w:rPr>
        <w:softHyphen/>
        <w:t>ний;</w:t>
      </w:r>
    </w:p>
    <w:p w:rsidR="00463E69" w:rsidRPr="00463E69" w:rsidRDefault="00463E69" w:rsidP="00463E69">
      <w:pPr>
        <w:numPr>
          <w:ilvl w:val="0"/>
          <w:numId w:val="38"/>
        </w:numPr>
        <w:tabs>
          <w:tab w:val="clear" w:pos="709"/>
          <w:tab w:val="left" w:pos="741"/>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при управлении качеством проектной документации по интегральному критерию адаптации традиционных и нетрадиционных технологий угледобычи к сложным природно-техногенным и нестабильным рыночным ограничениям;</w:t>
      </w:r>
    </w:p>
    <w:p w:rsidR="00463E69" w:rsidRPr="00463E69" w:rsidRDefault="00463E69" w:rsidP="00463E69">
      <w:pPr>
        <w:numPr>
          <w:ilvl w:val="0"/>
          <w:numId w:val="38"/>
        </w:numPr>
        <w:tabs>
          <w:tab w:val="clear" w:pos="709"/>
          <w:tab w:val="left" w:pos="750"/>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при разработке стратегии целенаправленного развития угледобывающих предприятий в структуре угольных компаний по схеме спрос - объем и ассор</w:t>
      </w:r>
      <w:r w:rsidRPr="00463E69">
        <w:rPr>
          <w:rFonts w:ascii="Times New Roman" w:eastAsia="Times New Roman" w:hAnsi="Times New Roman" w:cs="Times New Roman"/>
          <w:color w:val="000000"/>
          <w:kern w:val="0"/>
          <w:sz w:val="21"/>
          <w:szCs w:val="21"/>
          <w:lang w:eastAsia="ru-RU" w:bidi="ru-RU"/>
        </w:rPr>
        <w:softHyphen/>
        <w:t>тимент продукции предприятия - предложения объема и качества продукции рынком - издержки производства - прибыль (рентабельность);</w:t>
      </w:r>
    </w:p>
    <w:p w:rsidR="00463E69" w:rsidRPr="00463E69" w:rsidRDefault="00463E69" w:rsidP="00463E69">
      <w:pPr>
        <w:numPr>
          <w:ilvl w:val="0"/>
          <w:numId w:val="38"/>
        </w:numPr>
        <w:tabs>
          <w:tab w:val="clear" w:pos="709"/>
          <w:tab w:val="left" w:pos="760"/>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при дифференциации запасов угля в пределах горных отводов шахт и разрезов по природно-техногенным признакам и обосновании стратегических направлений отработки остаточных запасов угля в сложных природно</w:t>
      </w:r>
      <w:r w:rsidRPr="00463E69">
        <w:rPr>
          <w:rFonts w:ascii="Times New Roman" w:eastAsia="Times New Roman" w:hAnsi="Times New Roman" w:cs="Times New Roman"/>
          <w:color w:val="000000"/>
          <w:kern w:val="0"/>
          <w:sz w:val="21"/>
          <w:szCs w:val="21"/>
          <w:lang w:eastAsia="ru-RU" w:bidi="ru-RU"/>
        </w:rPr>
        <w:softHyphen/>
        <w:t>техногенных условиях с учётом ограничений по промышленной и экологиче</w:t>
      </w:r>
      <w:r w:rsidRPr="00463E69">
        <w:rPr>
          <w:rFonts w:ascii="Times New Roman" w:eastAsia="Times New Roman" w:hAnsi="Times New Roman" w:cs="Times New Roman"/>
          <w:color w:val="000000"/>
          <w:kern w:val="0"/>
          <w:sz w:val="21"/>
          <w:szCs w:val="21"/>
          <w:lang w:eastAsia="ru-RU" w:bidi="ru-RU"/>
        </w:rPr>
        <w:softHyphen/>
        <w:t>ской безопасности;</w:t>
      </w:r>
    </w:p>
    <w:p w:rsidR="00463E69" w:rsidRPr="00463E69" w:rsidRDefault="00463E69" w:rsidP="00463E69">
      <w:pPr>
        <w:numPr>
          <w:ilvl w:val="0"/>
          <w:numId w:val="38"/>
        </w:numPr>
        <w:tabs>
          <w:tab w:val="clear" w:pos="709"/>
          <w:tab w:val="left" w:pos="741"/>
        </w:tabs>
        <w:suppressAutoHyphens w:val="0"/>
        <w:spacing w:after="0" w:line="308" w:lineRule="exact"/>
        <w:ind w:firstLine="58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при синтезе альтернативных вариантов, адаптивных к сложным при</w:t>
      </w:r>
      <w:r w:rsidRPr="00463E69">
        <w:rPr>
          <w:rFonts w:ascii="Times New Roman" w:eastAsia="Times New Roman" w:hAnsi="Times New Roman" w:cs="Times New Roman"/>
          <w:color w:val="000000"/>
          <w:kern w:val="0"/>
          <w:sz w:val="21"/>
          <w:szCs w:val="21"/>
          <w:lang w:eastAsia="ru-RU" w:bidi="ru-RU"/>
        </w:rPr>
        <w:softHyphen/>
        <w:t>родно-техногенным условиям технологических систем угледобывающих пред</w:t>
      </w:r>
      <w:r w:rsidRPr="00463E69">
        <w:rPr>
          <w:rFonts w:ascii="Times New Roman" w:eastAsia="Times New Roman" w:hAnsi="Times New Roman" w:cs="Times New Roman"/>
          <w:color w:val="000000"/>
          <w:kern w:val="0"/>
          <w:sz w:val="21"/>
          <w:szCs w:val="21"/>
          <w:lang w:eastAsia="ru-RU" w:bidi="ru-RU"/>
        </w:rPr>
        <w:softHyphen/>
        <w:t>приятий при комплексном проектировании и циклической реализации проект</w:t>
      </w:r>
      <w:r w:rsidRPr="00463E69">
        <w:rPr>
          <w:rFonts w:ascii="Times New Roman" w:eastAsia="Times New Roman" w:hAnsi="Times New Roman" w:cs="Times New Roman"/>
          <w:color w:val="000000"/>
          <w:kern w:val="0"/>
          <w:sz w:val="21"/>
          <w:szCs w:val="21"/>
          <w:lang w:eastAsia="ru-RU" w:bidi="ru-RU"/>
        </w:rPr>
        <w:softHyphen/>
        <w:t>ных решений.</w:t>
      </w:r>
    </w:p>
    <w:p w:rsidR="00463E69" w:rsidRPr="00463E69" w:rsidRDefault="00463E69" w:rsidP="00463E69">
      <w:pPr>
        <w:tabs>
          <w:tab w:val="clear" w:pos="709"/>
        </w:tabs>
        <w:suppressAutoHyphens w:val="0"/>
        <w:spacing w:after="0" w:line="308" w:lineRule="exact"/>
        <w:ind w:firstLine="740"/>
        <w:jc w:val="left"/>
        <w:rPr>
          <w:rFonts w:ascii="Times New Roman" w:eastAsia="Times New Roman" w:hAnsi="Times New Roman" w:cs="Times New Roman"/>
          <w:b/>
          <w:bCs/>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Реализация результатов работы.</w:t>
      </w:r>
    </w:p>
    <w:p w:rsidR="00463E69" w:rsidRPr="00463E69" w:rsidRDefault="00463E69" w:rsidP="00463E69">
      <w:pPr>
        <w:tabs>
          <w:tab w:val="clear" w:pos="709"/>
        </w:tabs>
        <w:suppressAutoHyphens w:val="0"/>
        <w:spacing w:after="0" w:line="308" w:lineRule="exact"/>
        <w:ind w:firstLine="740"/>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Результаты исследований приняты к использованию в следующих про</w:t>
      </w:r>
      <w:r w:rsidRPr="00463E69">
        <w:rPr>
          <w:rFonts w:ascii="Times New Roman" w:eastAsia="Times New Roman" w:hAnsi="Times New Roman" w:cs="Times New Roman"/>
          <w:color w:val="000000"/>
          <w:kern w:val="0"/>
          <w:sz w:val="21"/>
          <w:szCs w:val="21"/>
          <w:lang w:eastAsia="ru-RU" w:bidi="ru-RU"/>
        </w:rPr>
        <w:softHyphen/>
        <w:t>изводственных и научно-исследовательских организациях:</w:t>
      </w:r>
    </w:p>
    <w:p w:rsidR="00463E69" w:rsidRPr="00463E69" w:rsidRDefault="00463E69" w:rsidP="00463E69">
      <w:pPr>
        <w:numPr>
          <w:ilvl w:val="0"/>
          <w:numId w:val="39"/>
        </w:numPr>
        <w:tabs>
          <w:tab w:val="clear" w:pos="709"/>
          <w:tab w:val="left" w:pos="904"/>
        </w:tabs>
        <w:suppressAutoHyphens w:val="0"/>
        <w:spacing w:after="0" w:line="308" w:lineRule="exact"/>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Проектно-экспертный центр МГГУ.</w:t>
      </w:r>
    </w:p>
    <w:p w:rsidR="00463E69" w:rsidRPr="00463E69" w:rsidRDefault="00463E69" w:rsidP="00463E69">
      <w:pPr>
        <w:numPr>
          <w:ilvl w:val="0"/>
          <w:numId w:val="39"/>
        </w:numPr>
        <w:tabs>
          <w:tab w:val="clear" w:pos="709"/>
          <w:tab w:val="left" w:pos="867"/>
        </w:tabs>
        <w:suppressAutoHyphens w:val="0"/>
        <w:spacing w:after="0" w:line="308" w:lineRule="exact"/>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Департамент угольной и торфяной промышленности Министерства энергетики РФ.</w:t>
      </w:r>
    </w:p>
    <w:p w:rsidR="00463E69" w:rsidRPr="00463E69" w:rsidRDefault="00463E69" w:rsidP="00463E69">
      <w:pPr>
        <w:numPr>
          <w:ilvl w:val="0"/>
          <w:numId w:val="39"/>
        </w:numPr>
        <w:tabs>
          <w:tab w:val="clear" w:pos="709"/>
          <w:tab w:val="left" w:pos="848"/>
        </w:tabs>
        <w:suppressAutoHyphens w:val="0"/>
        <w:spacing w:after="0" w:line="308" w:lineRule="exact"/>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На предприятиях компании ОАО ХК «СДС-уголь», ОАО «Мечел», ОАО «СУЭК-Кузбасс».</w:t>
      </w:r>
    </w:p>
    <w:p w:rsidR="00463E69" w:rsidRPr="00463E69" w:rsidRDefault="00463E69" w:rsidP="00463E69">
      <w:pPr>
        <w:numPr>
          <w:ilvl w:val="0"/>
          <w:numId w:val="39"/>
        </w:numPr>
        <w:tabs>
          <w:tab w:val="clear" w:pos="709"/>
          <w:tab w:val="left" w:pos="858"/>
        </w:tabs>
        <w:suppressAutoHyphens w:val="0"/>
        <w:spacing w:after="0" w:line="308" w:lineRule="exact"/>
        <w:jc w:val="left"/>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В учебном процессе ФГБОУ ВПО «Московский государственный гор</w:t>
      </w:r>
      <w:r w:rsidRPr="00463E69">
        <w:rPr>
          <w:rFonts w:ascii="Times New Roman" w:eastAsia="Times New Roman" w:hAnsi="Times New Roman" w:cs="Times New Roman"/>
          <w:color w:val="000000"/>
          <w:kern w:val="0"/>
          <w:sz w:val="21"/>
          <w:szCs w:val="21"/>
          <w:lang w:eastAsia="ru-RU" w:bidi="ru-RU"/>
        </w:rPr>
        <w:softHyphen/>
        <w:t>ный университет» при подготовке специалистов по специальности 130404 «Горное дело».</w:t>
      </w:r>
    </w:p>
    <w:p w:rsidR="00463E69" w:rsidRPr="00463E69" w:rsidRDefault="00463E69" w:rsidP="00463E69">
      <w:pPr>
        <w:tabs>
          <w:tab w:val="clear" w:pos="709"/>
        </w:tabs>
        <w:suppressAutoHyphens w:val="0"/>
        <w:spacing w:after="0" w:line="308" w:lineRule="exact"/>
        <w:ind w:firstLine="62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Апробация результатов работы. </w:t>
      </w:r>
      <w:r w:rsidRPr="00463E69">
        <w:rPr>
          <w:rFonts w:ascii="Times New Roman" w:eastAsia="Times New Roman" w:hAnsi="Times New Roman" w:cs="Times New Roman"/>
          <w:color w:val="000000"/>
          <w:kern w:val="0"/>
          <w:sz w:val="21"/>
          <w:szCs w:val="21"/>
          <w:lang w:eastAsia="ru-RU" w:bidi="ru-RU"/>
        </w:rPr>
        <w:t>Основные научные положения и ре</w:t>
      </w:r>
      <w:r w:rsidRPr="00463E69">
        <w:rPr>
          <w:rFonts w:ascii="Times New Roman" w:eastAsia="Times New Roman" w:hAnsi="Times New Roman" w:cs="Times New Roman"/>
          <w:color w:val="000000"/>
          <w:kern w:val="0"/>
          <w:sz w:val="21"/>
          <w:szCs w:val="21"/>
          <w:lang w:eastAsia="ru-RU" w:bidi="ru-RU"/>
        </w:rPr>
        <w:softHyphen/>
        <w:t>зультаты исследований диссертации докладывались и получили одобрение на Международной научно-практической конференции в рамках выставки- ярмарки «Уголь России и Майнинг», Новокузнецк, июнь 2010 г. В 2009-2013гг. основные тезисные положения докладывались на Международной научно- практической конференции «Неделя горняка». Отдельные фрагменты исследо</w:t>
      </w:r>
      <w:r w:rsidRPr="00463E69">
        <w:rPr>
          <w:rFonts w:ascii="Times New Roman" w:eastAsia="Times New Roman" w:hAnsi="Times New Roman" w:cs="Times New Roman"/>
          <w:color w:val="000000"/>
          <w:kern w:val="0"/>
          <w:sz w:val="21"/>
          <w:szCs w:val="21"/>
          <w:lang w:eastAsia="ru-RU" w:bidi="ru-RU"/>
        </w:rPr>
        <w:softHyphen/>
        <w:t>ваний содержались в докладах на семинарах и конференциях в ННЦ ГП ИГД им. А.А. Скочинского и ФГБОУ ВПО «Московский государственный горный университет» (2010-2013гг.).</w:t>
      </w:r>
    </w:p>
    <w:p w:rsidR="00463E69" w:rsidRPr="00463E69" w:rsidRDefault="00463E69" w:rsidP="00463E69">
      <w:pPr>
        <w:tabs>
          <w:tab w:val="clear" w:pos="709"/>
        </w:tabs>
        <w:suppressAutoHyphens w:val="0"/>
        <w:spacing w:after="0" w:line="308" w:lineRule="exact"/>
        <w:ind w:firstLine="62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Публикации. </w:t>
      </w:r>
      <w:r w:rsidRPr="00463E69">
        <w:rPr>
          <w:rFonts w:ascii="Times New Roman" w:eastAsia="Times New Roman" w:hAnsi="Times New Roman" w:cs="Times New Roman"/>
          <w:color w:val="000000"/>
          <w:kern w:val="0"/>
          <w:sz w:val="21"/>
          <w:szCs w:val="21"/>
          <w:lang w:eastAsia="ru-RU" w:bidi="ru-RU"/>
        </w:rPr>
        <w:t>По теме диссертации опубликовано 27 печатных работ, в том числе 14 научных статей в изданиях, определенных перечнем ВАК Ми</w:t>
      </w:r>
      <w:r w:rsidRPr="00463E69">
        <w:rPr>
          <w:rFonts w:ascii="Times New Roman" w:eastAsia="Times New Roman" w:hAnsi="Times New Roman" w:cs="Times New Roman"/>
          <w:color w:val="000000"/>
          <w:kern w:val="0"/>
          <w:sz w:val="21"/>
          <w:szCs w:val="21"/>
          <w:lang w:eastAsia="ru-RU" w:bidi="ru-RU"/>
        </w:rPr>
        <w:softHyphen/>
        <w:t>нобрнауки РФ.</w:t>
      </w:r>
    </w:p>
    <w:p w:rsidR="00463E69" w:rsidRPr="00463E69" w:rsidRDefault="00463E69" w:rsidP="00463E69">
      <w:pPr>
        <w:tabs>
          <w:tab w:val="clear" w:pos="709"/>
        </w:tabs>
        <w:suppressAutoHyphens w:val="0"/>
        <w:spacing w:after="0" w:line="308" w:lineRule="exact"/>
        <w:ind w:firstLine="62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 xml:space="preserve">Структура и объем работы. </w:t>
      </w:r>
      <w:r w:rsidRPr="00463E69">
        <w:rPr>
          <w:rFonts w:ascii="Times New Roman" w:eastAsia="Times New Roman" w:hAnsi="Times New Roman" w:cs="Times New Roman"/>
          <w:color w:val="000000"/>
          <w:kern w:val="0"/>
          <w:sz w:val="21"/>
          <w:szCs w:val="21"/>
          <w:lang w:eastAsia="ru-RU" w:bidi="ru-RU"/>
        </w:rPr>
        <w:t>Диссертация состоит из введения, пяти глав, заключения, списка использованной литературы из 179 наименований, изложе</w:t>
      </w:r>
      <w:r w:rsidRPr="00463E69">
        <w:rPr>
          <w:rFonts w:ascii="Times New Roman" w:eastAsia="Times New Roman" w:hAnsi="Times New Roman" w:cs="Times New Roman"/>
          <w:color w:val="000000"/>
          <w:kern w:val="0"/>
          <w:sz w:val="21"/>
          <w:szCs w:val="21"/>
          <w:lang w:eastAsia="ru-RU" w:bidi="ru-RU"/>
        </w:rPr>
        <w:softHyphen/>
        <w:t>на на 239 страницах машинописного текста, содержит 16 таблиц и 40 рисунков.</w:t>
      </w:r>
    </w:p>
    <w:p w:rsidR="00463E69" w:rsidRPr="00463E69" w:rsidRDefault="00463E69" w:rsidP="00463E69">
      <w:pPr>
        <w:tabs>
          <w:tab w:val="clear" w:pos="709"/>
        </w:tabs>
        <w:suppressAutoHyphens w:val="0"/>
        <w:spacing w:after="0" w:line="308" w:lineRule="exact"/>
        <w:ind w:firstLine="620"/>
        <w:rPr>
          <w:rFonts w:ascii="Times New Roman" w:eastAsia="Times New Roman" w:hAnsi="Times New Roman" w:cs="Times New Roman"/>
          <w:color w:val="000000"/>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Автор выражает глубокую благодарность, за научно-методические кон</w:t>
      </w:r>
      <w:r w:rsidRPr="00463E69">
        <w:rPr>
          <w:rFonts w:ascii="Times New Roman" w:eastAsia="Times New Roman" w:hAnsi="Times New Roman" w:cs="Times New Roman"/>
          <w:color w:val="000000"/>
          <w:kern w:val="0"/>
          <w:sz w:val="21"/>
          <w:szCs w:val="21"/>
          <w:lang w:eastAsia="ru-RU" w:bidi="ru-RU"/>
        </w:rPr>
        <w:softHyphen/>
        <w:t xml:space="preserve">сультации и содействие в подготовке диссертации, академику Трубецкому К.Н, член-корреспонденту РАН 1А.Д. Рубану, </w:t>
      </w:r>
      <w:r w:rsidRPr="00463E69">
        <w:rPr>
          <w:rFonts w:ascii="Times New Roman" w:eastAsia="Times New Roman" w:hAnsi="Times New Roman" w:cs="Times New Roman"/>
          <w:color w:val="000000"/>
          <w:kern w:val="0"/>
          <w:sz w:val="21"/>
          <w:szCs w:val="21"/>
          <w:lang w:val="uk-UA" w:eastAsia="uk-UA" w:bidi="uk-UA"/>
        </w:rPr>
        <w:t xml:space="preserve">Іпрофессору </w:t>
      </w:r>
      <w:r w:rsidRPr="00463E69">
        <w:rPr>
          <w:rFonts w:ascii="Times New Roman" w:eastAsia="Times New Roman" w:hAnsi="Times New Roman" w:cs="Times New Roman"/>
          <w:color w:val="000000"/>
          <w:kern w:val="0"/>
          <w:sz w:val="21"/>
          <w:szCs w:val="21"/>
          <w:lang w:eastAsia="ru-RU" w:bidi="ru-RU"/>
        </w:rPr>
        <w:t>МГГУ, доктору техниче</w:t>
      </w:r>
      <w:r w:rsidRPr="00463E69">
        <w:rPr>
          <w:rFonts w:ascii="Times New Roman" w:eastAsia="Times New Roman" w:hAnsi="Times New Roman" w:cs="Times New Roman"/>
          <w:color w:val="000000"/>
          <w:kern w:val="0"/>
          <w:sz w:val="21"/>
          <w:szCs w:val="21"/>
          <w:lang w:eastAsia="ru-RU" w:bidi="ru-RU"/>
        </w:rPr>
        <w:softHyphen/>
        <w:t>ских наук, действительному члену РАЕН и АГН. Ю.Н. Кузнецову, академику МИА, профессору, доктору технических наук А.С. Малкину, член- корреспонденту МИА, профессору, доктору технических наук В.В. Агафонову.</w:t>
      </w:r>
    </w:p>
    <w:p w:rsidR="002B7C5A" w:rsidRDefault="002B7C5A" w:rsidP="002B7C5A"/>
    <w:p w:rsidR="00463E69" w:rsidRDefault="00463E69" w:rsidP="002B7C5A"/>
    <w:p w:rsidR="00463E69" w:rsidRDefault="00463E69" w:rsidP="002B7C5A"/>
    <w:p w:rsidR="00463E69" w:rsidRDefault="00463E69" w:rsidP="002B7C5A"/>
    <w:p w:rsidR="00463E69" w:rsidRPr="00463E69" w:rsidRDefault="00463E69" w:rsidP="00463E69">
      <w:pPr>
        <w:tabs>
          <w:tab w:val="clear" w:pos="709"/>
        </w:tabs>
        <w:suppressAutoHyphens w:val="0"/>
        <w:spacing w:after="230" w:line="210" w:lineRule="exact"/>
        <w:ind w:left="2800" w:firstLine="0"/>
        <w:jc w:val="left"/>
        <w:rPr>
          <w:rFonts w:ascii="Times New Roman" w:eastAsia="Times New Roman" w:hAnsi="Times New Roman" w:cs="Times New Roman"/>
          <w:b/>
          <w:bCs/>
          <w:kern w:val="0"/>
          <w:sz w:val="21"/>
          <w:szCs w:val="21"/>
          <w:lang w:eastAsia="ru-RU" w:bidi="ru-RU"/>
        </w:rPr>
      </w:pPr>
      <w:bookmarkStart w:id="2" w:name="bookmark57"/>
      <w:r w:rsidRPr="00463E69">
        <w:rPr>
          <w:rFonts w:ascii="Times New Roman" w:eastAsia="Times New Roman" w:hAnsi="Times New Roman" w:cs="Times New Roman"/>
          <w:b/>
          <w:bCs/>
          <w:color w:val="000000"/>
          <w:kern w:val="0"/>
          <w:sz w:val="21"/>
          <w:szCs w:val="21"/>
          <w:lang w:eastAsia="ru-RU" w:bidi="ru-RU"/>
        </w:rPr>
        <w:t>ЗАКЛЮЧЕНИЕ</w:t>
      </w:r>
      <w:bookmarkEnd w:id="2"/>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Диссертация является научно-квалификационной работой, в которой на основании выполненных автором теоретических и экспериментальных исследований решена крупная научно-производственная проблема развития методологии проектирования и обоснования функциональной структуры горнотехнических систем освоения георесурсного потенциала угольных месторождений в изменяющихся условиях внешней среды, обеспечивающей повышение конкурентоспособности угледобывающих предприятий, эффективности и безопасности горного производства в угольной отрасли.</w:t>
      </w:r>
    </w:p>
    <w:p w:rsidR="00463E69" w:rsidRPr="00463E69" w:rsidRDefault="00463E69" w:rsidP="00463E69">
      <w:pPr>
        <w:tabs>
          <w:tab w:val="clear" w:pos="709"/>
        </w:tabs>
        <w:suppressAutoHyphens w:val="0"/>
        <w:spacing w:after="0" w:line="308" w:lineRule="exact"/>
        <w:ind w:firstLine="580"/>
        <w:rPr>
          <w:rFonts w:ascii="Times New Roman" w:eastAsia="Times New Roman" w:hAnsi="Times New Roman" w:cs="Times New Roman"/>
          <w:b/>
          <w:bCs/>
          <w:kern w:val="0"/>
          <w:sz w:val="21"/>
          <w:szCs w:val="21"/>
          <w:lang w:eastAsia="ru-RU" w:bidi="ru-RU"/>
        </w:rPr>
      </w:pPr>
      <w:r w:rsidRPr="00463E69">
        <w:rPr>
          <w:rFonts w:ascii="Times New Roman" w:eastAsia="Times New Roman" w:hAnsi="Times New Roman" w:cs="Times New Roman"/>
          <w:b/>
          <w:bCs/>
          <w:color w:val="000000"/>
          <w:kern w:val="0"/>
          <w:sz w:val="21"/>
          <w:szCs w:val="21"/>
          <w:lang w:eastAsia="ru-RU" w:bidi="ru-RU"/>
        </w:rPr>
        <w:t>Основные научные и практические результаты работы, полученные лично автором, заключаются в следующем:</w:t>
      </w:r>
    </w:p>
    <w:p w:rsidR="00463E69" w:rsidRPr="00463E69" w:rsidRDefault="00463E69" w:rsidP="00463E69">
      <w:pPr>
        <w:numPr>
          <w:ilvl w:val="0"/>
          <w:numId w:val="40"/>
        </w:numPr>
        <w:tabs>
          <w:tab w:val="clear" w:pos="709"/>
          <w:tab w:val="left" w:pos="885"/>
        </w:tabs>
        <w:suppressAutoHyphens w:val="0"/>
        <w:spacing w:after="0" w:line="308" w:lineRule="exact"/>
        <w:ind w:firstLine="58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Установлено, что повышение технико-экономической эффективнос ти и поддержание должной конкурентоспособности угледобывающих предприятий требует видоизменения и пополнения теоретических основ для развития методологии проектирования, в частности, обоснования и системного представления на базе использования отдельных аспектов методологии циклично-перманентного проектирования концепции синтеза, развития и интеграции функционально-ориентированной структуры гибких геотехнологических комплексов угледобывающих предприятий.</w:t>
      </w:r>
    </w:p>
    <w:p w:rsidR="00463E69" w:rsidRPr="00463E69" w:rsidRDefault="00463E69" w:rsidP="00463E69">
      <w:pPr>
        <w:numPr>
          <w:ilvl w:val="0"/>
          <w:numId w:val="40"/>
        </w:numPr>
        <w:tabs>
          <w:tab w:val="clear" w:pos="709"/>
          <w:tab w:val="left" w:pos="885"/>
        </w:tabs>
        <w:suppressAutoHyphens w:val="0"/>
        <w:spacing w:after="0" w:line="308" w:lineRule="exact"/>
        <w:ind w:firstLine="58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Обосновано, что «жизненный» цикл каждого угледобывающего предприятия, функционирующего в условиях «турбулентности» рынка конечной продукции на угольной основе, является следствием эффективной реализации сценария поэтапного его развития, предусмотренного индивидуальным проектом с определенными корректирующими воздействиями в стратегических целях менеджмента управляющей компании.</w:t>
      </w:r>
    </w:p>
    <w:p w:rsidR="00463E69" w:rsidRPr="00463E69" w:rsidRDefault="00463E69" w:rsidP="00463E69">
      <w:pPr>
        <w:numPr>
          <w:ilvl w:val="0"/>
          <w:numId w:val="40"/>
        </w:numPr>
        <w:tabs>
          <w:tab w:val="clear" w:pos="709"/>
          <w:tab w:val="left" w:pos="885"/>
        </w:tabs>
        <w:suppressAutoHyphens w:val="0"/>
        <w:spacing w:after="0" w:line="308" w:lineRule="exact"/>
        <w:ind w:firstLine="58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Установлено, что основу научно-методического обоснования функциональной структуры гибкого геотехнологического комплекса в сложившейся экономической среде должна составлять система объектно- ориентированных принципов на базе которых формируется единая система циклически-перманентной поэтапной реализации проектных решений.</w:t>
      </w:r>
    </w:p>
    <w:p w:rsidR="00463E69" w:rsidRPr="00463E69" w:rsidRDefault="00463E69" w:rsidP="00463E69">
      <w:pPr>
        <w:numPr>
          <w:ilvl w:val="0"/>
          <w:numId w:val="40"/>
        </w:numPr>
        <w:tabs>
          <w:tab w:val="clear" w:pos="709"/>
          <w:tab w:val="left" w:pos="885"/>
        </w:tabs>
        <w:suppressAutoHyphens w:val="0"/>
        <w:spacing w:after="0" w:line="308" w:lineRule="exact"/>
        <w:ind w:firstLine="58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Обосновано, что выбор альтернативных проектных вариантов функциональных структур технологических систем гибких геотехнологических комплексов для освоения георесурсного потенциала угольных месторождений требует идентификации технологических систем угледобывающих предприятий как сложных систем с последовательным соединением структурно-функциональных элементов, характеризующихся различными</w:t>
      </w:r>
    </w:p>
    <w:p w:rsidR="00463E69" w:rsidRPr="00463E69" w:rsidRDefault="00463E69" w:rsidP="00463E69">
      <w:pPr>
        <w:tabs>
          <w:tab w:val="clear" w:pos="709"/>
        </w:tabs>
        <w:suppressAutoHyphens w:val="0"/>
        <w:spacing w:after="0" w:line="308" w:lineRule="exact"/>
        <w:ind w:firstLine="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коэффициентами готовности технологической системы, как отношение показателей надежности в проекте.</w:t>
      </w:r>
    </w:p>
    <w:p w:rsidR="00463E69" w:rsidRPr="00463E69" w:rsidRDefault="00463E69" w:rsidP="00463E69">
      <w:pPr>
        <w:numPr>
          <w:ilvl w:val="0"/>
          <w:numId w:val="40"/>
        </w:numPr>
        <w:tabs>
          <w:tab w:val="clear" w:pos="709"/>
          <w:tab w:val="left" w:pos="844"/>
        </w:tabs>
        <w:suppressAutoHyphens w:val="0"/>
        <w:spacing w:after="0" w:line="308" w:lineRule="exact"/>
        <w:ind w:firstLine="60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Разработана концепция дифференциации запасов угля по природно</w:t>
      </w:r>
      <w:r w:rsidRPr="00463E69">
        <w:rPr>
          <w:rFonts w:ascii="Times New Roman" w:eastAsia="Times New Roman" w:hAnsi="Times New Roman" w:cs="Times New Roman"/>
          <w:color w:val="000000"/>
          <w:kern w:val="0"/>
          <w:sz w:val="21"/>
          <w:szCs w:val="21"/>
          <w:lang w:eastAsia="ru-RU" w:bidi="ru-RU"/>
        </w:rPr>
        <w:softHyphen/>
        <w:t>техногенным признакам и разработанным адаптивным к сложным природно</w:t>
      </w:r>
      <w:r w:rsidRPr="00463E69">
        <w:rPr>
          <w:rFonts w:ascii="Times New Roman" w:eastAsia="Times New Roman" w:hAnsi="Times New Roman" w:cs="Times New Roman"/>
          <w:color w:val="000000"/>
          <w:kern w:val="0"/>
          <w:sz w:val="21"/>
          <w:szCs w:val="21"/>
          <w:lang w:eastAsia="ru-RU" w:bidi="ru-RU"/>
        </w:rPr>
        <w:softHyphen/>
        <w:t>техногенным условиям альтернативным вариантам технологических систем угледобывающих предприятий, характеризующихся опережающей или параллельной отработкой запасов угля с рационально упорядоченным извлечением запасов по прогрессивным технологиям с многократным использованием элементов инфраструктуры предприятия при разных технологиях угледобычи.</w:t>
      </w:r>
    </w:p>
    <w:p w:rsidR="00463E69" w:rsidRPr="00463E69" w:rsidRDefault="00463E69" w:rsidP="00463E69">
      <w:pPr>
        <w:numPr>
          <w:ilvl w:val="0"/>
          <w:numId w:val="40"/>
        </w:numPr>
        <w:tabs>
          <w:tab w:val="clear" w:pos="709"/>
          <w:tab w:val="left" w:pos="839"/>
        </w:tabs>
        <w:suppressAutoHyphens w:val="0"/>
        <w:spacing w:after="0" w:line="308" w:lineRule="exact"/>
        <w:ind w:firstLine="600"/>
        <w:jc w:val="left"/>
        <w:rPr>
          <w:rFonts w:ascii="Times New Roman" w:eastAsia="Times New Roman" w:hAnsi="Times New Roman" w:cs="Times New Roman"/>
          <w:kern w:val="0"/>
          <w:sz w:val="21"/>
          <w:szCs w:val="21"/>
          <w:lang w:eastAsia="ru-RU" w:bidi="ru-RU"/>
        </w:rPr>
      </w:pPr>
      <w:r w:rsidRPr="00463E69">
        <w:rPr>
          <w:rFonts w:ascii="Times New Roman" w:eastAsia="Times New Roman" w:hAnsi="Times New Roman" w:cs="Times New Roman"/>
          <w:color w:val="000000"/>
          <w:kern w:val="0"/>
          <w:sz w:val="21"/>
          <w:szCs w:val="21"/>
          <w:lang w:eastAsia="ru-RU" w:bidi="ru-RU"/>
        </w:rPr>
        <w:t>Разработаны механизмы управления качеством комплексных проектов и алгоритм его реализации, учитывающие этапы разработки и утверждения в установленном порядке технического задания на проектирование, подготовку и анализ исходных данных, параллельную разработку и реализацию очередей и пусковых комплексов проекта строительства предприятия, дополнений и корректировок для проведения детальной разведки горно-геологических условий эксплуатационными выработками, адаптации проектных решений к изменяющимся горно-геологическим и горнотехническим условиям, а также к изменениям внешней среды функционирования.</w:t>
      </w:r>
    </w:p>
    <w:p w:rsidR="00463E69" w:rsidRPr="00463E69" w:rsidRDefault="00463E69" w:rsidP="00463E69">
      <w:pPr>
        <w:numPr>
          <w:ilvl w:val="0"/>
          <w:numId w:val="40"/>
        </w:numPr>
        <w:tabs>
          <w:tab w:val="clear" w:pos="709"/>
          <w:tab w:val="left" w:pos="289"/>
        </w:tabs>
        <w:suppressAutoHyphens w:val="0"/>
        <w:spacing w:after="0" w:line="373" w:lineRule="exact"/>
        <w:ind w:firstLine="0"/>
        <w:jc w:val="left"/>
        <w:rPr>
          <w:rFonts w:ascii="Times New Roman" w:eastAsia="Times New Roman" w:hAnsi="Times New Roman" w:cs="Times New Roman"/>
          <w:kern w:val="0"/>
          <w:sz w:val="21"/>
          <w:szCs w:val="21"/>
          <w:lang w:eastAsia="ru-RU" w:bidi="ru-RU"/>
        </w:rPr>
        <w:sectPr w:rsidR="00463E69" w:rsidRPr="00463E69">
          <w:pgSz w:w="11900" w:h="16840"/>
          <w:pgMar w:top="1383" w:right="2493" w:bottom="4024" w:left="1787" w:header="0" w:footer="3" w:gutter="0"/>
          <w:cols w:space="720"/>
          <w:noEndnote/>
          <w:docGrid w:linePitch="360"/>
        </w:sectPr>
      </w:pPr>
      <w:r w:rsidRPr="00463E69">
        <w:rPr>
          <w:rFonts w:ascii="Times New Roman" w:eastAsia="Times New Roman" w:hAnsi="Times New Roman" w:cs="Times New Roman"/>
          <w:color w:val="000000"/>
          <w:kern w:val="0"/>
          <w:sz w:val="21"/>
          <w:szCs w:val="21"/>
          <w:lang w:eastAsia="ru-RU" w:bidi="ru-RU"/>
        </w:rPr>
        <w:t>Разработанные концептуальные методические положения и результаты исследований использованы при выборе и обосновании проектных решений на долгосрочную перспективу и краткосрочном планировании развития горных работ на угледобывающих и перерабатывающих предприятиях компаний ОАО ХК «СДС-уголь», ОАО «Мечел», ОАО «СУЭК-Кузбасс». Экономический эффект от внедрения результатов исследований составил 150 млн. рублей в год</w:t>
      </w:r>
    </w:p>
    <w:p w:rsidR="00463E69" w:rsidRPr="002B7C5A" w:rsidRDefault="00463E69" w:rsidP="002B7C5A"/>
    <w:sectPr w:rsidR="00463E69" w:rsidRPr="002B7C5A"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5A" w:rsidRDefault="002B7C5A">
      <w:pPr>
        <w:spacing w:after="0" w:line="240" w:lineRule="auto"/>
      </w:pPr>
      <w:r>
        <w:separator/>
      </w:r>
    </w:p>
  </w:endnote>
  <w:endnote w:type="continuationSeparator" w:id="0">
    <w:p w:rsidR="002B7C5A" w:rsidRDefault="002B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B7C5A" w:rsidRDefault="002B7C5A">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B7C5A" w:rsidRDefault="002B7C5A">
                <w:pPr>
                  <w:spacing w:line="240" w:lineRule="auto"/>
                </w:pPr>
                <w:fldSimple w:instr=" PAGE \* MERGEFORMAT ">
                  <w:r w:rsidR="00463E69" w:rsidRPr="00463E69">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5A" w:rsidRDefault="002B7C5A"/>
    <w:p w:rsidR="002B7C5A" w:rsidRDefault="002B7C5A"/>
    <w:p w:rsidR="002B7C5A" w:rsidRDefault="002B7C5A"/>
    <w:p w:rsidR="002B7C5A" w:rsidRDefault="002B7C5A"/>
    <w:p w:rsidR="002B7C5A" w:rsidRDefault="002B7C5A"/>
    <w:p w:rsidR="002B7C5A" w:rsidRDefault="002B7C5A"/>
    <w:p w:rsidR="002B7C5A" w:rsidRDefault="002B7C5A">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B7C5A" w:rsidRDefault="002B7C5A">
                  <w:pPr>
                    <w:spacing w:line="240" w:lineRule="auto"/>
                  </w:pPr>
                  <w:fldSimple w:instr=" PAGE \* MERGEFORMAT ">
                    <w:r w:rsidRPr="00CA1D93">
                      <w:rPr>
                        <w:rStyle w:val="afffff9"/>
                        <w:b w:val="0"/>
                        <w:bCs w:val="0"/>
                        <w:noProof/>
                      </w:rPr>
                      <w:t>12</w:t>
                    </w:r>
                  </w:fldSimple>
                </w:p>
              </w:txbxContent>
            </v:textbox>
            <w10:wrap anchorx="page" anchory="page"/>
          </v:shape>
        </w:pict>
      </w:r>
    </w:p>
    <w:p w:rsidR="002B7C5A" w:rsidRDefault="002B7C5A"/>
    <w:p w:rsidR="002B7C5A" w:rsidRDefault="002B7C5A"/>
    <w:p w:rsidR="002B7C5A" w:rsidRDefault="002B7C5A">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B7C5A" w:rsidRDefault="002B7C5A"/>
                <w:p w:rsidR="002B7C5A" w:rsidRDefault="002B7C5A">
                  <w:pPr>
                    <w:pStyle w:val="1ffffff7"/>
                    <w:spacing w:line="240" w:lineRule="auto"/>
                  </w:pPr>
                  <w:fldSimple w:instr=" PAGE \* MERGEFORMAT ">
                    <w:r w:rsidRPr="00CA1D93">
                      <w:rPr>
                        <w:rStyle w:val="3b"/>
                        <w:noProof/>
                      </w:rPr>
                      <w:t>12</w:t>
                    </w:r>
                  </w:fldSimple>
                </w:p>
              </w:txbxContent>
            </v:textbox>
            <w10:wrap anchorx="page" anchory="page"/>
          </v:shape>
        </w:pict>
      </w:r>
    </w:p>
    <w:p w:rsidR="002B7C5A" w:rsidRDefault="002B7C5A"/>
    <w:p w:rsidR="002B7C5A" w:rsidRDefault="002B7C5A">
      <w:pPr>
        <w:rPr>
          <w:sz w:val="2"/>
          <w:szCs w:val="2"/>
        </w:rPr>
      </w:pPr>
    </w:p>
    <w:p w:rsidR="002B7C5A" w:rsidRDefault="002B7C5A"/>
    <w:p w:rsidR="002B7C5A" w:rsidRDefault="002B7C5A">
      <w:pPr>
        <w:spacing w:after="0" w:line="240" w:lineRule="auto"/>
      </w:pPr>
    </w:p>
  </w:footnote>
  <w:footnote w:type="continuationSeparator" w:id="0">
    <w:p w:rsidR="002B7C5A" w:rsidRDefault="002B7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69" w:rsidRDefault="00463E69">
    <w:pPr>
      <w:rPr>
        <w:sz w:val="2"/>
        <w:szCs w:val="2"/>
      </w:rPr>
    </w:pPr>
    <w:r w:rsidRPr="00615A95">
      <w:rPr>
        <w:sz w:val="24"/>
        <w:szCs w:val="24"/>
        <w:lang w:bidi="ru-RU"/>
      </w:rPr>
      <w:pict>
        <v:shapetype id="_x0000_t202" coordsize="21600,21600" o:spt="202" path="m,l,21600r21600,l21600,xe">
          <v:stroke joinstyle="miter"/>
          <v:path gradientshapeok="t" o:connecttype="rect"/>
        </v:shapetype>
        <v:shape id="_x0000_s609744" type="#_x0000_t202" style="position:absolute;left:0;text-align:left;margin-left:272.7pt;margin-top:45.4pt;width:7.25pt;height:5.35pt;z-index:-251614208;mso-wrap-style:none;mso-wrap-distance-left:5pt;mso-wrap-distance-right:5pt;mso-position-horizontal-relative:page;mso-position-vertical-relative:page" wrapcoords="0 0" filled="f" stroked="f">
          <v:textbox style="mso-fit-shape-to-text:t" inset="0,0,0,0">
            <w:txbxContent>
              <w:p w:rsidR="00463E69" w:rsidRDefault="00463E69">
                <w:pPr>
                  <w:spacing w:line="240" w:lineRule="auto"/>
                </w:pPr>
                <w:fldSimple w:instr=" PAGE \* MERGEFORMAT ">
                  <w:r w:rsidRPr="00AB4ADC">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69" w:rsidRDefault="00463E69">
    <w:pPr>
      <w:rPr>
        <w:sz w:val="2"/>
        <w:szCs w:val="2"/>
      </w:rPr>
    </w:pPr>
    <w:r w:rsidRPr="00615A95">
      <w:rPr>
        <w:sz w:val="24"/>
        <w:szCs w:val="24"/>
        <w:lang w:bidi="ru-RU"/>
      </w:rPr>
      <w:pict>
        <v:shapetype id="_x0000_t202" coordsize="21600,21600" o:spt="202" path="m,l,21600r21600,l21600,xe">
          <v:stroke joinstyle="miter"/>
          <v:path gradientshapeok="t" o:connecttype="rect"/>
        </v:shapetype>
        <v:shape id="_x0000_s609745" type="#_x0000_t202" style="position:absolute;left:0;text-align:left;margin-left:272.7pt;margin-top:45.4pt;width:7.25pt;height:5.35pt;z-index:-251613184;mso-wrap-style:none;mso-wrap-distance-left:5pt;mso-wrap-distance-right:5pt;mso-position-horizontal-relative:page;mso-position-vertical-relative:page" wrapcoords="0 0" filled="f" stroked="f">
          <v:textbox style="mso-fit-shape-to-text:t" inset="0,0,0,0">
            <w:txbxContent>
              <w:p w:rsidR="00463E69" w:rsidRDefault="00463E69">
                <w:pPr>
                  <w:spacing w:line="240" w:lineRule="auto"/>
                </w:pPr>
                <w:fldSimple w:instr=" PAGE \* MERGEFORMAT ">
                  <w:r w:rsidRPr="00AB4ADC">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69" w:rsidRDefault="00463E69">
    <w:pPr>
      <w:rPr>
        <w:sz w:val="2"/>
        <w:szCs w:val="2"/>
      </w:rPr>
    </w:pPr>
    <w:r w:rsidRPr="00615A95">
      <w:rPr>
        <w:sz w:val="24"/>
        <w:szCs w:val="24"/>
        <w:lang w:bidi="ru-RU"/>
      </w:rPr>
      <w:pict>
        <v:shapetype id="_x0000_t202" coordsize="21600,21600" o:spt="202" path="m,l,21600r21600,l21600,xe">
          <v:stroke joinstyle="miter"/>
          <v:path gradientshapeok="t" o:connecttype="rect"/>
        </v:shapetype>
        <v:shape id="_x0000_s609746" type="#_x0000_t202" style="position:absolute;left:0;text-align:left;margin-left:272.7pt;margin-top:45.4pt;width:7.25pt;height:5.35pt;z-index:-251612160;mso-wrap-style:none;mso-wrap-distance-left:5pt;mso-wrap-distance-right:5pt;mso-position-horizontal-relative:page;mso-position-vertical-relative:page" wrapcoords="0 0" filled="f" stroked="f">
          <v:textbox style="mso-fit-shape-to-text:t" inset="0,0,0,0">
            <w:txbxContent>
              <w:p w:rsidR="00463E69" w:rsidRDefault="00463E69">
                <w:pPr>
                  <w:spacing w:line="240" w:lineRule="auto"/>
                </w:pPr>
                <w:fldSimple w:instr=" PAGE \* MERGEFORMAT ">
                  <w:r w:rsidRPr="00463E69">
                    <w:rPr>
                      <w:rStyle w:val="afffff9"/>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Pr="005856C0" w:rsidRDefault="002B7C5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3067E"/>
    <w:multiLevelType w:val="multilevel"/>
    <w:tmpl w:val="9D02CE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F2190"/>
    <w:multiLevelType w:val="multilevel"/>
    <w:tmpl w:val="AA30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3171FA"/>
    <w:multiLevelType w:val="multilevel"/>
    <w:tmpl w:val="96722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564E3D"/>
    <w:multiLevelType w:val="hybridMultilevel"/>
    <w:tmpl w:val="CA62C1A0"/>
    <w:lvl w:ilvl="0" w:tplc="A2AAD746">
      <w:start w:val="1"/>
      <w:numFmt w:val="bullet"/>
      <w:lvlText w:val=""/>
      <w:lvlJc w:val="left"/>
      <w:pPr>
        <w:tabs>
          <w:tab w:val="num" w:pos="71"/>
        </w:tabs>
        <w:ind w:left="71" w:firstLine="0"/>
      </w:pPr>
      <w:rPr>
        <w:rFonts w:ascii="Wingdings" w:hAnsi="Wingdings"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0EE053B9"/>
    <w:multiLevelType w:val="multilevel"/>
    <w:tmpl w:val="39EA1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136008"/>
    <w:multiLevelType w:val="multilevel"/>
    <w:tmpl w:val="AF3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913012"/>
    <w:multiLevelType w:val="multilevel"/>
    <w:tmpl w:val="A2DC72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F0590C"/>
    <w:multiLevelType w:val="multilevel"/>
    <w:tmpl w:val="AFDE46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750794"/>
    <w:multiLevelType w:val="multilevel"/>
    <w:tmpl w:val="B81C9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0F3460"/>
    <w:multiLevelType w:val="multilevel"/>
    <w:tmpl w:val="14FAF8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E746220"/>
    <w:multiLevelType w:val="multilevel"/>
    <w:tmpl w:val="86028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AB3405"/>
    <w:multiLevelType w:val="multilevel"/>
    <w:tmpl w:val="A372F30E"/>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E82684"/>
    <w:multiLevelType w:val="multilevel"/>
    <w:tmpl w:val="A9F6D5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AC582A"/>
    <w:multiLevelType w:val="multilevel"/>
    <w:tmpl w:val="39CCD5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654EA7"/>
    <w:multiLevelType w:val="multilevel"/>
    <w:tmpl w:val="2BC8F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21599"/>
    <w:multiLevelType w:val="multilevel"/>
    <w:tmpl w:val="86FA9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F217A2"/>
    <w:multiLevelType w:val="multilevel"/>
    <w:tmpl w:val="B0AE72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155F13"/>
    <w:multiLevelType w:val="multilevel"/>
    <w:tmpl w:val="7182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B17AEC"/>
    <w:multiLevelType w:val="multilevel"/>
    <w:tmpl w:val="16EA8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2D4D43"/>
    <w:multiLevelType w:val="multilevel"/>
    <w:tmpl w:val="A31CD0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EC48AB"/>
    <w:multiLevelType w:val="multilevel"/>
    <w:tmpl w:val="F8E4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543148"/>
    <w:multiLevelType w:val="multilevel"/>
    <w:tmpl w:val="C4B87A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FFF"/>
    <w:multiLevelType w:val="multilevel"/>
    <w:tmpl w:val="81D8C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50234B"/>
    <w:multiLevelType w:val="multilevel"/>
    <w:tmpl w:val="7D325070"/>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531326"/>
    <w:multiLevelType w:val="multilevel"/>
    <w:tmpl w:val="828218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83252C"/>
    <w:multiLevelType w:val="multilevel"/>
    <w:tmpl w:val="6D7CA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A87FA0"/>
    <w:multiLevelType w:val="multilevel"/>
    <w:tmpl w:val="E772C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9C4C51"/>
    <w:multiLevelType w:val="multilevel"/>
    <w:tmpl w:val="ECE0F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AB4AC2"/>
    <w:multiLevelType w:val="multilevel"/>
    <w:tmpl w:val="4F12F2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60A4A38"/>
    <w:multiLevelType w:val="multilevel"/>
    <w:tmpl w:val="37148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1450F1"/>
    <w:multiLevelType w:val="multilevel"/>
    <w:tmpl w:val="F18057A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3578E1"/>
    <w:multiLevelType w:val="multilevel"/>
    <w:tmpl w:val="34E22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38737A"/>
    <w:multiLevelType w:val="multilevel"/>
    <w:tmpl w:val="C69E2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3751A9"/>
    <w:multiLevelType w:val="multilevel"/>
    <w:tmpl w:val="097E6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DFC7232"/>
    <w:multiLevelType w:val="multilevel"/>
    <w:tmpl w:val="90D832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97"/>
  </w:num>
  <w:num w:numId="8">
    <w:abstractNumId w:val="103"/>
  </w:num>
  <w:num w:numId="9">
    <w:abstractNumId w:val="104"/>
  </w:num>
  <w:num w:numId="10">
    <w:abstractNumId w:val="107"/>
  </w:num>
  <w:num w:numId="11">
    <w:abstractNumId w:val="92"/>
  </w:num>
  <w:num w:numId="12">
    <w:abstractNumId w:val="119"/>
  </w:num>
  <w:num w:numId="13">
    <w:abstractNumId w:val="98"/>
  </w:num>
  <w:num w:numId="14">
    <w:abstractNumId w:val="86"/>
  </w:num>
  <w:num w:numId="15">
    <w:abstractNumId w:val="115"/>
  </w:num>
  <w:num w:numId="16">
    <w:abstractNumId w:val="89"/>
  </w:num>
  <w:num w:numId="17">
    <w:abstractNumId w:val="116"/>
  </w:num>
  <w:num w:numId="18">
    <w:abstractNumId w:val="101"/>
  </w:num>
  <w:num w:numId="19">
    <w:abstractNumId w:val="105"/>
  </w:num>
  <w:num w:numId="20">
    <w:abstractNumId w:val="93"/>
  </w:num>
  <w:num w:numId="21">
    <w:abstractNumId w:val="110"/>
  </w:num>
  <w:num w:numId="22">
    <w:abstractNumId w:val="79"/>
  </w:num>
  <w:num w:numId="23">
    <w:abstractNumId w:val="112"/>
  </w:num>
  <w:num w:numId="24">
    <w:abstractNumId w:val="69"/>
  </w:num>
  <w:num w:numId="25">
    <w:abstractNumId w:val="94"/>
  </w:num>
  <w:num w:numId="26">
    <w:abstractNumId w:val="117"/>
  </w:num>
  <w:num w:numId="27">
    <w:abstractNumId w:val="96"/>
  </w:num>
  <w:num w:numId="28">
    <w:abstractNumId w:val="87"/>
  </w:num>
  <w:num w:numId="29">
    <w:abstractNumId w:val="100"/>
  </w:num>
  <w:num w:numId="30">
    <w:abstractNumId w:val="80"/>
  </w:num>
  <w:num w:numId="31">
    <w:abstractNumId w:val="99"/>
  </w:num>
  <w:num w:numId="32">
    <w:abstractNumId w:val="113"/>
  </w:num>
  <w:num w:numId="33">
    <w:abstractNumId w:val="111"/>
  </w:num>
  <w:num w:numId="34">
    <w:abstractNumId w:val="78"/>
  </w:num>
  <w:num w:numId="35">
    <w:abstractNumId w:val="91"/>
  </w:num>
  <w:num w:numId="36">
    <w:abstractNumId w:val="114"/>
  </w:num>
  <w:num w:numId="37">
    <w:abstractNumId w:val="88"/>
  </w:num>
  <w:num w:numId="38">
    <w:abstractNumId w:val="73"/>
  </w:num>
  <w:num w:numId="39">
    <w:abstractNumId w:val="85"/>
  </w:num>
  <w:num w:numId="40">
    <w:abstractNumId w:val="9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6AC84-FBA7-46E3-98F4-213BC15B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3980</Words>
  <Characters>22691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2021-12-23T08:58:00Z</dcterms:created>
  <dcterms:modified xsi:type="dcterms:W3CDTF">2021-12-23T09:39:00Z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