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8BEF1" w14:textId="77777777" w:rsidR="000857EF" w:rsidRPr="000857EF" w:rsidRDefault="000857EF" w:rsidP="000857EF">
      <w:pPr>
        <w:rPr>
          <w:rFonts w:ascii="Helvetica" w:hAnsi="Helvetica" w:cs="Helvetica"/>
          <w:b/>
          <w:bCs/>
          <w:color w:val="222222"/>
          <w:sz w:val="21"/>
          <w:szCs w:val="21"/>
        </w:rPr>
      </w:pPr>
      <w:r w:rsidRPr="000857EF">
        <w:rPr>
          <w:rFonts w:ascii="Helvetica" w:hAnsi="Helvetica" w:cs="Helvetica" w:hint="eastAsia"/>
          <w:b/>
          <w:bCs/>
          <w:color w:val="222222"/>
          <w:sz w:val="21"/>
          <w:szCs w:val="21"/>
        </w:rPr>
        <w:t>Мархасин</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Владимир</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Семенович</w:t>
      </w:r>
      <w:r w:rsidRPr="000857EF">
        <w:rPr>
          <w:rFonts w:ascii="Helvetica" w:hAnsi="Helvetica" w:cs="Helvetica"/>
          <w:b/>
          <w:bCs/>
          <w:color w:val="222222"/>
          <w:sz w:val="21"/>
          <w:szCs w:val="21"/>
        </w:rPr>
        <w:t>.</w:t>
      </w:r>
    </w:p>
    <w:p w14:paraId="2301F3CD" w14:textId="77777777" w:rsidR="000857EF" w:rsidRPr="000857EF" w:rsidRDefault="000857EF" w:rsidP="000857EF">
      <w:pPr>
        <w:rPr>
          <w:rFonts w:ascii="Helvetica" w:hAnsi="Helvetica" w:cs="Helvetica"/>
          <w:b/>
          <w:bCs/>
          <w:color w:val="222222"/>
          <w:sz w:val="21"/>
          <w:szCs w:val="21"/>
        </w:rPr>
      </w:pPr>
      <w:r w:rsidRPr="000857EF">
        <w:rPr>
          <w:rFonts w:ascii="Helvetica" w:hAnsi="Helvetica" w:cs="Helvetica" w:hint="eastAsia"/>
          <w:b/>
          <w:bCs/>
          <w:color w:val="222222"/>
          <w:sz w:val="21"/>
          <w:szCs w:val="21"/>
        </w:rPr>
        <w:t>Механизмы</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нарушения</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сократительной</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функции</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миокарда</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при</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хронической</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сердечной</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недостаточности</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экспериментальное</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исследование</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биоптатов</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миокарда</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больных</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врожденными</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и</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приобретенными</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пороками</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сердца</w:t>
      </w:r>
      <w:r w:rsidRPr="000857EF">
        <w:rPr>
          <w:rFonts w:ascii="Helvetica" w:hAnsi="Helvetica" w:cs="Helvetica"/>
          <w:b/>
          <w:bCs/>
          <w:color w:val="222222"/>
          <w:sz w:val="21"/>
          <w:szCs w:val="21"/>
        </w:rPr>
        <w:t xml:space="preserve">) : </w:t>
      </w:r>
      <w:r w:rsidRPr="000857EF">
        <w:rPr>
          <w:rFonts w:ascii="Helvetica" w:hAnsi="Helvetica" w:cs="Helvetica" w:hint="eastAsia"/>
          <w:b/>
          <w:bCs/>
          <w:color w:val="222222"/>
          <w:sz w:val="21"/>
          <w:szCs w:val="21"/>
        </w:rPr>
        <w:t>диссертация</w:t>
      </w:r>
      <w:r w:rsidRPr="000857EF">
        <w:rPr>
          <w:rFonts w:ascii="Helvetica" w:hAnsi="Helvetica" w:cs="Helvetica"/>
          <w:b/>
          <w:bCs/>
          <w:color w:val="222222"/>
          <w:sz w:val="21"/>
          <w:szCs w:val="21"/>
        </w:rPr>
        <w:t xml:space="preserve"> ... </w:t>
      </w:r>
      <w:r w:rsidRPr="000857EF">
        <w:rPr>
          <w:rFonts w:ascii="Helvetica" w:hAnsi="Helvetica" w:cs="Helvetica" w:hint="eastAsia"/>
          <w:b/>
          <w:bCs/>
          <w:color w:val="222222"/>
          <w:sz w:val="21"/>
          <w:szCs w:val="21"/>
        </w:rPr>
        <w:t>доктора</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биологических</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наук</w:t>
      </w:r>
      <w:r w:rsidRPr="000857EF">
        <w:rPr>
          <w:rFonts w:ascii="Helvetica" w:hAnsi="Helvetica" w:cs="Helvetica"/>
          <w:b/>
          <w:bCs/>
          <w:color w:val="222222"/>
          <w:sz w:val="21"/>
          <w:szCs w:val="21"/>
        </w:rPr>
        <w:t xml:space="preserve"> : 03.00.02. - </w:t>
      </w:r>
      <w:r w:rsidRPr="000857EF">
        <w:rPr>
          <w:rFonts w:ascii="Helvetica" w:hAnsi="Helvetica" w:cs="Helvetica" w:hint="eastAsia"/>
          <w:b/>
          <w:bCs/>
          <w:color w:val="222222"/>
          <w:sz w:val="21"/>
          <w:szCs w:val="21"/>
        </w:rPr>
        <w:t>Свердловск</w:t>
      </w:r>
      <w:r w:rsidRPr="000857EF">
        <w:rPr>
          <w:rFonts w:ascii="Helvetica" w:hAnsi="Helvetica" w:cs="Helvetica"/>
          <w:b/>
          <w:bCs/>
          <w:color w:val="222222"/>
          <w:sz w:val="21"/>
          <w:szCs w:val="21"/>
        </w:rPr>
        <w:t xml:space="preserve">, 1983. - 426 </w:t>
      </w:r>
      <w:proofErr w:type="gramStart"/>
      <w:r w:rsidRPr="000857EF">
        <w:rPr>
          <w:rFonts w:ascii="Helvetica" w:hAnsi="Helvetica" w:cs="Helvetica" w:hint="eastAsia"/>
          <w:b/>
          <w:bCs/>
          <w:color w:val="222222"/>
          <w:sz w:val="21"/>
          <w:szCs w:val="21"/>
        </w:rPr>
        <w:t>с</w:t>
      </w:r>
      <w:r w:rsidRPr="000857EF">
        <w:rPr>
          <w:rFonts w:ascii="Helvetica" w:hAnsi="Helvetica" w:cs="Helvetica"/>
          <w:b/>
          <w:bCs/>
          <w:color w:val="222222"/>
          <w:sz w:val="21"/>
          <w:szCs w:val="21"/>
        </w:rPr>
        <w:t>. :</w:t>
      </w:r>
      <w:proofErr w:type="gramEnd"/>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ил</w:t>
      </w:r>
      <w:r w:rsidRPr="000857EF">
        <w:rPr>
          <w:rFonts w:ascii="Helvetica" w:hAnsi="Helvetica" w:cs="Helvetica"/>
          <w:b/>
          <w:bCs/>
          <w:color w:val="222222"/>
          <w:sz w:val="21"/>
          <w:szCs w:val="21"/>
        </w:rPr>
        <w:t>.</w:t>
      </w:r>
    </w:p>
    <w:p w14:paraId="1CF2C78E" w14:textId="77777777" w:rsidR="000857EF" w:rsidRPr="000857EF" w:rsidRDefault="000857EF" w:rsidP="000857EF">
      <w:pPr>
        <w:rPr>
          <w:rFonts w:ascii="Helvetica" w:hAnsi="Helvetica" w:cs="Helvetica"/>
          <w:b/>
          <w:bCs/>
          <w:color w:val="222222"/>
          <w:sz w:val="21"/>
          <w:szCs w:val="21"/>
        </w:rPr>
      </w:pPr>
      <w:r w:rsidRPr="000857EF">
        <w:rPr>
          <w:rFonts w:ascii="Helvetica" w:hAnsi="Helvetica" w:cs="Helvetica" w:hint="eastAsia"/>
          <w:b/>
          <w:bCs/>
          <w:color w:val="222222"/>
          <w:sz w:val="21"/>
          <w:szCs w:val="21"/>
        </w:rPr>
        <w:t>больше</w:t>
      </w:r>
    </w:p>
    <w:p w14:paraId="28DE6263" w14:textId="77777777" w:rsidR="000857EF" w:rsidRPr="000857EF" w:rsidRDefault="000857EF" w:rsidP="000857EF">
      <w:pPr>
        <w:rPr>
          <w:rFonts w:ascii="Helvetica" w:hAnsi="Helvetica" w:cs="Helvetica"/>
          <w:b/>
          <w:bCs/>
          <w:color w:val="222222"/>
          <w:sz w:val="21"/>
          <w:szCs w:val="21"/>
        </w:rPr>
      </w:pPr>
      <w:r w:rsidRPr="000857EF">
        <w:rPr>
          <w:rFonts w:ascii="Helvetica" w:hAnsi="Helvetica" w:cs="Helvetica" w:hint="eastAsia"/>
          <w:b/>
          <w:bCs/>
          <w:color w:val="222222"/>
          <w:sz w:val="21"/>
          <w:szCs w:val="21"/>
        </w:rPr>
        <w:t>Цитаты</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из</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текста</w:t>
      </w:r>
      <w:r w:rsidRPr="000857EF">
        <w:rPr>
          <w:rFonts w:ascii="Helvetica" w:hAnsi="Helvetica" w:cs="Helvetica"/>
          <w:b/>
          <w:bCs/>
          <w:color w:val="222222"/>
          <w:sz w:val="21"/>
          <w:szCs w:val="21"/>
        </w:rPr>
        <w:t>:</w:t>
      </w:r>
    </w:p>
    <w:p w14:paraId="76713499" w14:textId="77777777" w:rsidR="000857EF" w:rsidRPr="000857EF" w:rsidRDefault="000857EF" w:rsidP="000857EF">
      <w:pPr>
        <w:rPr>
          <w:rFonts w:ascii="Helvetica" w:hAnsi="Helvetica" w:cs="Helvetica"/>
          <w:b/>
          <w:bCs/>
          <w:color w:val="222222"/>
          <w:sz w:val="21"/>
          <w:szCs w:val="21"/>
        </w:rPr>
      </w:pPr>
      <w:r w:rsidRPr="000857EF">
        <w:rPr>
          <w:rFonts w:ascii="Helvetica" w:hAnsi="Helvetica" w:cs="Helvetica" w:hint="eastAsia"/>
          <w:b/>
          <w:bCs/>
          <w:color w:val="222222"/>
          <w:sz w:val="21"/>
          <w:szCs w:val="21"/>
        </w:rPr>
        <w:t>стр</w:t>
      </w:r>
      <w:r w:rsidRPr="000857EF">
        <w:rPr>
          <w:rFonts w:ascii="Helvetica" w:hAnsi="Helvetica" w:cs="Helvetica"/>
          <w:b/>
          <w:bCs/>
          <w:color w:val="222222"/>
          <w:sz w:val="21"/>
          <w:szCs w:val="21"/>
        </w:rPr>
        <w:t>. 1</w:t>
      </w:r>
    </w:p>
    <w:p w14:paraId="6FFBBA1B" w14:textId="77777777" w:rsidR="000857EF" w:rsidRPr="000857EF" w:rsidRDefault="000857EF" w:rsidP="000857EF">
      <w:pPr>
        <w:rPr>
          <w:rFonts w:ascii="Helvetica" w:hAnsi="Helvetica" w:cs="Helvetica"/>
          <w:b/>
          <w:bCs/>
          <w:color w:val="222222"/>
          <w:sz w:val="21"/>
          <w:szCs w:val="21"/>
        </w:rPr>
      </w:pPr>
      <w:r w:rsidRPr="000857EF">
        <w:rPr>
          <w:rFonts w:ascii="Helvetica" w:hAnsi="Helvetica" w:cs="Helvetica" w:hint="eastAsia"/>
          <w:b/>
          <w:bCs/>
          <w:color w:val="222222"/>
          <w:sz w:val="21"/>
          <w:szCs w:val="21"/>
        </w:rPr>
        <w:t>КАРДИОХИРУРГИЧЕСКИЙ</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ЦЕНТР</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На</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правах</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рукописи</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МАРХАСИН</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ВЛАдаМИР</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СЕМЕНОВИЧ</w:t>
      </w:r>
      <w:r w:rsidRPr="000857EF">
        <w:rPr>
          <w:rFonts w:ascii="Helvetica" w:hAnsi="Helvetica" w:cs="Helvetica"/>
          <w:b/>
          <w:bCs/>
          <w:color w:val="222222"/>
          <w:sz w:val="21"/>
          <w:szCs w:val="21"/>
        </w:rPr>
        <w:t xml:space="preserve"> 1</w:t>
      </w:r>
      <w:r w:rsidRPr="000857EF">
        <w:rPr>
          <w:rFonts w:ascii="Helvetica" w:hAnsi="Helvetica" w:cs="Helvetica" w:hint="eastAsia"/>
          <w:b/>
          <w:bCs/>
          <w:color w:val="222222"/>
          <w:sz w:val="21"/>
          <w:szCs w:val="21"/>
        </w:rPr>
        <w:t>Ш</w:t>
      </w:r>
      <w:r w:rsidRPr="000857EF">
        <w:rPr>
          <w:rFonts w:ascii="Helvetica" w:hAnsi="Helvetica" w:cs="Helvetica"/>
          <w:b/>
          <w:bCs/>
          <w:color w:val="222222"/>
          <w:sz w:val="21"/>
          <w:szCs w:val="21"/>
        </w:rPr>
        <w:t xml:space="preserve"> 612.171- : 5 9 1 . 1 1 </w:t>
      </w:r>
      <w:proofErr w:type="gramStart"/>
      <w:r w:rsidRPr="000857EF">
        <w:rPr>
          <w:rFonts w:ascii="Helvetica" w:hAnsi="Helvetica" w:cs="Helvetica"/>
          <w:b/>
          <w:bCs/>
          <w:color w:val="222222"/>
          <w:sz w:val="21"/>
          <w:szCs w:val="21"/>
        </w:rPr>
        <w:t>2 .</w:t>
      </w:r>
      <w:proofErr w:type="gramEnd"/>
      <w:r w:rsidRPr="000857EF">
        <w:rPr>
          <w:rFonts w:ascii="Helvetica" w:hAnsi="Helvetica" w:cs="Helvetica"/>
          <w:b/>
          <w:bCs/>
          <w:color w:val="222222"/>
          <w:sz w:val="21"/>
          <w:szCs w:val="21"/>
        </w:rPr>
        <w:t xml:space="preserve"> 1 </w:t>
      </w:r>
      <w:r w:rsidRPr="000857EF">
        <w:rPr>
          <w:rFonts w:ascii="Helvetica" w:hAnsi="Helvetica" w:cs="Helvetica" w:hint="eastAsia"/>
          <w:b/>
          <w:bCs/>
          <w:color w:val="222222"/>
          <w:sz w:val="21"/>
          <w:szCs w:val="21"/>
        </w:rPr>
        <w:t>ГЛЕХАНИЗШ</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НАРУШЕНИЯ</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СОКРАТИТЕЛЬНОЙ</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ФУНКЦИИ</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МИОКАРДА</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ПРИ</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ХРОНИЧЕСКОЙ</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СЕРДЕЧНОЙ</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НЕДОСТАТОЧНОСТИ</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Экспериментальное</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исследование</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биоптатов</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миокарда</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больных</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врожденными</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и</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приобретенными</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пороками</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серд­</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ца</w:t>
      </w:r>
      <w:r w:rsidRPr="000857EF">
        <w:rPr>
          <w:rFonts w:ascii="Helvetica" w:hAnsi="Helvetica" w:cs="Helvetica"/>
          <w:b/>
          <w:bCs/>
          <w:color w:val="222222"/>
          <w:sz w:val="21"/>
          <w:szCs w:val="21"/>
        </w:rPr>
        <w:t>)</w:t>
      </w:r>
    </w:p>
    <w:p w14:paraId="271F86A3" w14:textId="77777777" w:rsidR="000857EF" w:rsidRPr="000857EF" w:rsidRDefault="000857EF" w:rsidP="000857EF">
      <w:pPr>
        <w:rPr>
          <w:rFonts w:ascii="Helvetica" w:hAnsi="Helvetica" w:cs="Helvetica"/>
          <w:b/>
          <w:bCs/>
          <w:color w:val="222222"/>
          <w:sz w:val="21"/>
          <w:szCs w:val="21"/>
        </w:rPr>
      </w:pPr>
      <w:r w:rsidRPr="000857EF">
        <w:rPr>
          <w:rFonts w:ascii="Helvetica" w:hAnsi="Helvetica" w:cs="Helvetica" w:hint="eastAsia"/>
          <w:b/>
          <w:bCs/>
          <w:color w:val="222222"/>
          <w:sz w:val="21"/>
          <w:szCs w:val="21"/>
        </w:rPr>
        <w:t>стр</w:t>
      </w:r>
      <w:r w:rsidRPr="000857EF">
        <w:rPr>
          <w:rFonts w:ascii="Helvetica" w:hAnsi="Helvetica" w:cs="Helvetica"/>
          <w:b/>
          <w:bCs/>
          <w:color w:val="222222"/>
          <w:sz w:val="21"/>
          <w:szCs w:val="21"/>
        </w:rPr>
        <w:t>. 3</w:t>
      </w:r>
    </w:p>
    <w:p w14:paraId="7F7CD32F" w14:textId="77777777" w:rsidR="000857EF" w:rsidRPr="000857EF" w:rsidRDefault="000857EF" w:rsidP="000857EF">
      <w:pPr>
        <w:rPr>
          <w:rFonts w:ascii="Helvetica" w:hAnsi="Helvetica" w:cs="Helvetica"/>
          <w:b/>
          <w:bCs/>
          <w:color w:val="222222"/>
          <w:sz w:val="21"/>
          <w:szCs w:val="21"/>
        </w:rPr>
      </w:pPr>
      <w:r w:rsidRPr="000857EF">
        <w:rPr>
          <w:rFonts w:ascii="Helvetica" w:hAnsi="Helvetica" w:cs="Helvetica" w:hint="eastAsia"/>
          <w:b/>
          <w:bCs/>
          <w:color w:val="222222"/>
          <w:sz w:val="21"/>
          <w:szCs w:val="21"/>
        </w:rPr>
        <w:t>изометрических</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сокращений</w:t>
      </w:r>
      <w:r w:rsidRPr="000857EF">
        <w:rPr>
          <w:rFonts w:ascii="Helvetica" w:hAnsi="Helvetica" w:cs="Helvetica"/>
          <w:b/>
          <w:bCs/>
          <w:color w:val="222222"/>
          <w:sz w:val="21"/>
          <w:szCs w:val="21"/>
        </w:rPr>
        <w:t xml:space="preserve"> .... 104 4.I.I. </w:t>
      </w:r>
      <w:r w:rsidRPr="000857EF">
        <w:rPr>
          <w:rFonts w:ascii="Helvetica" w:hAnsi="Helvetica" w:cs="Helvetica" w:hint="eastAsia"/>
          <w:b/>
          <w:bCs/>
          <w:color w:val="222222"/>
          <w:sz w:val="21"/>
          <w:szCs w:val="21"/>
        </w:rPr>
        <w:t>Кинетика</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изометрического</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расслабления</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в</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миокарде</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больных</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врожденными</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и</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приобретенными</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пороками</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сердца</w:t>
      </w:r>
      <w:r w:rsidRPr="000857EF">
        <w:rPr>
          <w:rFonts w:ascii="Helvetica" w:hAnsi="Helvetica" w:cs="Helvetica"/>
          <w:b/>
          <w:bCs/>
          <w:color w:val="222222"/>
          <w:sz w:val="21"/>
          <w:szCs w:val="21"/>
        </w:rPr>
        <w:t xml:space="preserve"> 4.2. </w:t>
      </w:r>
      <w:r w:rsidRPr="000857EF">
        <w:rPr>
          <w:rFonts w:ascii="Helvetica" w:hAnsi="Helvetica" w:cs="Helvetica" w:hint="eastAsia"/>
          <w:b/>
          <w:bCs/>
          <w:color w:val="222222"/>
          <w:sz w:val="21"/>
          <w:szCs w:val="21"/>
        </w:rPr>
        <w:t>Исследование</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вязкоупругих</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свойств</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пассивного</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мио­</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карда</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больных</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врожденными</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и</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приобретенными</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поро­</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ками</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сердца</w:t>
      </w:r>
      <w:proofErr w:type="gramStart"/>
      <w:r w:rsidRPr="000857EF">
        <w:rPr>
          <w:rFonts w:ascii="Helvetica" w:hAnsi="Helvetica" w:cs="Helvetica"/>
          <w:b/>
          <w:bCs/>
          <w:color w:val="222222"/>
          <w:sz w:val="21"/>
          <w:szCs w:val="21"/>
        </w:rPr>
        <w:t xml:space="preserve"> ....</w:t>
      </w:r>
      <w:proofErr w:type="gramEnd"/>
      <w:r w:rsidRPr="000857EF">
        <w:rPr>
          <w:rFonts w:ascii="Helvetica" w:hAnsi="Helvetica" w:cs="Helvetica"/>
          <w:b/>
          <w:bCs/>
          <w:color w:val="222222"/>
          <w:sz w:val="21"/>
          <w:szCs w:val="21"/>
        </w:rPr>
        <w:t xml:space="preserve">. ....... </w:t>
      </w:r>
      <w:proofErr w:type="gramStart"/>
      <w:r w:rsidRPr="000857EF">
        <w:rPr>
          <w:rFonts w:ascii="Helvetica" w:hAnsi="Helvetica" w:cs="Helvetica"/>
          <w:b/>
          <w:bCs/>
          <w:color w:val="222222"/>
          <w:sz w:val="21"/>
          <w:szCs w:val="21"/>
        </w:rPr>
        <w:t>116 .</w:t>
      </w:r>
      <w:proofErr w:type="gramEnd"/>
      <w:r w:rsidRPr="000857EF">
        <w:rPr>
          <w:rFonts w:ascii="Helvetica" w:hAnsi="Helvetica" w:cs="Helvetica"/>
          <w:b/>
          <w:bCs/>
          <w:color w:val="222222"/>
          <w:sz w:val="21"/>
          <w:szCs w:val="21"/>
        </w:rPr>
        <w:t xml:space="preserve"> . 117 4.2.1. </w:t>
      </w:r>
      <w:r w:rsidRPr="000857EF">
        <w:rPr>
          <w:rFonts w:ascii="Helvetica" w:hAnsi="Helvetica" w:cs="Helvetica" w:hint="eastAsia"/>
          <w:b/>
          <w:bCs/>
          <w:color w:val="222222"/>
          <w:sz w:val="21"/>
          <w:szCs w:val="21"/>
        </w:rPr>
        <w:t>Статические</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испытания</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жесткости</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миокарда</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больных</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врожденными</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и</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приобретенными</w:t>
      </w:r>
      <w:r w:rsidRPr="000857EF">
        <w:rPr>
          <w:rFonts w:ascii="Helvetica" w:hAnsi="Helvetica" w:cs="Helvetica"/>
          <w:b/>
          <w:bCs/>
          <w:color w:val="222222"/>
          <w:sz w:val="21"/>
          <w:szCs w:val="21"/>
        </w:rPr>
        <w:t>...</w:t>
      </w:r>
    </w:p>
    <w:p w14:paraId="72BEA636" w14:textId="77777777" w:rsidR="000857EF" w:rsidRPr="000857EF" w:rsidRDefault="000857EF" w:rsidP="000857EF">
      <w:pPr>
        <w:rPr>
          <w:rFonts w:ascii="Helvetica" w:hAnsi="Helvetica" w:cs="Helvetica"/>
          <w:b/>
          <w:bCs/>
          <w:color w:val="222222"/>
          <w:sz w:val="21"/>
          <w:szCs w:val="21"/>
        </w:rPr>
      </w:pPr>
      <w:r w:rsidRPr="000857EF">
        <w:rPr>
          <w:rFonts w:ascii="Helvetica" w:hAnsi="Helvetica" w:cs="Helvetica" w:hint="eastAsia"/>
          <w:b/>
          <w:bCs/>
          <w:color w:val="222222"/>
          <w:sz w:val="21"/>
          <w:szCs w:val="21"/>
        </w:rPr>
        <w:t>стр</w:t>
      </w:r>
      <w:r w:rsidRPr="000857EF">
        <w:rPr>
          <w:rFonts w:ascii="Helvetica" w:hAnsi="Helvetica" w:cs="Helvetica"/>
          <w:b/>
          <w:bCs/>
          <w:color w:val="222222"/>
          <w:sz w:val="21"/>
          <w:szCs w:val="21"/>
        </w:rPr>
        <w:t>. 4</w:t>
      </w:r>
    </w:p>
    <w:p w14:paraId="16FB5470" w14:textId="77777777" w:rsidR="000857EF" w:rsidRPr="000857EF" w:rsidRDefault="000857EF" w:rsidP="000857EF">
      <w:pPr>
        <w:rPr>
          <w:rFonts w:ascii="Helvetica" w:hAnsi="Helvetica" w:cs="Helvetica"/>
          <w:b/>
          <w:bCs/>
          <w:color w:val="222222"/>
          <w:sz w:val="21"/>
          <w:szCs w:val="21"/>
        </w:rPr>
      </w:pPr>
      <w:r w:rsidRPr="000857EF">
        <w:rPr>
          <w:rFonts w:ascii="Helvetica" w:hAnsi="Helvetica" w:cs="Helvetica" w:hint="eastAsia"/>
          <w:b/>
          <w:bCs/>
          <w:color w:val="222222"/>
          <w:sz w:val="21"/>
          <w:szCs w:val="21"/>
        </w:rPr>
        <w:t>и</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приобретенными</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пороками</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сердца</w:t>
      </w:r>
      <w:r w:rsidRPr="000857EF">
        <w:rPr>
          <w:rFonts w:ascii="Helvetica" w:hAnsi="Helvetica" w:cs="Helvetica"/>
          <w:b/>
          <w:bCs/>
          <w:color w:val="222222"/>
          <w:sz w:val="21"/>
          <w:szCs w:val="21"/>
        </w:rPr>
        <w:t xml:space="preserve">. . . 154 5.2. </w:t>
      </w:r>
      <w:r w:rsidRPr="000857EF">
        <w:rPr>
          <w:rFonts w:ascii="Helvetica" w:hAnsi="Helvetica" w:cs="Helvetica" w:hint="eastAsia"/>
          <w:b/>
          <w:bCs/>
          <w:color w:val="222222"/>
          <w:sz w:val="21"/>
          <w:szCs w:val="21"/>
        </w:rPr>
        <w:t>Исследование</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потенциалов</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действия</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в</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миокарде</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больных</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врожденными</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и</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приобретенными</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пороками</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сердца</w:t>
      </w:r>
      <w:r w:rsidRPr="000857EF">
        <w:rPr>
          <w:rFonts w:ascii="Helvetica" w:hAnsi="Helvetica" w:cs="Helvetica"/>
          <w:b/>
          <w:bCs/>
          <w:color w:val="222222"/>
          <w:sz w:val="21"/>
          <w:szCs w:val="21"/>
        </w:rPr>
        <w:t xml:space="preserve"> 160 5.3. </w:t>
      </w:r>
      <w:r w:rsidRPr="000857EF">
        <w:rPr>
          <w:rFonts w:ascii="Helvetica" w:hAnsi="Helvetica" w:cs="Helvetica" w:hint="eastAsia"/>
          <w:b/>
          <w:bCs/>
          <w:color w:val="222222"/>
          <w:sz w:val="21"/>
          <w:szCs w:val="21"/>
        </w:rPr>
        <w:t>Спонтанная</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механическая</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и</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электрическая</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актив­</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ность</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в</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миокарде</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предсердий</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больных</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врожденными</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и</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приобретенными</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пороками</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сердца</w:t>
      </w:r>
      <w:r w:rsidRPr="000857EF">
        <w:rPr>
          <w:rFonts w:ascii="Helvetica" w:hAnsi="Helvetica" w:cs="Helvetica"/>
          <w:b/>
          <w:bCs/>
          <w:color w:val="222222"/>
          <w:sz w:val="21"/>
          <w:szCs w:val="21"/>
        </w:rPr>
        <w:t xml:space="preserve"> 173 5.4. </w:t>
      </w:r>
      <w:r w:rsidRPr="000857EF">
        <w:rPr>
          <w:rFonts w:ascii="Helvetica" w:hAnsi="Helvetica" w:cs="Helvetica" w:hint="eastAsia"/>
          <w:b/>
          <w:bCs/>
          <w:color w:val="222222"/>
          <w:sz w:val="21"/>
          <w:szCs w:val="21"/>
        </w:rPr>
        <w:t>Связь</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между</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параметрами</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электрической</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и</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механи­</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ческой</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активн</w:t>
      </w:r>
      <w:r w:rsidRPr="000857EF">
        <w:rPr>
          <w:rFonts w:ascii="Helvetica" w:hAnsi="Helvetica" w:cs="Helvetica" w:hint="eastAsia"/>
          <w:b/>
          <w:bCs/>
          <w:color w:val="222222"/>
          <w:sz w:val="21"/>
          <w:szCs w:val="21"/>
        </w:rPr>
        <w:lastRenderedPageBreak/>
        <w:t>ости</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в</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миокарде</w:t>
      </w:r>
      <w:r w:rsidRPr="000857EF">
        <w:rPr>
          <w:rFonts w:ascii="Helvetica" w:hAnsi="Helvetica" w:cs="Helvetica"/>
          <w:b/>
          <w:bCs/>
          <w:color w:val="222222"/>
          <w:sz w:val="21"/>
          <w:szCs w:val="21"/>
        </w:rPr>
        <w:t>...</w:t>
      </w:r>
    </w:p>
    <w:p w14:paraId="42E3190A" w14:textId="77777777" w:rsidR="000857EF" w:rsidRPr="000857EF" w:rsidRDefault="000857EF" w:rsidP="000857EF">
      <w:pPr>
        <w:rPr>
          <w:rFonts w:ascii="Helvetica" w:hAnsi="Helvetica" w:cs="Helvetica"/>
          <w:b/>
          <w:bCs/>
          <w:color w:val="222222"/>
          <w:sz w:val="21"/>
          <w:szCs w:val="21"/>
        </w:rPr>
      </w:pPr>
    </w:p>
    <w:p w14:paraId="1D4471FF" w14:textId="77777777" w:rsidR="000857EF" w:rsidRPr="000857EF" w:rsidRDefault="000857EF" w:rsidP="000857EF">
      <w:pPr>
        <w:rPr>
          <w:rFonts w:ascii="Helvetica" w:hAnsi="Helvetica" w:cs="Helvetica"/>
          <w:b/>
          <w:bCs/>
          <w:color w:val="222222"/>
          <w:sz w:val="21"/>
          <w:szCs w:val="21"/>
        </w:rPr>
      </w:pPr>
      <w:r w:rsidRPr="000857EF">
        <w:rPr>
          <w:rFonts w:ascii="Helvetica" w:hAnsi="Helvetica" w:cs="Helvetica" w:hint="eastAsia"/>
          <w:b/>
          <w:bCs/>
          <w:color w:val="222222"/>
          <w:sz w:val="21"/>
          <w:szCs w:val="21"/>
        </w:rPr>
        <w:t>Оглавление</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диссертации</w:t>
      </w:r>
    </w:p>
    <w:p w14:paraId="65D6038C" w14:textId="77777777" w:rsidR="000857EF" w:rsidRPr="000857EF" w:rsidRDefault="000857EF" w:rsidP="000857EF">
      <w:pPr>
        <w:rPr>
          <w:rFonts w:ascii="Helvetica" w:hAnsi="Helvetica" w:cs="Helvetica"/>
          <w:b/>
          <w:bCs/>
          <w:color w:val="222222"/>
          <w:sz w:val="21"/>
          <w:szCs w:val="21"/>
        </w:rPr>
      </w:pPr>
      <w:r w:rsidRPr="000857EF">
        <w:rPr>
          <w:rFonts w:ascii="Helvetica" w:hAnsi="Helvetica" w:cs="Helvetica" w:hint="eastAsia"/>
          <w:b/>
          <w:bCs/>
          <w:color w:val="222222"/>
          <w:sz w:val="21"/>
          <w:szCs w:val="21"/>
        </w:rPr>
        <w:t>доктор</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биологических</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наук</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Мархасин</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Владимир</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Семенович</w:t>
      </w:r>
    </w:p>
    <w:p w14:paraId="5E530FBD" w14:textId="77777777" w:rsidR="000857EF" w:rsidRPr="000857EF" w:rsidRDefault="000857EF" w:rsidP="000857EF">
      <w:pPr>
        <w:rPr>
          <w:rFonts w:ascii="Helvetica" w:hAnsi="Helvetica" w:cs="Helvetica"/>
          <w:b/>
          <w:bCs/>
          <w:color w:val="222222"/>
          <w:sz w:val="21"/>
          <w:szCs w:val="21"/>
        </w:rPr>
      </w:pPr>
      <w:r w:rsidRPr="000857EF">
        <w:rPr>
          <w:rFonts w:ascii="Helvetica" w:hAnsi="Helvetica" w:cs="Helvetica" w:hint="eastAsia"/>
          <w:b/>
          <w:bCs/>
          <w:color w:val="222222"/>
          <w:sz w:val="21"/>
          <w:szCs w:val="21"/>
        </w:rPr>
        <w:t>ВВЕДЕНИЕ</w:t>
      </w:r>
      <w:r w:rsidRPr="000857EF">
        <w:rPr>
          <w:rFonts w:ascii="Helvetica" w:hAnsi="Helvetica" w:cs="Helvetica"/>
          <w:b/>
          <w:bCs/>
          <w:color w:val="222222"/>
          <w:sz w:val="21"/>
          <w:szCs w:val="21"/>
        </w:rPr>
        <w:t>.</w:t>
      </w:r>
    </w:p>
    <w:p w14:paraId="338FA57F" w14:textId="77777777" w:rsidR="000857EF" w:rsidRPr="000857EF" w:rsidRDefault="000857EF" w:rsidP="000857EF">
      <w:pPr>
        <w:rPr>
          <w:rFonts w:ascii="Helvetica" w:hAnsi="Helvetica" w:cs="Helvetica"/>
          <w:b/>
          <w:bCs/>
          <w:color w:val="222222"/>
          <w:sz w:val="21"/>
          <w:szCs w:val="21"/>
        </w:rPr>
      </w:pPr>
    </w:p>
    <w:p w14:paraId="28CCB8D4" w14:textId="77777777" w:rsidR="000857EF" w:rsidRPr="000857EF" w:rsidRDefault="000857EF" w:rsidP="000857EF">
      <w:pPr>
        <w:rPr>
          <w:rFonts w:ascii="Helvetica" w:hAnsi="Helvetica" w:cs="Helvetica"/>
          <w:b/>
          <w:bCs/>
          <w:color w:val="222222"/>
          <w:sz w:val="21"/>
          <w:szCs w:val="21"/>
        </w:rPr>
      </w:pPr>
      <w:r w:rsidRPr="000857EF">
        <w:rPr>
          <w:rFonts w:ascii="Helvetica" w:hAnsi="Helvetica" w:cs="Helvetica"/>
          <w:b/>
          <w:bCs/>
          <w:color w:val="222222"/>
          <w:sz w:val="21"/>
          <w:szCs w:val="21"/>
        </w:rPr>
        <w:t xml:space="preserve">II. </w:t>
      </w:r>
      <w:r w:rsidRPr="000857EF">
        <w:rPr>
          <w:rFonts w:ascii="Helvetica" w:hAnsi="Helvetica" w:cs="Helvetica" w:hint="eastAsia"/>
          <w:b/>
          <w:bCs/>
          <w:color w:val="222222"/>
          <w:sz w:val="21"/>
          <w:szCs w:val="21"/>
        </w:rPr>
        <w:t>ОБЗОР</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ЛИТЕРАТУРЫ</w:t>
      </w:r>
      <w:r w:rsidRPr="000857EF">
        <w:rPr>
          <w:rFonts w:ascii="Helvetica" w:hAnsi="Helvetica" w:cs="Helvetica"/>
          <w:b/>
          <w:bCs/>
          <w:color w:val="222222"/>
          <w:sz w:val="21"/>
          <w:szCs w:val="21"/>
        </w:rPr>
        <w:t>.</w:t>
      </w:r>
    </w:p>
    <w:p w14:paraId="50DB5FA0" w14:textId="77777777" w:rsidR="000857EF" w:rsidRPr="000857EF" w:rsidRDefault="000857EF" w:rsidP="000857EF">
      <w:pPr>
        <w:rPr>
          <w:rFonts w:ascii="Helvetica" w:hAnsi="Helvetica" w:cs="Helvetica"/>
          <w:b/>
          <w:bCs/>
          <w:color w:val="222222"/>
          <w:sz w:val="21"/>
          <w:szCs w:val="21"/>
        </w:rPr>
      </w:pPr>
    </w:p>
    <w:p w14:paraId="0AF06953" w14:textId="77777777" w:rsidR="000857EF" w:rsidRPr="000857EF" w:rsidRDefault="000857EF" w:rsidP="000857EF">
      <w:pPr>
        <w:rPr>
          <w:rFonts w:ascii="Helvetica" w:hAnsi="Helvetica" w:cs="Helvetica"/>
          <w:b/>
          <w:bCs/>
          <w:color w:val="222222"/>
          <w:sz w:val="21"/>
          <w:szCs w:val="21"/>
        </w:rPr>
      </w:pPr>
      <w:r w:rsidRPr="000857EF">
        <w:rPr>
          <w:rFonts w:ascii="Helvetica" w:hAnsi="Helvetica" w:cs="Helvetica"/>
          <w:b/>
          <w:bCs/>
          <w:color w:val="222222"/>
          <w:sz w:val="21"/>
          <w:szCs w:val="21"/>
        </w:rPr>
        <w:t xml:space="preserve">2.1. </w:t>
      </w:r>
      <w:r w:rsidRPr="000857EF">
        <w:rPr>
          <w:rFonts w:ascii="Helvetica" w:hAnsi="Helvetica" w:cs="Helvetica" w:hint="eastAsia"/>
          <w:b/>
          <w:bCs/>
          <w:color w:val="222222"/>
          <w:sz w:val="21"/>
          <w:szCs w:val="21"/>
        </w:rPr>
        <w:t>Общая</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схема</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регуляции</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контрактильного</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акта</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в</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шокарде</w:t>
      </w:r>
    </w:p>
    <w:p w14:paraId="440553B8" w14:textId="77777777" w:rsidR="000857EF" w:rsidRPr="000857EF" w:rsidRDefault="000857EF" w:rsidP="000857EF">
      <w:pPr>
        <w:rPr>
          <w:rFonts w:ascii="Helvetica" w:hAnsi="Helvetica" w:cs="Helvetica"/>
          <w:b/>
          <w:bCs/>
          <w:color w:val="222222"/>
          <w:sz w:val="21"/>
          <w:szCs w:val="21"/>
        </w:rPr>
      </w:pPr>
    </w:p>
    <w:p w14:paraId="1B698706" w14:textId="77777777" w:rsidR="000857EF" w:rsidRPr="000857EF" w:rsidRDefault="000857EF" w:rsidP="000857EF">
      <w:pPr>
        <w:rPr>
          <w:rFonts w:ascii="Helvetica" w:hAnsi="Helvetica" w:cs="Helvetica"/>
          <w:b/>
          <w:bCs/>
          <w:color w:val="222222"/>
          <w:sz w:val="21"/>
          <w:szCs w:val="21"/>
        </w:rPr>
      </w:pPr>
      <w:r w:rsidRPr="000857EF">
        <w:rPr>
          <w:rFonts w:ascii="Helvetica" w:hAnsi="Helvetica" w:cs="Helvetica"/>
          <w:b/>
          <w:bCs/>
          <w:color w:val="222222"/>
          <w:sz w:val="21"/>
          <w:szCs w:val="21"/>
        </w:rPr>
        <w:t xml:space="preserve">2.2. </w:t>
      </w:r>
      <w:r w:rsidRPr="000857EF">
        <w:rPr>
          <w:rFonts w:ascii="Helvetica" w:hAnsi="Helvetica" w:cs="Helvetica" w:hint="eastAsia"/>
          <w:b/>
          <w:bCs/>
          <w:color w:val="222222"/>
          <w:sz w:val="21"/>
          <w:szCs w:val="21"/>
        </w:rPr>
        <w:t>Электрические</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явления</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в</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клетках</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миокарда</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в</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норме</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и</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при</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сердечной</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недостаточности</w:t>
      </w:r>
    </w:p>
    <w:p w14:paraId="3A6DA81A" w14:textId="77777777" w:rsidR="000857EF" w:rsidRPr="000857EF" w:rsidRDefault="000857EF" w:rsidP="000857EF">
      <w:pPr>
        <w:rPr>
          <w:rFonts w:ascii="Helvetica" w:hAnsi="Helvetica" w:cs="Helvetica"/>
          <w:b/>
          <w:bCs/>
          <w:color w:val="222222"/>
          <w:sz w:val="21"/>
          <w:szCs w:val="21"/>
        </w:rPr>
      </w:pPr>
    </w:p>
    <w:p w14:paraId="1BD6CCC2" w14:textId="77777777" w:rsidR="000857EF" w:rsidRPr="000857EF" w:rsidRDefault="000857EF" w:rsidP="000857EF">
      <w:pPr>
        <w:rPr>
          <w:rFonts w:ascii="Helvetica" w:hAnsi="Helvetica" w:cs="Helvetica"/>
          <w:b/>
          <w:bCs/>
          <w:color w:val="222222"/>
          <w:sz w:val="21"/>
          <w:szCs w:val="21"/>
        </w:rPr>
      </w:pPr>
      <w:r w:rsidRPr="000857EF">
        <w:rPr>
          <w:rFonts w:ascii="Helvetica" w:hAnsi="Helvetica" w:cs="Helvetica"/>
          <w:b/>
          <w:bCs/>
          <w:color w:val="222222"/>
          <w:sz w:val="21"/>
          <w:szCs w:val="21"/>
        </w:rPr>
        <w:t xml:space="preserve">2.2.1. </w:t>
      </w:r>
      <w:r w:rsidRPr="000857EF">
        <w:rPr>
          <w:rFonts w:ascii="Helvetica" w:hAnsi="Helvetica" w:cs="Helvetica" w:hint="eastAsia"/>
          <w:b/>
          <w:bCs/>
          <w:color w:val="222222"/>
          <w:sz w:val="21"/>
          <w:szCs w:val="21"/>
        </w:rPr>
        <w:t>Трансмембранный</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потенциал</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покоя</w:t>
      </w:r>
    </w:p>
    <w:p w14:paraId="1A79E3C1" w14:textId="77777777" w:rsidR="000857EF" w:rsidRPr="000857EF" w:rsidRDefault="000857EF" w:rsidP="000857EF">
      <w:pPr>
        <w:rPr>
          <w:rFonts w:ascii="Helvetica" w:hAnsi="Helvetica" w:cs="Helvetica"/>
          <w:b/>
          <w:bCs/>
          <w:color w:val="222222"/>
          <w:sz w:val="21"/>
          <w:szCs w:val="21"/>
        </w:rPr>
      </w:pPr>
    </w:p>
    <w:p w14:paraId="51231C35" w14:textId="77777777" w:rsidR="000857EF" w:rsidRPr="000857EF" w:rsidRDefault="000857EF" w:rsidP="000857EF">
      <w:pPr>
        <w:rPr>
          <w:rFonts w:ascii="Helvetica" w:hAnsi="Helvetica" w:cs="Helvetica"/>
          <w:b/>
          <w:bCs/>
          <w:color w:val="222222"/>
          <w:sz w:val="21"/>
          <w:szCs w:val="21"/>
        </w:rPr>
      </w:pPr>
      <w:r w:rsidRPr="000857EF">
        <w:rPr>
          <w:rFonts w:ascii="Helvetica" w:hAnsi="Helvetica" w:cs="Helvetica"/>
          <w:b/>
          <w:bCs/>
          <w:color w:val="222222"/>
          <w:sz w:val="21"/>
          <w:szCs w:val="21"/>
        </w:rPr>
        <w:t xml:space="preserve">2.2.2. </w:t>
      </w:r>
      <w:r w:rsidRPr="000857EF">
        <w:rPr>
          <w:rFonts w:ascii="Helvetica" w:hAnsi="Helvetica" w:cs="Helvetica" w:hint="eastAsia"/>
          <w:b/>
          <w:bCs/>
          <w:color w:val="222222"/>
          <w:sz w:val="21"/>
          <w:szCs w:val="21"/>
        </w:rPr>
        <w:t>Трансмембранный</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потенциал</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действия</w:t>
      </w:r>
      <w:r w:rsidRPr="000857EF">
        <w:rPr>
          <w:rFonts w:ascii="Helvetica" w:hAnsi="Helvetica" w:cs="Helvetica"/>
          <w:b/>
          <w:bCs/>
          <w:color w:val="222222"/>
          <w:sz w:val="21"/>
          <w:szCs w:val="21"/>
        </w:rPr>
        <w:t>.</w:t>
      </w:r>
    </w:p>
    <w:p w14:paraId="4AFE06D4" w14:textId="77777777" w:rsidR="000857EF" w:rsidRPr="000857EF" w:rsidRDefault="000857EF" w:rsidP="000857EF">
      <w:pPr>
        <w:rPr>
          <w:rFonts w:ascii="Helvetica" w:hAnsi="Helvetica" w:cs="Helvetica"/>
          <w:b/>
          <w:bCs/>
          <w:color w:val="222222"/>
          <w:sz w:val="21"/>
          <w:szCs w:val="21"/>
        </w:rPr>
      </w:pPr>
    </w:p>
    <w:p w14:paraId="0E58CA3C" w14:textId="77777777" w:rsidR="000857EF" w:rsidRPr="000857EF" w:rsidRDefault="000857EF" w:rsidP="000857EF">
      <w:pPr>
        <w:rPr>
          <w:rFonts w:ascii="Helvetica" w:hAnsi="Helvetica" w:cs="Helvetica"/>
          <w:b/>
          <w:bCs/>
          <w:color w:val="222222"/>
          <w:sz w:val="21"/>
          <w:szCs w:val="21"/>
        </w:rPr>
      </w:pPr>
      <w:r w:rsidRPr="000857EF">
        <w:rPr>
          <w:rFonts w:ascii="Helvetica" w:hAnsi="Helvetica" w:cs="Helvetica"/>
          <w:b/>
          <w:bCs/>
          <w:color w:val="222222"/>
          <w:sz w:val="21"/>
          <w:szCs w:val="21"/>
        </w:rPr>
        <w:t xml:space="preserve">2.2.3. </w:t>
      </w:r>
      <w:r w:rsidRPr="000857EF">
        <w:rPr>
          <w:rFonts w:ascii="Helvetica" w:hAnsi="Helvetica" w:cs="Helvetica" w:hint="eastAsia"/>
          <w:b/>
          <w:bCs/>
          <w:color w:val="222222"/>
          <w:sz w:val="21"/>
          <w:szCs w:val="21"/>
        </w:rPr>
        <w:t>Ионные</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токи</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и</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их</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отношение</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к</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фазам</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электрической</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активности</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в</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миокардиальных</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клетках</w:t>
      </w:r>
    </w:p>
    <w:p w14:paraId="7F5323C1" w14:textId="77777777" w:rsidR="000857EF" w:rsidRPr="000857EF" w:rsidRDefault="000857EF" w:rsidP="000857EF">
      <w:pPr>
        <w:rPr>
          <w:rFonts w:ascii="Helvetica" w:hAnsi="Helvetica" w:cs="Helvetica"/>
          <w:b/>
          <w:bCs/>
          <w:color w:val="222222"/>
          <w:sz w:val="21"/>
          <w:szCs w:val="21"/>
        </w:rPr>
      </w:pPr>
    </w:p>
    <w:p w14:paraId="338F99A7" w14:textId="77777777" w:rsidR="000857EF" w:rsidRPr="000857EF" w:rsidRDefault="000857EF" w:rsidP="000857EF">
      <w:pPr>
        <w:rPr>
          <w:rFonts w:ascii="Helvetica" w:hAnsi="Helvetica" w:cs="Helvetica"/>
          <w:b/>
          <w:bCs/>
          <w:color w:val="222222"/>
          <w:sz w:val="21"/>
          <w:szCs w:val="21"/>
        </w:rPr>
      </w:pPr>
      <w:r w:rsidRPr="000857EF">
        <w:rPr>
          <w:rFonts w:ascii="Helvetica" w:hAnsi="Helvetica" w:cs="Helvetica"/>
          <w:b/>
          <w:bCs/>
          <w:color w:val="222222"/>
          <w:sz w:val="21"/>
          <w:szCs w:val="21"/>
        </w:rPr>
        <w:t xml:space="preserve">2.2.4. </w:t>
      </w:r>
      <w:r w:rsidRPr="000857EF">
        <w:rPr>
          <w:rFonts w:ascii="Helvetica" w:hAnsi="Helvetica" w:cs="Helvetica" w:hint="eastAsia"/>
          <w:b/>
          <w:bCs/>
          <w:color w:val="222222"/>
          <w:sz w:val="21"/>
          <w:szCs w:val="21"/>
        </w:rPr>
        <w:t>Нарушение</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электрической</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активности</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миоцитов</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при</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заболеваниях</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сердечной</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мышца</w:t>
      </w:r>
    </w:p>
    <w:p w14:paraId="27065CEF" w14:textId="77777777" w:rsidR="000857EF" w:rsidRPr="000857EF" w:rsidRDefault="000857EF" w:rsidP="000857EF">
      <w:pPr>
        <w:rPr>
          <w:rFonts w:ascii="Helvetica" w:hAnsi="Helvetica" w:cs="Helvetica"/>
          <w:b/>
          <w:bCs/>
          <w:color w:val="222222"/>
          <w:sz w:val="21"/>
          <w:szCs w:val="21"/>
        </w:rPr>
      </w:pPr>
    </w:p>
    <w:p w14:paraId="3A27F851" w14:textId="77777777" w:rsidR="000857EF" w:rsidRPr="000857EF" w:rsidRDefault="000857EF" w:rsidP="000857EF">
      <w:pPr>
        <w:rPr>
          <w:rFonts w:ascii="Helvetica" w:hAnsi="Helvetica" w:cs="Helvetica"/>
          <w:b/>
          <w:bCs/>
          <w:color w:val="222222"/>
          <w:sz w:val="21"/>
          <w:szCs w:val="21"/>
        </w:rPr>
      </w:pPr>
      <w:r w:rsidRPr="000857EF">
        <w:rPr>
          <w:rFonts w:ascii="Helvetica" w:hAnsi="Helvetica" w:cs="Helvetica"/>
          <w:b/>
          <w:bCs/>
          <w:color w:val="222222"/>
          <w:sz w:val="21"/>
          <w:szCs w:val="21"/>
        </w:rPr>
        <w:t xml:space="preserve">2.3. </w:t>
      </w:r>
      <w:r w:rsidRPr="000857EF">
        <w:rPr>
          <w:rFonts w:ascii="Helvetica" w:hAnsi="Helvetica" w:cs="Helvetica" w:hint="eastAsia"/>
          <w:b/>
          <w:bCs/>
          <w:color w:val="222222"/>
          <w:sz w:val="21"/>
          <w:szCs w:val="21"/>
        </w:rPr>
        <w:t>Электромеханическое</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сопряжение</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в</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клетках</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миокарда</w:t>
      </w:r>
    </w:p>
    <w:p w14:paraId="2A6E1DCF" w14:textId="77777777" w:rsidR="000857EF" w:rsidRPr="000857EF" w:rsidRDefault="000857EF" w:rsidP="000857EF">
      <w:pPr>
        <w:rPr>
          <w:rFonts w:ascii="Helvetica" w:hAnsi="Helvetica" w:cs="Helvetica"/>
          <w:b/>
          <w:bCs/>
          <w:color w:val="222222"/>
          <w:sz w:val="21"/>
          <w:szCs w:val="21"/>
        </w:rPr>
      </w:pPr>
    </w:p>
    <w:p w14:paraId="5D7A54A1" w14:textId="77777777" w:rsidR="000857EF" w:rsidRPr="000857EF" w:rsidRDefault="000857EF" w:rsidP="000857EF">
      <w:pPr>
        <w:rPr>
          <w:rFonts w:ascii="Helvetica" w:hAnsi="Helvetica" w:cs="Helvetica"/>
          <w:b/>
          <w:bCs/>
          <w:color w:val="222222"/>
          <w:sz w:val="21"/>
          <w:szCs w:val="21"/>
        </w:rPr>
      </w:pPr>
      <w:r w:rsidRPr="000857EF">
        <w:rPr>
          <w:rFonts w:ascii="Helvetica" w:hAnsi="Helvetica" w:cs="Helvetica"/>
          <w:b/>
          <w:bCs/>
          <w:color w:val="222222"/>
          <w:sz w:val="21"/>
          <w:szCs w:val="21"/>
        </w:rPr>
        <w:t xml:space="preserve">2.4. </w:t>
      </w:r>
      <w:r w:rsidRPr="000857EF">
        <w:rPr>
          <w:rFonts w:ascii="Helvetica" w:hAnsi="Helvetica" w:cs="Helvetica" w:hint="eastAsia"/>
          <w:b/>
          <w:bCs/>
          <w:color w:val="222222"/>
          <w:sz w:val="21"/>
          <w:szCs w:val="21"/>
        </w:rPr>
        <w:t>Регуляция</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внутриклеточного</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метаболизма</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ион</w:t>
      </w:r>
      <w:r w:rsidRPr="000857EF">
        <w:rPr>
          <w:rFonts w:ascii="Helvetica" w:hAnsi="Helvetica" w:cs="Helvetica" w:hint="eastAsia"/>
          <w:b/>
          <w:bCs/>
          <w:color w:val="222222"/>
          <w:sz w:val="21"/>
          <w:szCs w:val="21"/>
        </w:rPr>
        <w:lastRenderedPageBreak/>
        <w:t>ов</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кальция</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w:t>
      </w:r>
      <w:proofErr w:type="gramStart"/>
      <w:r w:rsidRPr="000857EF">
        <w:rPr>
          <w:rFonts w:ascii="Helvetica" w:hAnsi="Helvetica" w:cs="Helvetica" w:hint="eastAsia"/>
          <w:b/>
          <w:bCs/>
          <w:color w:val="222222"/>
          <w:sz w:val="21"/>
          <w:szCs w:val="21"/>
        </w:rPr>
        <w:t>•</w:t>
      </w:r>
      <w:r w:rsidRPr="000857EF">
        <w:rPr>
          <w:rFonts w:ascii="Helvetica" w:hAnsi="Helvetica" w:cs="Helvetica"/>
          <w:b/>
          <w:bCs/>
          <w:color w:val="222222"/>
          <w:sz w:val="21"/>
          <w:szCs w:val="21"/>
        </w:rPr>
        <w:t xml:space="preserve"> .</w:t>
      </w:r>
      <w:proofErr w:type="gramEnd"/>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w:t>
      </w:r>
    </w:p>
    <w:p w14:paraId="390D9ACD" w14:textId="77777777" w:rsidR="000857EF" w:rsidRPr="000857EF" w:rsidRDefault="000857EF" w:rsidP="000857EF">
      <w:pPr>
        <w:rPr>
          <w:rFonts w:ascii="Helvetica" w:hAnsi="Helvetica" w:cs="Helvetica"/>
          <w:b/>
          <w:bCs/>
          <w:color w:val="222222"/>
          <w:sz w:val="21"/>
          <w:szCs w:val="21"/>
        </w:rPr>
      </w:pPr>
    </w:p>
    <w:p w14:paraId="59F87D0B" w14:textId="77777777" w:rsidR="000857EF" w:rsidRPr="000857EF" w:rsidRDefault="000857EF" w:rsidP="000857EF">
      <w:pPr>
        <w:rPr>
          <w:rFonts w:ascii="Helvetica" w:hAnsi="Helvetica" w:cs="Helvetica"/>
          <w:b/>
          <w:bCs/>
          <w:color w:val="222222"/>
          <w:sz w:val="21"/>
          <w:szCs w:val="21"/>
        </w:rPr>
      </w:pPr>
      <w:r w:rsidRPr="000857EF">
        <w:rPr>
          <w:rFonts w:ascii="Helvetica" w:hAnsi="Helvetica" w:cs="Helvetica"/>
          <w:b/>
          <w:bCs/>
          <w:color w:val="222222"/>
          <w:sz w:val="21"/>
          <w:szCs w:val="21"/>
        </w:rPr>
        <w:t xml:space="preserve">2.4.1. </w:t>
      </w:r>
      <w:r w:rsidRPr="000857EF">
        <w:rPr>
          <w:rFonts w:ascii="Helvetica" w:hAnsi="Helvetica" w:cs="Helvetica" w:hint="eastAsia"/>
          <w:b/>
          <w:bCs/>
          <w:color w:val="222222"/>
          <w:sz w:val="21"/>
          <w:szCs w:val="21"/>
        </w:rPr>
        <w:t>Роль</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саркоплазматического</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ретикулюма</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в</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регуляции</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внутриклеточного</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метаболизма</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кальция</w:t>
      </w:r>
    </w:p>
    <w:p w14:paraId="2CE1EF48" w14:textId="77777777" w:rsidR="000857EF" w:rsidRPr="000857EF" w:rsidRDefault="000857EF" w:rsidP="000857EF">
      <w:pPr>
        <w:rPr>
          <w:rFonts w:ascii="Helvetica" w:hAnsi="Helvetica" w:cs="Helvetica"/>
          <w:b/>
          <w:bCs/>
          <w:color w:val="222222"/>
          <w:sz w:val="21"/>
          <w:szCs w:val="21"/>
        </w:rPr>
      </w:pPr>
    </w:p>
    <w:p w14:paraId="72A5604A" w14:textId="77777777" w:rsidR="000857EF" w:rsidRPr="000857EF" w:rsidRDefault="000857EF" w:rsidP="000857EF">
      <w:pPr>
        <w:rPr>
          <w:rFonts w:ascii="Helvetica" w:hAnsi="Helvetica" w:cs="Helvetica"/>
          <w:b/>
          <w:bCs/>
          <w:color w:val="222222"/>
          <w:sz w:val="21"/>
          <w:szCs w:val="21"/>
        </w:rPr>
      </w:pPr>
      <w:r w:rsidRPr="000857EF">
        <w:rPr>
          <w:rFonts w:ascii="Helvetica" w:hAnsi="Helvetica" w:cs="Helvetica"/>
          <w:b/>
          <w:bCs/>
          <w:color w:val="222222"/>
          <w:sz w:val="21"/>
          <w:szCs w:val="21"/>
        </w:rPr>
        <w:t xml:space="preserve">2.4.2. </w:t>
      </w:r>
      <w:r w:rsidRPr="000857EF">
        <w:rPr>
          <w:rFonts w:ascii="Helvetica" w:hAnsi="Helvetica" w:cs="Helvetica" w:hint="eastAsia"/>
          <w:b/>
          <w:bCs/>
          <w:color w:val="222222"/>
          <w:sz w:val="21"/>
          <w:szCs w:val="21"/>
        </w:rPr>
        <w:t>Роль</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митохондрий</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в</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регуляции</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внутриклеточного</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метаболизма</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кальция</w:t>
      </w:r>
      <w:r w:rsidRPr="000857EF">
        <w:rPr>
          <w:rFonts w:ascii="Helvetica" w:hAnsi="Helvetica" w:cs="Helvetica"/>
          <w:b/>
          <w:bCs/>
          <w:color w:val="222222"/>
          <w:sz w:val="21"/>
          <w:szCs w:val="21"/>
        </w:rPr>
        <w:t>.</w:t>
      </w:r>
    </w:p>
    <w:p w14:paraId="4D6BED7E" w14:textId="77777777" w:rsidR="000857EF" w:rsidRPr="000857EF" w:rsidRDefault="000857EF" w:rsidP="000857EF">
      <w:pPr>
        <w:rPr>
          <w:rFonts w:ascii="Helvetica" w:hAnsi="Helvetica" w:cs="Helvetica"/>
          <w:b/>
          <w:bCs/>
          <w:color w:val="222222"/>
          <w:sz w:val="21"/>
          <w:szCs w:val="21"/>
        </w:rPr>
      </w:pPr>
    </w:p>
    <w:p w14:paraId="4082E94B" w14:textId="77777777" w:rsidR="000857EF" w:rsidRPr="000857EF" w:rsidRDefault="000857EF" w:rsidP="000857EF">
      <w:pPr>
        <w:rPr>
          <w:rFonts w:ascii="Helvetica" w:hAnsi="Helvetica" w:cs="Helvetica"/>
          <w:b/>
          <w:bCs/>
          <w:color w:val="222222"/>
          <w:sz w:val="21"/>
          <w:szCs w:val="21"/>
        </w:rPr>
      </w:pPr>
      <w:r w:rsidRPr="000857EF">
        <w:rPr>
          <w:rFonts w:ascii="Helvetica" w:hAnsi="Helvetica" w:cs="Helvetica"/>
          <w:b/>
          <w:bCs/>
          <w:color w:val="222222"/>
          <w:sz w:val="21"/>
          <w:szCs w:val="21"/>
        </w:rPr>
        <w:t xml:space="preserve">2.4.3. </w:t>
      </w:r>
      <w:r w:rsidRPr="000857EF">
        <w:rPr>
          <w:rFonts w:ascii="Helvetica" w:hAnsi="Helvetica" w:cs="Helvetica" w:hint="eastAsia"/>
          <w:b/>
          <w:bCs/>
          <w:color w:val="222222"/>
          <w:sz w:val="21"/>
          <w:szCs w:val="21"/>
        </w:rPr>
        <w:t>Роль</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мембранного</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кальциевого</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насоса</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в</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регуляции</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внутриклеточного</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метаболизма</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кальция</w:t>
      </w:r>
    </w:p>
    <w:p w14:paraId="793CB903" w14:textId="77777777" w:rsidR="000857EF" w:rsidRPr="000857EF" w:rsidRDefault="000857EF" w:rsidP="000857EF">
      <w:pPr>
        <w:rPr>
          <w:rFonts w:ascii="Helvetica" w:hAnsi="Helvetica" w:cs="Helvetica"/>
          <w:b/>
          <w:bCs/>
          <w:color w:val="222222"/>
          <w:sz w:val="21"/>
          <w:szCs w:val="21"/>
        </w:rPr>
      </w:pPr>
    </w:p>
    <w:p w14:paraId="29928EF8" w14:textId="77777777" w:rsidR="000857EF" w:rsidRPr="000857EF" w:rsidRDefault="000857EF" w:rsidP="000857EF">
      <w:pPr>
        <w:rPr>
          <w:rFonts w:ascii="Helvetica" w:hAnsi="Helvetica" w:cs="Helvetica"/>
          <w:b/>
          <w:bCs/>
          <w:color w:val="222222"/>
          <w:sz w:val="21"/>
          <w:szCs w:val="21"/>
        </w:rPr>
      </w:pPr>
      <w:r w:rsidRPr="000857EF">
        <w:rPr>
          <w:rFonts w:ascii="Helvetica" w:hAnsi="Helvetica" w:cs="Helvetica"/>
          <w:b/>
          <w:bCs/>
          <w:color w:val="222222"/>
          <w:sz w:val="21"/>
          <w:szCs w:val="21"/>
        </w:rPr>
        <w:t>2.4.4. /\</w:t>
      </w:r>
      <w:proofErr w:type="spellStart"/>
      <w:r w:rsidRPr="000857EF">
        <w:rPr>
          <w:rFonts w:ascii="Helvetica" w:hAnsi="Helvetica" w:cs="Helvetica"/>
          <w:b/>
          <w:bCs/>
          <w:color w:val="222222"/>
          <w:sz w:val="21"/>
          <w:szCs w:val="21"/>
        </w:rPr>
        <w:t>fci</w:t>
      </w:r>
      <w:proofErr w:type="spellEnd"/>
      <w:r w:rsidRPr="000857EF">
        <w:rPr>
          <w:rFonts w:ascii="Helvetica" w:hAnsi="Helvetica" w:cs="Helvetica"/>
          <w:b/>
          <w:bCs/>
          <w:color w:val="222222"/>
          <w:sz w:val="21"/>
          <w:szCs w:val="21"/>
        </w:rPr>
        <w:t>~</w:t>
      </w:r>
      <w:r w:rsidRPr="000857EF">
        <w:rPr>
          <w:rFonts w:ascii="Helvetica" w:hAnsi="Helvetica" w:cs="Helvetica" w:hint="eastAsia"/>
          <w:b/>
          <w:bCs/>
          <w:color w:val="222222"/>
          <w:sz w:val="21"/>
          <w:szCs w:val="21"/>
        </w:rPr>
        <w:t>Со</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обменная</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диффузия</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в</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кардиомиоцитах</w:t>
      </w:r>
    </w:p>
    <w:p w14:paraId="768382B4" w14:textId="77777777" w:rsidR="000857EF" w:rsidRPr="000857EF" w:rsidRDefault="000857EF" w:rsidP="000857EF">
      <w:pPr>
        <w:rPr>
          <w:rFonts w:ascii="Helvetica" w:hAnsi="Helvetica" w:cs="Helvetica"/>
          <w:b/>
          <w:bCs/>
          <w:color w:val="222222"/>
          <w:sz w:val="21"/>
          <w:szCs w:val="21"/>
        </w:rPr>
      </w:pPr>
    </w:p>
    <w:p w14:paraId="2E3A1F97" w14:textId="77777777" w:rsidR="000857EF" w:rsidRPr="000857EF" w:rsidRDefault="000857EF" w:rsidP="000857EF">
      <w:pPr>
        <w:rPr>
          <w:rFonts w:ascii="Helvetica" w:hAnsi="Helvetica" w:cs="Helvetica"/>
          <w:b/>
          <w:bCs/>
          <w:color w:val="222222"/>
          <w:sz w:val="21"/>
          <w:szCs w:val="21"/>
        </w:rPr>
      </w:pPr>
      <w:r w:rsidRPr="000857EF">
        <w:rPr>
          <w:rFonts w:ascii="Helvetica" w:hAnsi="Helvetica" w:cs="Helvetica"/>
          <w:b/>
          <w:bCs/>
          <w:color w:val="222222"/>
          <w:sz w:val="21"/>
          <w:szCs w:val="21"/>
        </w:rPr>
        <w:t xml:space="preserve">2.5. </w:t>
      </w:r>
      <w:r w:rsidRPr="000857EF">
        <w:rPr>
          <w:rFonts w:ascii="Helvetica" w:hAnsi="Helvetica" w:cs="Helvetica" w:hint="eastAsia"/>
          <w:b/>
          <w:bCs/>
          <w:color w:val="222222"/>
          <w:sz w:val="21"/>
          <w:szCs w:val="21"/>
        </w:rPr>
        <w:t>Состояние</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аппарата</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электромеханического</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сопряжения</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при</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сердечной</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недостаточности</w:t>
      </w:r>
    </w:p>
    <w:p w14:paraId="06DAA26D" w14:textId="77777777" w:rsidR="000857EF" w:rsidRPr="000857EF" w:rsidRDefault="000857EF" w:rsidP="000857EF">
      <w:pPr>
        <w:rPr>
          <w:rFonts w:ascii="Helvetica" w:hAnsi="Helvetica" w:cs="Helvetica"/>
          <w:b/>
          <w:bCs/>
          <w:color w:val="222222"/>
          <w:sz w:val="21"/>
          <w:szCs w:val="21"/>
        </w:rPr>
      </w:pPr>
    </w:p>
    <w:p w14:paraId="0C95D66A" w14:textId="77777777" w:rsidR="000857EF" w:rsidRPr="000857EF" w:rsidRDefault="000857EF" w:rsidP="000857EF">
      <w:pPr>
        <w:rPr>
          <w:rFonts w:ascii="Helvetica" w:hAnsi="Helvetica" w:cs="Helvetica"/>
          <w:b/>
          <w:bCs/>
          <w:color w:val="222222"/>
          <w:sz w:val="21"/>
          <w:szCs w:val="21"/>
        </w:rPr>
      </w:pPr>
      <w:r w:rsidRPr="000857EF">
        <w:rPr>
          <w:rFonts w:ascii="Helvetica" w:hAnsi="Helvetica" w:cs="Helvetica"/>
          <w:b/>
          <w:bCs/>
          <w:color w:val="222222"/>
          <w:sz w:val="21"/>
          <w:szCs w:val="21"/>
        </w:rPr>
        <w:t xml:space="preserve">2.6. </w:t>
      </w:r>
      <w:r w:rsidRPr="000857EF">
        <w:rPr>
          <w:rFonts w:ascii="Helvetica" w:hAnsi="Helvetica" w:cs="Helvetica" w:hint="eastAsia"/>
          <w:b/>
          <w:bCs/>
          <w:color w:val="222222"/>
          <w:sz w:val="21"/>
          <w:szCs w:val="21"/>
        </w:rPr>
        <w:t>Состояние</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энергетического</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конвертора</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при</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сердечной</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недостаточности</w:t>
      </w:r>
    </w:p>
    <w:p w14:paraId="6B4F576E" w14:textId="77777777" w:rsidR="000857EF" w:rsidRPr="000857EF" w:rsidRDefault="000857EF" w:rsidP="000857EF">
      <w:pPr>
        <w:rPr>
          <w:rFonts w:ascii="Helvetica" w:hAnsi="Helvetica" w:cs="Helvetica"/>
          <w:b/>
          <w:bCs/>
          <w:color w:val="222222"/>
          <w:sz w:val="21"/>
          <w:szCs w:val="21"/>
        </w:rPr>
      </w:pPr>
    </w:p>
    <w:p w14:paraId="0C1B29AA" w14:textId="5DD9F645" w:rsidR="008A0C40" w:rsidRPr="000857EF" w:rsidRDefault="000857EF" w:rsidP="000857EF">
      <w:r w:rsidRPr="000857EF">
        <w:rPr>
          <w:rFonts w:ascii="Helvetica" w:hAnsi="Helvetica" w:cs="Helvetica"/>
          <w:b/>
          <w:bCs/>
          <w:color w:val="222222"/>
          <w:sz w:val="21"/>
          <w:szCs w:val="21"/>
        </w:rPr>
        <w:t xml:space="preserve">2.7. </w:t>
      </w:r>
      <w:r w:rsidRPr="000857EF">
        <w:rPr>
          <w:rFonts w:ascii="Helvetica" w:hAnsi="Helvetica" w:cs="Helvetica" w:hint="eastAsia"/>
          <w:b/>
          <w:bCs/>
          <w:color w:val="222222"/>
          <w:sz w:val="21"/>
          <w:szCs w:val="21"/>
        </w:rPr>
        <w:t>Состояние</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контрактильного</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аппарата</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при</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сердечной</w:t>
      </w:r>
      <w:r w:rsidRPr="000857EF">
        <w:rPr>
          <w:rFonts w:ascii="Helvetica" w:hAnsi="Helvetica" w:cs="Helvetica"/>
          <w:b/>
          <w:bCs/>
          <w:color w:val="222222"/>
          <w:sz w:val="21"/>
          <w:szCs w:val="21"/>
        </w:rPr>
        <w:t xml:space="preserve"> </w:t>
      </w:r>
      <w:r w:rsidRPr="000857EF">
        <w:rPr>
          <w:rFonts w:ascii="Helvetica" w:hAnsi="Helvetica" w:cs="Helvetica" w:hint="eastAsia"/>
          <w:b/>
          <w:bCs/>
          <w:color w:val="222222"/>
          <w:sz w:val="21"/>
          <w:szCs w:val="21"/>
        </w:rPr>
        <w:t>недостаточности</w:t>
      </w:r>
    </w:p>
    <w:sectPr w:rsidR="008A0C40" w:rsidRPr="000857E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FBD3D" w14:textId="77777777" w:rsidR="00ED32D7" w:rsidRDefault="00ED32D7">
      <w:pPr>
        <w:spacing w:after="0" w:line="240" w:lineRule="auto"/>
      </w:pPr>
      <w:r>
        <w:separator/>
      </w:r>
    </w:p>
  </w:endnote>
  <w:endnote w:type="continuationSeparator" w:id="0">
    <w:p w14:paraId="0505E367" w14:textId="77777777" w:rsidR="00ED32D7" w:rsidRDefault="00ED3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85073" w14:textId="77777777" w:rsidR="00ED32D7" w:rsidRDefault="00ED32D7"/>
    <w:p w14:paraId="21E303E7" w14:textId="77777777" w:rsidR="00ED32D7" w:rsidRDefault="00ED32D7"/>
    <w:p w14:paraId="1D196A45" w14:textId="77777777" w:rsidR="00ED32D7" w:rsidRDefault="00ED32D7"/>
    <w:p w14:paraId="730E9921" w14:textId="77777777" w:rsidR="00ED32D7" w:rsidRDefault="00ED32D7"/>
    <w:p w14:paraId="12156C72" w14:textId="77777777" w:rsidR="00ED32D7" w:rsidRDefault="00ED32D7"/>
    <w:p w14:paraId="5AEE02CA" w14:textId="77777777" w:rsidR="00ED32D7" w:rsidRDefault="00ED32D7"/>
    <w:p w14:paraId="77EDF41E" w14:textId="77777777" w:rsidR="00ED32D7" w:rsidRDefault="00ED32D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A1B9545" wp14:editId="3F3A6BE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4D7C07" w14:textId="77777777" w:rsidR="00ED32D7" w:rsidRDefault="00ED32D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1B954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64D7C07" w14:textId="77777777" w:rsidR="00ED32D7" w:rsidRDefault="00ED32D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EBB22F3" w14:textId="77777777" w:rsidR="00ED32D7" w:rsidRDefault="00ED32D7"/>
    <w:p w14:paraId="6C38AE73" w14:textId="77777777" w:rsidR="00ED32D7" w:rsidRDefault="00ED32D7"/>
    <w:p w14:paraId="55895A74" w14:textId="77777777" w:rsidR="00ED32D7" w:rsidRDefault="00ED32D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F4A7614" wp14:editId="26A0AC1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A92E10" w14:textId="77777777" w:rsidR="00ED32D7" w:rsidRDefault="00ED32D7"/>
                          <w:p w14:paraId="4058F13B" w14:textId="77777777" w:rsidR="00ED32D7" w:rsidRDefault="00ED32D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4A761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7A92E10" w14:textId="77777777" w:rsidR="00ED32D7" w:rsidRDefault="00ED32D7"/>
                    <w:p w14:paraId="4058F13B" w14:textId="77777777" w:rsidR="00ED32D7" w:rsidRDefault="00ED32D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15FE48B" w14:textId="77777777" w:rsidR="00ED32D7" w:rsidRDefault="00ED32D7"/>
    <w:p w14:paraId="26CF5827" w14:textId="77777777" w:rsidR="00ED32D7" w:rsidRDefault="00ED32D7">
      <w:pPr>
        <w:rPr>
          <w:sz w:val="2"/>
          <w:szCs w:val="2"/>
        </w:rPr>
      </w:pPr>
    </w:p>
    <w:p w14:paraId="7B7597B9" w14:textId="77777777" w:rsidR="00ED32D7" w:rsidRDefault="00ED32D7"/>
    <w:p w14:paraId="694A7FF4" w14:textId="77777777" w:rsidR="00ED32D7" w:rsidRDefault="00ED32D7">
      <w:pPr>
        <w:spacing w:after="0" w:line="240" w:lineRule="auto"/>
      </w:pPr>
    </w:p>
  </w:footnote>
  <w:footnote w:type="continuationSeparator" w:id="0">
    <w:p w14:paraId="22E97226" w14:textId="77777777" w:rsidR="00ED32D7" w:rsidRDefault="00ED32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D7"/>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23242</TotalTime>
  <Pages>3</Pages>
  <Words>390</Words>
  <Characters>2227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1152</cp:revision>
  <cp:lastPrinted>2009-02-06T05:36:00Z</cp:lastPrinted>
  <dcterms:created xsi:type="dcterms:W3CDTF">2025-11-25T20:19:00Z</dcterms:created>
  <dcterms:modified xsi:type="dcterms:W3CDTF">2025-12-30T10:45:00Z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