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65" w:rsidRDefault="007F0A2F" w:rsidP="007F0A2F">
      <w:pPr>
        <w:rPr>
          <w:rFonts w:ascii="Times New Roman" w:eastAsia="Times New Roman" w:hAnsi="Times New Roman" w:cs="Times New Roman"/>
          <w:b/>
          <w:bCs/>
          <w:color w:val="000000"/>
          <w:kern w:val="0"/>
          <w:sz w:val="26"/>
          <w:szCs w:val="26"/>
          <w:lang w:val="en-US" w:eastAsia="uk-UA" w:bidi="uk-UA"/>
        </w:rPr>
      </w:pPr>
      <w:r w:rsidRPr="007F0A2F">
        <w:rPr>
          <w:rFonts w:ascii="Times New Roman" w:eastAsia="Times New Roman" w:hAnsi="Times New Roman" w:cs="Times New Roman" w:hint="eastAsia"/>
          <w:b/>
          <w:bCs/>
          <w:color w:val="000000"/>
          <w:kern w:val="0"/>
          <w:sz w:val="26"/>
          <w:szCs w:val="26"/>
          <w:lang w:val="uk-UA" w:eastAsia="uk-UA" w:bidi="uk-UA"/>
        </w:rPr>
        <w:t>Шубенин</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Игорь</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Александрович</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Противокоррозионные</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пигменты</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на</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основе</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фосфата</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железа</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автореферат</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дис</w:t>
      </w:r>
      <w:r w:rsidRPr="007F0A2F">
        <w:rPr>
          <w:rFonts w:ascii="Times New Roman" w:eastAsia="Times New Roman" w:hAnsi="Times New Roman" w:cs="Times New Roman"/>
          <w:b/>
          <w:bCs/>
          <w:color w:val="000000"/>
          <w:kern w:val="0"/>
          <w:sz w:val="26"/>
          <w:szCs w:val="26"/>
          <w:lang w:val="uk-UA" w:eastAsia="uk-UA" w:bidi="uk-UA"/>
        </w:rPr>
        <w:t xml:space="preserve">. ... </w:t>
      </w:r>
      <w:r w:rsidRPr="007F0A2F">
        <w:rPr>
          <w:rFonts w:ascii="Times New Roman" w:eastAsia="Times New Roman" w:hAnsi="Times New Roman" w:cs="Times New Roman" w:hint="eastAsia"/>
          <w:b/>
          <w:bCs/>
          <w:color w:val="000000"/>
          <w:kern w:val="0"/>
          <w:sz w:val="26"/>
          <w:szCs w:val="26"/>
          <w:lang w:val="uk-UA" w:eastAsia="uk-UA" w:bidi="uk-UA"/>
        </w:rPr>
        <w:t>кандидата</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Химических</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наук</w:t>
      </w:r>
      <w:r w:rsidRPr="007F0A2F">
        <w:rPr>
          <w:rFonts w:ascii="Times New Roman" w:eastAsia="Times New Roman" w:hAnsi="Times New Roman" w:cs="Times New Roman"/>
          <w:b/>
          <w:bCs/>
          <w:color w:val="000000"/>
          <w:kern w:val="0"/>
          <w:sz w:val="26"/>
          <w:szCs w:val="26"/>
          <w:lang w:val="uk-UA" w:eastAsia="uk-UA" w:bidi="uk-UA"/>
        </w:rPr>
        <w:t xml:space="preserve">: 05.17.03 / </w:t>
      </w:r>
      <w:r w:rsidRPr="007F0A2F">
        <w:rPr>
          <w:rFonts w:ascii="Times New Roman" w:eastAsia="Times New Roman" w:hAnsi="Times New Roman" w:cs="Times New Roman" w:hint="eastAsia"/>
          <w:b/>
          <w:bCs/>
          <w:color w:val="000000"/>
          <w:kern w:val="0"/>
          <w:sz w:val="26"/>
          <w:szCs w:val="26"/>
          <w:lang w:val="uk-UA" w:eastAsia="uk-UA" w:bidi="uk-UA"/>
        </w:rPr>
        <w:t>Шубенин</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Игорь</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Александрович</w:t>
      </w:r>
      <w:r w:rsidRPr="007F0A2F">
        <w:rPr>
          <w:rFonts w:ascii="Times New Roman" w:eastAsia="Times New Roman" w:hAnsi="Times New Roman" w:cs="Times New Roman"/>
          <w:b/>
          <w:bCs/>
          <w:color w:val="000000"/>
          <w:kern w:val="0"/>
          <w:sz w:val="26"/>
          <w:szCs w:val="26"/>
          <w:lang w:val="uk-UA" w:eastAsia="uk-UA" w:bidi="uk-UA"/>
        </w:rPr>
        <w:t>;[</w:t>
      </w:r>
      <w:r w:rsidRPr="007F0A2F">
        <w:rPr>
          <w:rFonts w:ascii="Times New Roman" w:eastAsia="Times New Roman" w:hAnsi="Times New Roman" w:cs="Times New Roman" w:hint="eastAsia"/>
          <w:b/>
          <w:bCs/>
          <w:color w:val="000000"/>
          <w:kern w:val="0"/>
          <w:sz w:val="26"/>
          <w:szCs w:val="26"/>
          <w:lang w:val="uk-UA" w:eastAsia="uk-UA" w:bidi="uk-UA"/>
        </w:rPr>
        <w:t>Место</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защиты</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Казанский</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национальный</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исследовательский</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технологический</w:t>
      </w:r>
      <w:r w:rsidRPr="007F0A2F">
        <w:rPr>
          <w:rFonts w:ascii="Times New Roman" w:eastAsia="Times New Roman" w:hAnsi="Times New Roman" w:cs="Times New Roman"/>
          <w:b/>
          <w:bCs/>
          <w:color w:val="000000"/>
          <w:kern w:val="0"/>
          <w:sz w:val="26"/>
          <w:szCs w:val="26"/>
          <w:lang w:val="uk-UA" w:eastAsia="uk-UA" w:bidi="uk-UA"/>
        </w:rPr>
        <w:t xml:space="preserve"> </w:t>
      </w:r>
      <w:r w:rsidRPr="007F0A2F">
        <w:rPr>
          <w:rFonts w:ascii="Times New Roman" w:eastAsia="Times New Roman" w:hAnsi="Times New Roman" w:cs="Times New Roman" w:hint="eastAsia"/>
          <w:b/>
          <w:bCs/>
          <w:color w:val="000000"/>
          <w:kern w:val="0"/>
          <w:sz w:val="26"/>
          <w:szCs w:val="26"/>
          <w:lang w:val="uk-UA" w:eastAsia="uk-UA" w:bidi="uk-UA"/>
        </w:rPr>
        <w:t>университет</w:t>
      </w:r>
      <w:r w:rsidRPr="007F0A2F">
        <w:rPr>
          <w:rFonts w:ascii="Times New Roman" w:eastAsia="Times New Roman" w:hAnsi="Times New Roman" w:cs="Times New Roman"/>
          <w:b/>
          <w:bCs/>
          <w:color w:val="000000"/>
          <w:kern w:val="0"/>
          <w:sz w:val="26"/>
          <w:szCs w:val="26"/>
          <w:lang w:val="uk-UA" w:eastAsia="uk-UA" w:bidi="uk-UA"/>
        </w:rPr>
        <w:t>], 2016</w:t>
      </w:r>
    </w:p>
    <w:p w:rsidR="007F0A2F" w:rsidRDefault="007F0A2F" w:rsidP="007F0A2F">
      <w:pPr>
        <w:rPr>
          <w:rFonts w:ascii="Times New Roman" w:eastAsia="Times New Roman" w:hAnsi="Times New Roman" w:cs="Times New Roman"/>
          <w:b/>
          <w:bCs/>
          <w:color w:val="000000"/>
          <w:kern w:val="0"/>
          <w:sz w:val="26"/>
          <w:szCs w:val="26"/>
          <w:lang w:val="en-US" w:eastAsia="uk-UA" w:bidi="uk-UA"/>
        </w:rPr>
      </w:pPr>
    </w:p>
    <w:p w:rsidR="007F0A2F" w:rsidRDefault="007F0A2F" w:rsidP="007F0A2F">
      <w:pPr>
        <w:rPr>
          <w:rFonts w:ascii="Times New Roman" w:eastAsia="Times New Roman" w:hAnsi="Times New Roman" w:cs="Times New Roman"/>
          <w:b/>
          <w:bCs/>
          <w:color w:val="000000"/>
          <w:kern w:val="0"/>
          <w:sz w:val="26"/>
          <w:szCs w:val="26"/>
          <w:lang w:val="en-US" w:eastAsia="uk-UA" w:bidi="uk-UA"/>
        </w:rPr>
      </w:pPr>
    </w:p>
    <w:p w:rsidR="007F0A2F" w:rsidRPr="007F0A2F" w:rsidRDefault="007F0A2F" w:rsidP="007F0A2F">
      <w:pPr>
        <w:tabs>
          <w:tab w:val="clear" w:pos="709"/>
        </w:tabs>
        <w:suppressAutoHyphens w:val="0"/>
        <w:spacing w:after="25" w:line="340" w:lineRule="exact"/>
        <w:ind w:left="40" w:firstLine="0"/>
        <w:rPr>
          <w:rFonts w:ascii="Times New Roman" w:eastAsia="Times New Roman" w:hAnsi="Times New Roman" w:cs="Times New Roman"/>
          <w:color w:val="000000"/>
          <w:kern w:val="0"/>
          <w:sz w:val="34"/>
          <w:szCs w:val="34"/>
          <w:lang w:eastAsia="ru-RU" w:bidi="ru-RU"/>
        </w:rPr>
      </w:pPr>
      <w:r w:rsidRPr="007F0A2F">
        <w:rPr>
          <w:rFonts w:ascii="Times New Roman" w:eastAsia="Times New Roman" w:hAnsi="Times New Roman" w:cs="Times New Roman"/>
          <w:smallCaps/>
          <w:color w:val="000000"/>
          <w:kern w:val="0"/>
          <w:sz w:val="34"/>
          <w:szCs w:val="34"/>
          <w:lang w:eastAsia="ru-RU" w:bidi="ru-RU"/>
        </w:rPr>
        <w:t>ярославский государственный технический</w:t>
      </w:r>
    </w:p>
    <w:p w:rsidR="007F0A2F" w:rsidRPr="007F0A2F" w:rsidRDefault="007F0A2F" w:rsidP="007F0A2F">
      <w:pPr>
        <w:tabs>
          <w:tab w:val="clear" w:pos="709"/>
          <w:tab w:val="center" w:leader="underscore" w:pos="4725"/>
          <w:tab w:val="left" w:leader="underscore" w:pos="9578"/>
        </w:tabs>
        <w:suppressAutoHyphens w:val="0"/>
        <w:spacing w:after="451" w:line="340" w:lineRule="exact"/>
        <w:ind w:left="40" w:firstLine="0"/>
        <w:rPr>
          <w:rFonts w:ascii="Times New Roman" w:eastAsia="Times New Roman" w:hAnsi="Times New Roman" w:cs="Times New Roman"/>
          <w:color w:val="000000"/>
          <w:kern w:val="0"/>
          <w:sz w:val="34"/>
          <w:szCs w:val="34"/>
          <w:lang w:eastAsia="ru-RU" w:bidi="ru-RU"/>
        </w:rPr>
      </w:pPr>
      <w:r w:rsidRPr="007F0A2F">
        <w:rPr>
          <w:rFonts w:ascii="Times New Roman" w:eastAsia="Times New Roman" w:hAnsi="Times New Roman" w:cs="Times New Roman"/>
          <w:color w:val="000000"/>
          <w:kern w:val="0"/>
          <w:sz w:val="34"/>
          <w:szCs w:val="34"/>
          <w:lang w:eastAsia="ru-RU" w:bidi="ru-RU"/>
        </w:rPr>
        <w:tab/>
      </w:r>
      <w:r w:rsidRPr="007F0A2F">
        <w:rPr>
          <w:rFonts w:ascii="Times New Roman" w:eastAsia="Times New Roman" w:hAnsi="Times New Roman" w:cs="Times New Roman"/>
          <w:color w:val="000000"/>
          <w:kern w:val="0"/>
          <w:sz w:val="34"/>
          <w:szCs w:val="34"/>
          <w:u w:val="single"/>
          <w:lang w:eastAsia="ru-RU" w:bidi="ru-RU"/>
        </w:rPr>
        <w:t>УНИВЕРСИТЕТ</w:t>
      </w:r>
      <w:r w:rsidRPr="007F0A2F">
        <w:rPr>
          <w:rFonts w:ascii="Times New Roman" w:eastAsia="Times New Roman" w:hAnsi="Times New Roman" w:cs="Times New Roman"/>
          <w:color w:val="000000"/>
          <w:kern w:val="0"/>
          <w:sz w:val="34"/>
          <w:szCs w:val="34"/>
          <w:lang w:eastAsia="ru-RU" w:bidi="ru-RU"/>
        </w:rPr>
        <w:tab/>
      </w:r>
    </w:p>
    <w:p w:rsidR="007F0A2F" w:rsidRPr="007F0A2F" w:rsidRDefault="007F0A2F" w:rsidP="007F0A2F">
      <w:pPr>
        <w:tabs>
          <w:tab w:val="clear" w:pos="709"/>
        </w:tabs>
        <w:suppressAutoHyphens w:val="0"/>
        <w:spacing w:after="248" w:line="260" w:lineRule="exact"/>
        <w:ind w:left="71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На правах рукописи</w:t>
      </w:r>
    </w:p>
    <w:p w:rsidR="007F0A2F" w:rsidRPr="007F0A2F" w:rsidRDefault="007F0A2F" w:rsidP="007F0A2F">
      <w:pPr>
        <w:framePr w:h="1949" w:hSpace="854" w:wrap="notBeside" w:vAnchor="text" w:hAnchor="text" w:x="697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317625" cy="1228725"/>
            <wp:effectExtent l="19050" t="0" r="0" b="0"/>
            <wp:docPr id="6" name="Рисунок 6" descr="C:\Users\Pavel\AppData\Local\Temp\Rar$DIa0.19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197\media\image1.jpeg"/>
                    <pic:cNvPicPr>
                      <a:picLocks noChangeAspect="1" noChangeArrowheads="1"/>
                    </pic:cNvPicPr>
                  </pic:nvPicPr>
                  <pic:blipFill>
                    <a:blip r:embed="rId8" cstate="print"/>
                    <a:srcRect/>
                    <a:stretch>
                      <a:fillRect/>
                    </a:stretch>
                  </pic:blipFill>
                  <pic:spPr bwMode="auto">
                    <a:xfrm>
                      <a:off x="0" y="0"/>
                      <a:ext cx="1317625" cy="1228725"/>
                    </a:xfrm>
                    <a:prstGeom prst="rect">
                      <a:avLst/>
                    </a:prstGeom>
                    <a:noFill/>
                    <a:ln w="9525">
                      <a:noFill/>
                      <a:miter lim="800000"/>
                      <a:headEnd/>
                      <a:tailEnd/>
                    </a:ln>
                  </pic:spPr>
                </pic:pic>
              </a:graphicData>
            </a:graphic>
          </wp:inline>
        </w:drawing>
      </w:r>
    </w:p>
    <w:p w:rsidR="007F0A2F" w:rsidRPr="007F0A2F" w:rsidRDefault="007F0A2F" w:rsidP="007F0A2F">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7F0A2F" w:rsidRPr="007F0A2F" w:rsidRDefault="007F0A2F" w:rsidP="007F0A2F">
      <w:pPr>
        <w:tabs>
          <w:tab w:val="clear" w:pos="709"/>
        </w:tabs>
        <w:suppressAutoHyphens w:val="0"/>
        <w:spacing w:after="865" w:line="340" w:lineRule="exact"/>
        <w:ind w:left="1540" w:firstLine="0"/>
        <w:jc w:val="left"/>
        <w:rPr>
          <w:rFonts w:ascii="Times New Roman" w:eastAsia="Times New Roman" w:hAnsi="Times New Roman" w:cs="Times New Roman"/>
          <w:color w:val="000000"/>
          <w:kern w:val="0"/>
          <w:sz w:val="34"/>
          <w:szCs w:val="34"/>
          <w:lang w:eastAsia="ru-RU" w:bidi="ru-RU"/>
        </w:rPr>
      </w:pPr>
      <w:r w:rsidRPr="007F0A2F">
        <w:rPr>
          <w:rFonts w:ascii="Times New Roman" w:eastAsia="Times New Roman" w:hAnsi="Times New Roman" w:cs="Times New Roman"/>
          <w:color w:val="000000"/>
          <w:kern w:val="0"/>
          <w:sz w:val="34"/>
          <w:szCs w:val="34"/>
          <w:lang w:eastAsia="ru-RU" w:bidi="ru-RU"/>
        </w:rPr>
        <w:t>ШУБЕНИН ИГОРЬ АЛЕКСАНДРО</w:t>
      </w:r>
    </w:p>
    <w:p w:rsidR="007F0A2F" w:rsidRPr="007F0A2F" w:rsidRDefault="007F0A2F" w:rsidP="007F0A2F">
      <w:pPr>
        <w:tabs>
          <w:tab w:val="clear" w:pos="709"/>
        </w:tabs>
        <w:suppressAutoHyphens w:val="0"/>
        <w:spacing w:after="25" w:line="340" w:lineRule="exact"/>
        <w:ind w:left="280" w:firstLine="0"/>
        <w:jc w:val="center"/>
        <w:rPr>
          <w:rFonts w:ascii="Times New Roman" w:eastAsia="Times New Roman" w:hAnsi="Times New Roman" w:cs="Times New Roman"/>
          <w:color w:val="000000"/>
          <w:kern w:val="0"/>
          <w:sz w:val="34"/>
          <w:szCs w:val="34"/>
          <w:lang w:eastAsia="ru-RU" w:bidi="ru-RU"/>
        </w:rPr>
      </w:pPr>
      <w:r w:rsidRPr="007F0A2F">
        <w:rPr>
          <w:rFonts w:ascii="Times New Roman" w:eastAsia="Times New Roman" w:hAnsi="Times New Roman" w:cs="Times New Roman"/>
          <w:color w:val="000000"/>
          <w:kern w:val="0"/>
          <w:sz w:val="34"/>
          <w:szCs w:val="34"/>
          <w:lang w:eastAsia="ru-RU" w:bidi="ru-RU"/>
        </w:rPr>
        <w:t>ПРОТИВОКОРРОЗИОННЫЕ ПИГМЕНТЫ НА ОСНОВЕ</w:t>
      </w:r>
    </w:p>
    <w:p w:rsidR="007F0A2F" w:rsidRPr="007F0A2F" w:rsidRDefault="007F0A2F" w:rsidP="007F0A2F">
      <w:pPr>
        <w:tabs>
          <w:tab w:val="clear" w:pos="709"/>
        </w:tabs>
        <w:suppressAutoHyphens w:val="0"/>
        <w:spacing w:after="876" w:line="340" w:lineRule="exact"/>
        <w:ind w:left="280" w:firstLine="0"/>
        <w:jc w:val="center"/>
        <w:rPr>
          <w:rFonts w:ascii="Times New Roman" w:eastAsia="Times New Roman" w:hAnsi="Times New Roman" w:cs="Times New Roman"/>
          <w:color w:val="000000"/>
          <w:kern w:val="0"/>
          <w:sz w:val="34"/>
          <w:szCs w:val="34"/>
          <w:lang w:eastAsia="ru-RU" w:bidi="ru-RU"/>
        </w:rPr>
      </w:pPr>
      <w:r w:rsidRPr="007F0A2F">
        <w:rPr>
          <w:rFonts w:ascii="Times New Roman" w:eastAsia="Times New Roman" w:hAnsi="Times New Roman" w:cs="Times New Roman"/>
          <w:color w:val="000000"/>
          <w:kern w:val="0"/>
          <w:sz w:val="34"/>
          <w:szCs w:val="34"/>
          <w:lang w:eastAsia="ru-RU" w:bidi="ru-RU"/>
        </w:rPr>
        <w:t>ФОСФАТА ЖЕЛЕЗА</w:t>
      </w:r>
    </w:p>
    <w:p w:rsidR="007F0A2F" w:rsidRPr="007F0A2F" w:rsidRDefault="007F0A2F" w:rsidP="007F0A2F">
      <w:pPr>
        <w:numPr>
          <w:ilvl w:val="0"/>
          <w:numId w:val="25"/>
        </w:numPr>
        <w:tabs>
          <w:tab w:val="clear" w:pos="709"/>
          <w:tab w:val="left" w:pos="1426"/>
        </w:tabs>
        <w:suppressAutoHyphens w:val="0"/>
        <w:spacing w:after="1683" w:line="260" w:lineRule="exact"/>
        <w:ind w:left="28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Технология электрохимических процессов и защита от коррозии</w:t>
      </w:r>
    </w:p>
    <w:p w:rsidR="007F0A2F" w:rsidRPr="007F0A2F" w:rsidRDefault="007F0A2F" w:rsidP="007F0A2F">
      <w:pPr>
        <w:tabs>
          <w:tab w:val="clear" w:pos="709"/>
        </w:tabs>
        <w:suppressAutoHyphens w:val="0"/>
        <w:spacing w:after="1560" w:line="322" w:lineRule="exact"/>
        <w:ind w:left="3080" w:right="3460" w:firstLine="66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химических наук</w:t>
      </w:r>
    </w:p>
    <w:p w:rsidR="007F0A2F" w:rsidRPr="007F0A2F" w:rsidRDefault="007F0A2F" w:rsidP="007F0A2F">
      <w:pPr>
        <w:tabs>
          <w:tab w:val="clear" w:pos="709"/>
        </w:tabs>
        <w:suppressAutoHyphens w:val="0"/>
        <w:spacing w:after="2089" w:line="322" w:lineRule="exact"/>
        <w:ind w:left="5640" w:right="52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Научный руководитель, заслуженный работник высшей </w:t>
      </w:r>
      <w:r w:rsidRPr="007F0A2F">
        <w:rPr>
          <w:rFonts w:ascii="Times New Roman" w:eastAsia="Times New Roman" w:hAnsi="Times New Roman" w:cs="Times New Roman"/>
          <w:color w:val="000000"/>
          <w:kern w:val="0"/>
          <w:sz w:val="26"/>
          <w:szCs w:val="26"/>
          <w:u w:val="single"/>
          <w:lang w:eastAsia="ru-RU" w:bidi="ru-RU"/>
        </w:rPr>
        <w:t>шк</w:t>
      </w:r>
      <w:r w:rsidRPr="007F0A2F">
        <w:rPr>
          <w:rFonts w:ascii="Times New Roman" w:eastAsia="Times New Roman" w:hAnsi="Times New Roman" w:cs="Times New Roman"/>
          <w:color w:val="000000"/>
          <w:kern w:val="0"/>
          <w:sz w:val="26"/>
          <w:szCs w:val="26"/>
          <w:lang w:eastAsia="ru-RU" w:bidi="ru-RU"/>
        </w:rPr>
        <w:t>олы РФ, к.х.н., профессор Индейкин Е.А.</w:t>
      </w:r>
    </w:p>
    <w:p w:rsidR="007F0A2F" w:rsidRPr="007F0A2F" w:rsidRDefault="007F0A2F" w:rsidP="007F0A2F">
      <w:pPr>
        <w:tabs>
          <w:tab w:val="clear" w:pos="709"/>
        </w:tabs>
        <w:suppressAutoHyphens w:val="0"/>
        <w:spacing w:after="0" w:line="260" w:lineRule="exact"/>
        <w:ind w:left="280" w:firstLine="0"/>
        <w:jc w:val="center"/>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Казань - 2016</w:t>
      </w:r>
    </w:p>
    <w:p w:rsidR="007F0A2F" w:rsidRPr="007F0A2F" w:rsidRDefault="007F0A2F" w:rsidP="007F0A2F">
      <w:pPr>
        <w:tabs>
          <w:tab w:val="clear" w:pos="709"/>
        </w:tabs>
        <w:suppressAutoHyphens w:val="0"/>
        <w:spacing w:after="224" w:line="260" w:lineRule="exact"/>
        <w:ind w:right="240" w:firstLine="0"/>
        <w:jc w:val="center"/>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СОДЕРЖАНИЕ</w:t>
      </w:r>
    </w:p>
    <w:p w:rsidR="007F0A2F" w:rsidRPr="007F0A2F" w:rsidRDefault="007F0A2F" w:rsidP="007F0A2F">
      <w:pPr>
        <w:tabs>
          <w:tab w:val="clear" w:pos="709"/>
          <w:tab w:val="right" w:leader="dot" w:pos="9387"/>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fldChar w:fldCharType="begin"/>
      </w:r>
      <w:r w:rsidRPr="007F0A2F">
        <w:rPr>
          <w:rFonts w:ascii="Times New Roman" w:eastAsia="Times New Roman" w:hAnsi="Times New Roman" w:cs="Times New Roman"/>
          <w:color w:val="000000"/>
          <w:kern w:val="0"/>
          <w:sz w:val="26"/>
          <w:szCs w:val="26"/>
          <w:lang w:eastAsia="ru-RU" w:bidi="ru-RU"/>
        </w:rPr>
        <w:instrText xml:space="preserve"> TOC \o "1-5" \h \z </w:instrText>
      </w:r>
      <w:r w:rsidRPr="007F0A2F">
        <w:rPr>
          <w:rFonts w:ascii="Times New Roman" w:eastAsia="Times New Roman" w:hAnsi="Times New Roman" w:cs="Times New Roman"/>
          <w:color w:val="000000"/>
          <w:kern w:val="0"/>
          <w:sz w:val="26"/>
          <w:szCs w:val="26"/>
          <w:lang w:eastAsia="ru-RU" w:bidi="ru-RU"/>
        </w:rPr>
        <w:fldChar w:fldCharType="separate"/>
      </w:r>
      <w:r w:rsidRPr="007F0A2F">
        <w:rPr>
          <w:rFonts w:ascii="Times New Roman" w:eastAsia="Times New Roman" w:hAnsi="Times New Roman" w:cs="Times New Roman"/>
          <w:color w:val="000000"/>
          <w:kern w:val="0"/>
          <w:sz w:val="26"/>
          <w:szCs w:val="26"/>
          <w:lang w:eastAsia="ru-RU" w:bidi="ru-RU"/>
        </w:rPr>
        <w:t>Условные обозначения</w:t>
      </w:r>
      <w:r w:rsidRPr="007F0A2F">
        <w:rPr>
          <w:rFonts w:ascii="Times New Roman" w:eastAsia="Times New Roman" w:hAnsi="Times New Roman" w:cs="Times New Roman"/>
          <w:color w:val="000000"/>
          <w:kern w:val="0"/>
          <w:sz w:val="26"/>
          <w:szCs w:val="26"/>
          <w:lang w:eastAsia="ru-RU" w:bidi="ru-RU"/>
        </w:rPr>
        <w:tab/>
        <w:t xml:space="preserve"> 3</w:t>
      </w:r>
    </w:p>
    <w:p w:rsidR="007F0A2F" w:rsidRPr="007F0A2F" w:rsidRDefault="007F0A2F" w:rsidP="007F0A2F">
      <w:pPr>
        <w:tabs>
          <w:tab w:val="clear" w:pos="709"/>
          <w:tab w:val="right" w:leader="dot" w:pos="9387"/>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hyperlink w:anchor="bookmark0" w:tooltip="Current Document">
        <w:r w:rsidRPr="007F0A2F">
          <w:rPr>
            <w:rFonts w:ascii="Times New Roman" w:eastAsia="Times New Roman" w:hAnsi="Times New Roman" w:cs="Times New Roman"/>
            <w:color w:val="000000"/>
            <w:kern w:val="0"/>
            <w:sz w:val="26"/>
            <w:szCs w:val="26"/>
            <w:lang w:eastAsia="ru-RU" w:bidi="ru-RU"/>
          </w:rPr>
          <w:t>Введение</w:t>
        </w:r>
        <w:r w:rsidRPr="007F0A2F">
          <w:rPr>
            <w:rFonts w:ascii="Times New Roman" w:eastAsia="Times New Roman" w:hAnsi="Times New Roman" w:cs="Times New Roman"/>
            <w:color w:val="000000"/>
            <w:kern w:val="0"/>
            <w:sz w:val="26"/>
            <w:szCs w:val="26"/>
            <w:lang w:eastAsia="ru-RU" w:bidi="ru-RU"/>
          </w:rPr>
          <w:tab/>
          <w:t xml:space="preserve"> 4</w:t>
        </w:r>
      </w:hyperlink>
    </w:p>
    <w:p w:rsidR="007F0A2F" w:rsidRPr="007F0A2F" w:rsidRDefault="007F0A2F" w:rsidP="007F0A2F">
      <w:pPr>
        <w:numPr>
          <w:ilvl w:val="0"/>
          <w:numId w:val="26"/>
        </w:numPr>
        <w:tabs>
          <w:tab w:val="clear" w:pos="709"/>
          <w:tab w:val="left" w:pos="1039"/>
          <w:tab w:val="left" w:leader="dot" w:pos="8694"/>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Анализ литературных источников</w:t>
      </w:r>
      <w:r w:rsidRPr="007F0A2F">
        <w:rPr>
          <w:rFonts w:ascii="Times New Roman" w:eastAsia="Times New Roman" w:hAnsi="Times New Roman" w:cs="Times New Roman"/>
          <w:color w:val="000000"/>
          <w:kern w:val="0"/>
          <w:sz w:val="26"/>
          <w:szCs w:val="26"/>
          <w:lang w:eastAsia="ru-RU" w:bidi="ru-RU"/>
        </w:rPr>
        <w:tab/>
        <w:t xml:space="preserve"> </w:t>
      </w:r>
      <w:r w:rsidRPr="007F0A2F">
        <w:rPr>
          <w:rFonts w:ascii="Times New Roman" w:eastAsia="Times New Roman" w:hAnsi="Times New Roman" w:cs="Times New Roman"/>
          <w:color w:val="000000"/>
          <w:kern w:val="0"/>
          <w:sz w:val="24"/>
          <w:szCs w:val="24"/>
          <w:lang w:eastAsia="ru-RU" w:bidi="ru-RU"/>
        </w:rPr>
        <w:t>8</w:t>
      </w:r>
    </w:p>
    <w:p w:rsidR="007F0A2F" w:rsidRPr="007F0A2F" w:rsidRDefault="007F0A2F" w:rsidP="007F0A2F">
      <w:pPr>
        <w:numPr>
          <w:ilvl w:val="0"/>
          <w:numId w:val="26"/>
        </w:numPr>
        <w:tabs>
          <w:tab w:val="clear" w:pos="709"/>
          <w:tab w:val="left" w:pos="1039"/>
          <w:tab w:val="left" w:leader="dot" w:pos="8694"/>
        </w:tabs>
        <w:suppressAutoHyphens w:val="0"/>
        <w:spacing w:after="0" w:line="322" w:lineRule="exact"/>
        <w:ind w:left="20" w:firstLine="0"/>
        <w:jc w:val="left"/>
        <w:rPr>
          <w:rFonts w:ascii="Times New Roman" w:eastAsia="Times New Roman" w:hAnsi="Times New Roman" w:cs="Times New Roman"/>
          <w:color w:val="000000"/>
          <w:kern w:val="0"/>
          <w:sz w:val="26"/>
          <w:szCs w:val="26"/>
          <w:lang w:eastAsia="ru-RU" w:bidi="ru-RU"/>
        </w:rPr>
      </w:pPr>
      <w:hyperlink w:anchor="bookmark3" w:tooltip="Current Document">
        <w:r w:rsidRPr="007F0A2F">
          <w:rPr>
            <w:rFonts w:ascii="Times New Roman" w:eastAsia="Times New Roman" w:hAnsi="Times New Roman" w:cs="Times New Roman"/>
            <w:color w:val="000000"/>
            <w:kern w:val="0"/>
            <w:sz w:val="26"/>
            <w:szCs w:val="26"/>
            <w:lang w:eastAsia="ru-RU" w:bidi="ru-RU"/>
          </w:rPr>
          <w:t>Объекты и методы исследования</w:t>
        </w:r>
        <w:r w:rsidRPr="007F0A2F">
          <w:rPr>
            <w:rFonts w:ascii="Times New Roman" w:eastAsia="Times New Roman" w:hAnsi="Times New Roman" w:cs="Times New Roman"/>
            <w:color w:val="000000"/>
            <w:kern w:val="0"/>
            <w:sz w:val="26"/>
            <w:szCs w:val="26"/>
            <w:lang w:eastAsia="ru-RU" w:bidi="ru-RU"/>
          </w:rPr>
          <w:tab/>
          <w:t xml:space="preserve"> 31</w:t>
        </w:r>
      </w:hyperlink>
    </w:p>
    <w:p w:rsidR="007F0A2F" w:rsidRPr="007F0A2F" w:rsidRDefault="007F0A2F" w:rsidP="007F0A2F">
      <w:pPr>
        <w:numPr>
          <w:ilvl w:val="0"/>
          <w:numId w:val="26"/>
        </w:numPr>
        <w:tabs>
          <w:tab w:val="clear" w:pos="709"/>
          <w:tab w:val="left" w:pos="1039"/>
          <w:tab w:val="right" w:pos="9387"/>
        </w:tabs>
        <w:suppressAutoHyphens w:val="0"/>
        <w:spacing w:after="0" w:line="274" w:lineRule="exact"/>
        <w:ind w:left="2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Разработка и исследование свойств противокоррозионных пигментов на</w:t>
      </w:r>
      <w:r w:rsidRPr="007F0A2F">
        <w:rPr>
          <w:rFonts w:ascii="Times New Roman" w:eastAsia="Times New Roman" w:hAnsi="Times New Roman" w:cs="Times New Roman"/>
          <w:color w:val="000000"/>
          <w:kern w:val="0"/>
          <w:sz w:val="26"/>
          <w:szCs w:val="26"/>
          <w:lang w:eastAsia="ru-RU" w:bidi="ru-RU"/>
        </w:rPr>
        <w:tab/>
        <w:t>49</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основе фосфатов железа аммония и органических аминов</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left" w:leader="dot" w:pos="8694"/>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7F0A2F">
          <w:rPr>
            <w:rFonts w:ascii="Times New Roman" w:eastAsia="Times New Roman" w:hAnsi="Times New Roman" w:cs="Times New Roman"/>
            <w:color w:val="000000"/>
            <w:kern w:val="0"/>
            <w:sz w:val="26"/>
            <w:szCs w:val="26"/>
            <w:lang w:eastAsia="ru-RU" w:bidi="ru-RU"/>
          </w:rPr>
          <w:t>Синтез противокоррозионных пигментов</w:t>
        </w:r>
        <w:r w:rsidRPr="007F0A2F">
          <w:rPr>
            <w:rFonts w:ascii="Times New Roman" w:eastAsia="Times New Roman" w:hAnsi="Times New Roman" w:cs="Times New Roman"/>
            <w:color w:val="000000"/>
            <w:kern w:val="0"/>
            <w:sz w:val="26"/>
            <w:szCs w:val="26"/>
            <w:lang w:eastAsia="ru-RU" w:bidi="ru-RU"/>
          </w:rPr>
          <w:tab/>
          <w:t xml:space="preserve"> 49</w:t>
        </w:r>
      </w:hyperlink>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Определение технических характеристик противокоррозионных пигментов</w:t>
      </w:r>
      <w:r w:rsidRPr="007F0A2F">
        <w:rPr>
          <w:rFonts w:ascii="Times New Roman" w:eastAsia="Times New Roman" w:hAnsi="Times New Roman" w:cs="Times New Roman"/>
          <w:color w:val="000000"/>
          <w:kern w:val="0"/>
          <w:sz w:val="26"/>
          <w:szCs w:val="26"/>
          <w:lang w:eastAsia="ru-RU" w:bidi="ru-RU"/>
        </w:rPr>
        <w:tab/>
        <w:t>54</w:t>
      </w:r>
    </w:p>
    <w:p w:rsidR="007F0A2F" w:rsidRPr="007F0A2F" w:rsidRDefault="007F0A2F" w:rsidP="007F0A2F">
      <w:pPr>
        <w:tabs>
          <w:tab w:val="clear" w:pos="709"/>
          <w:tab w:val="left" w:leader="dot" w:pos="8694"/>
        </w:tabs>
        <w:suppressAutoHyphens w:val="0"/>
        <w:spacing w:after="0" w:line="274" w:lineRule="exact"/>
        <w:ind w:left="980" w:right="72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на основе фосфата железа аммония, гексаметилендиамина, полиэтиленполиамина</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Управление синтезом гематита, для регулирования дисперсного состава</w:t>
      </w:r>
      <w:r w:rsidRPr="007F0A2F">
        <w:rPr>
          <w:rFonts w:ascii="Times New Roman" w:eastAsia="Times New Roman" w:hAnsi="Times New Roman" w:cs="Times New Roman"/>
          <w:color w:val="000000"/>
          <w:kern w:val="0"/>
          <w:sz w:val="26"/>
          <w:szCs w:val="26"/>
          <w:lang w:eastAsia="ru-RU" w:bidi="ru-RU"/>
        </w:rPr>
        <w:tab/>
        <w:t>57</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противокоррозионных керновых пигментов</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hyperlink w:anchor="bookmark24" w:tooltip="Current Document">
        <w:r w:rsidRPr="007F0A2F">
          <w:rPr>
            <w:rFonts w:ascii="Times New Roman" w:eastAsia="Times New Roman" w:hAnsi="Times New Roman" w:cs="Times New Roman"/>
            <w:color w:val="000000"/>
            <w:kern w:val="0"/>
            <w:sz w:val="26"/>
            <w:szCs w:val="26"/>
            <w:lang w:eastAsia="ru-RU" w:bidi="ru-RU"/>
          </w:rPr>
          <w:t>Структура и состав противокоррозионных пигментов на основе фосфата</w:t>
        </w:r>
        <w:r w:rsidRPr="007F0A2F">
          <w:rPr>
            <w:rFonts w:ascii="Times New Roman" w:eastAsia="Times New Roman" w:hAnsi="Times New Roman" w:cs="Times New Roman"/>
            <w:color w:val="000000"/>
            <w:kern w:val="0"/>
            <w:sz w:val="26"/>
            <w:szCs w:val="26"/>
            <w:lang w:eastAsia="ru-RU" w:bidi="ru-RU"/>
          </w:rPr>
          <w:tab/>
          <w:t>73</w:t>
        </w:r>
      </w:hyperlink>
    </w:p>
    <w:p w:rsidR="007F0A2F" w:rsidRPr="007F0A2F" w:rsidRDefault="007F0A2F" w:rsidP="007F0A2F">
      <w:pPr>
        <w:tabs>
          <w:tab w:val="clear" w:pos="709"/>
          <w:tab w:val="left" w:leader="dot" w:pos="783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железа</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Изучение и анализ спектральных характеристик противокоррозионных</w:t>
      </w:r>
      <w:r w:rsidRPr="007F0A2F">
        <w:rPr>
          <w:rFonts w:ascii="Times New Roman" w:eastAsia="Times New Roman" w:hAnsi="Times New Roman" w:cs="Times New Roman"/>
          <w:color w:val="000000"/>
          <w:kern w:val="0"/>
          <w:sz w:val="26"/>
          <w:szCs w:val="26"/>
          <w:lang w:eastAsia="ru-RU" w:bidi="ru-RU"/>
        </w:rPr>
        <w:tab/>
        <w:t>77</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пигментов</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Исследование свойств противокоррозионных керновых пигментов в</w:t>
      </w:r>
      <w:r w:rsidRPr="007F0A2F">
        <w:rPr>
          <w:rFonts w:ascii="Times New Roman" w:eastAsia="Times New Roman" w:hAnsi="Times New Roman" w:cs="Times New Roman"/>
          <w:color w:val="000000"/>
          <w:kern w:val="0"/>
          <w:sz w:val="26"/>
          <w:szCs w:val="26"/>
          <w:lang w:eastAsia="ru-RU" w:bidi="ru-RU"/>
        </w:rPr>
        <w:tab/>
        <w:t>84</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зависимости от соотношения ядро-оболочка</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hyperlink w:anchor="bookmark27" w:tooltip="Current Document">
        <w:r w:rsidRPr="007F0A2F">
          <w:rPr>
            <w:rFonts w:ascii="Times New Roman" w:eastAsia="Times New Roman" w:hAnsi="Times New Roman" w:cs="Times New Roman"/>
            <w:color w:val="000000"/>
            <w:kern w:val="0"/>
            <w:sz w:val="26"/>
            <w:szCs w:val="26"/>
            <w:lang w:eastAsia="ru-RU" w:bidi="ru-RU"/>
          </w:rPr>
          <w:t>Дериватографический анализ противокоррозионных пигментов на основе</w:t>
        </w:r>
        <w:r w:rsidRPr="007F0A2F">
          <w:rPr>
            <w:rFonts w:ascii="Times New Roman" w:eastAsia="Times New Roman" w:hAnsi="Times New Roman" w:cs="Times New Roman"/>
            <w:color w:val="000000"/>
            <w:kern w:val="0"/>
            <w:sz w:val="26"/>
            <w:szCs w:val="26"/>
            <w:lang w:eastAsia="ru-RU" w:bidi="ru-RU"/>
          </w:rPr>
          <w:tab/>
          <w:t>89</w:t>
        </w:r>
      </w:hyperlink>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фосфата железа аммония и органических аминов</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Исследование противокоррозионных свойств пигментов на основе фосфата</w:t>
      </w:r>
      <w:r w:rsidRPr="007F0A2F">
        <w:rPr>
          <w:rFonts w:ascii="Times New Roman" w:eastAsia="Times New Roman" w:hAnsi="Times New Roman" w:cs="Times New Roman"/>
          <w:color w:val="000000"/>
          <w:kern w:val="0"/>
          <w:sz w:val="26"/>
          <w:szCs w:val="26"/>
          <w:lang w:eastAsia="ru-RU" w:bidi="ru-RU"/>
        </w:rPr>
        <w:tab/>
        <w:t>91</w:t>
      </w:r>
    </w:p>
    <w:p w:rsidR="007F0A2F" w:rsidRPr="007F0A2F" w:rsidRDefault="007F0A2F" w:rsidP="007F0A2F">
      <w:pPr>
        <w:tabs>
          <w:tab w:val="clear" w:pos="709"/>
          <w:tab w:val="left" w:leader="dot" w:pos="8694"/>
        </w:tabs>
        <w:suppressAutoHyphens w:val="0"/>
        <w:spacing w:after="0" w:line="274" w:lineRule="exact"/>
        <w:ind w:left="980" w:right="72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железа аммония, гексаметилендиамина, полиэтиленполиамина потенциодинамическим методом</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Сравнительные испытания противокоррозионных пигментов на основе а</w:t>
      </w:r>
      <w:r w:rsidRPr="007F0A2F">
        <w:rPr>
          <w:rFonts w:ascii="Times New Roman" w:eastAsia="Times New Roman" w:hAnsi="Times New Roman" w:cs="Times New Roman"/>
          <w:color w:val="000000"/>
          <w:kern w:val="0"/>
          <w:sz w:val="26"/>
          <w:szCs w:val="26"/>
          <w:lang w:eastAsia="ru-RU" w:bidi="ru-RU"/>
        </w:rPr>
        <w:tab/>
        <w:t>100</w:t>
      </w:r>
    </w:p>
    <w:p w:rsidR="007F0A2F" w:rsidRPr="007F0A2F" w:rsidRDefault="007F0A2F" w:rsidP="007F0A2F">
      <w:pPr>
        <w:tabs>
          <w:tab w:val="clear" w:pos="709"/>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фосфата железа в составе фенолформальдегидной и глифталевой</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грунтовок</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Исследования антикоррозионных свойств покрытий эпоксиэфирной</w:t>
      </w:r>
      <w:r w:rsidRPr="007F0A2F">
        <w:rPr>
          <w:rFonts w:ascii="Times New Roman" w:eastAsia="Times New Roman" w:hAnsi="Times New Roman" w:cs="Times New Roman"/>
          <w:color w:val="000000"/>
          <w:kern w:val="0"/>
          <w:sz w:val="26"/>
          <w:szCs w:val="26"/>
          <w:lang w:eastAsia="ru-RU" w:bidi="ru-RU"/>
        </w:rPr>
        <w:tab/>
        <w:t>108</w:t>
      </w:r>
    </w:p>
    <w:p w:rsidR="007F0A2F" w:rsidRPr="007F0A2F" w:rsidRDefault="007F0A2F" w:rsidP="007F0A2F">
      <w:pPr>
        <w:tabs>
          <w:tab w:val="clear" w:pos="709"/>
          <w:tab w:val="left" w:leader="dot" w:pos="8468"/>
        </w:tabs>
        <w:suppressAutoHyphens w:val="0"/>
        <w:spacing w:after="0" w:line="274" w:lineRule="exact"/>
        <w:ind w:left="980" w:right="72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грунтовки потенциометрическим и импедансометрическим методами</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Потенциодинамическое определение противокоррозионных свойств</w:t>
      </w:r>
      <w:r w:rsidRPr="007F0A2F">
        <w:rPr>
          <w:rFonts w:ascii="Times New Roman" w:eastAsia="Times New Roman" w:hAnsi="Times New Roman" w:cs="Times New Roman"/>
          <w:color w:val="000000"/>
          <w:kern w:val="0"/>
          <w:sz w:val="26"/>
          <w:szCs w:val="26"/>
          <w:lang w:eastAsia="ru-RU" w:bidi="ru-RU"/>
        </w:rPr>
        <w:tab/>
        <w:t>114</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покрытий на основе эпоксидного олигомера</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Исследование противокоррозионных свойств пигментов на основе фосфата</w:t>
      </w:r>
      <w:r w:rsidRPr="007F0A2F">
        <w:rPr>
          <w:rFonts w:ascii="Times New Roman" w:eastAsia="Times New Roman" w:hAnsi="Times New Roman" w:cs="Times New Roman"/>
          <w:color w:val="000000"/>
          <w:kern w:val="0"/>
          <w:sz w:val="26"/>
          <w:szCs w:val="26"/>
          <w:lang w:eastAsia="ru-RU" w:bidi="ru-RU"/>
        </w:rPr>
        <w:tab/>
        <w:t>120</w:t>
      </w:r>
    </w:p>
    <w:p w:rsidR="007F0A2F" w:rsidRPr="007F0A2F" w:rsidRDefault="007F0A2F" w:rsidP="007F0A2F">
      <w:pPr>
        <w:tabs>
          <w:tab w:val="clear" w:pos="709"/>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железа аммония и полиэтиленполиамина импедансометрическим</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методом</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Заключение по результатам исследования противокоррозионных свойств</w:t>
      </w:r>
      <w:r w:rsidRPr="007F0A2F">
        <w:rPr>
          <w:rFonts w:ascii="Times New Roman" w:eastAsia="Times New Roman" w:hAnsi="Times New Roman" w:cs="Times New Roman"/>
          <w:color w:val="000000"/>
          <w:kern w:val="0"/>
          <w:sz w:val="26"/>
          <w:szCs w:val="26"/>
          <w:lang w:eastAsia="ru-RU" w:bidi="ru-RU"/>
        </w:rPr>
        <w:tab/>
        <w:t>123</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пигментов на основе фосфата железа</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hyperlink w:anchor="bookmark33" w:tooltip="Current Document">
        <w:r w:rsidRPr="007F0A2F">
          <w:rPr>
            <w:rFonts w:ascii="Times New Roman" w:eastAsia="Times New Roman" w:hAnsi="Times New Roman" w:cs="Times New Roman"/>
            <w:color w:val="000000"/>
            <w:kern w:val="0"/>
            <w:sz w:val="26"/>
            <w:szCs w:val="26"/>
            <w:lang w:eastAsia="ru-RU" w:bidi="ru-RU"/>
          </w:rPr>
          <w:t xml:space="preserve"> Влияние фосфата железа и ГМД на отверждение эпоксидного</w:t>
        </w:r>
        <w:r w:rsidRPr="007F0A2F">
          <w:rPr>
            <w:rFonts w:ascii="Times New Roman" w:eastAsia="Times New Roman" w:hAnsi="Times New Roman" w:cs="Times New Roman"/>
            <w:color w:val="000000"/>
            <w:kern w:val="0"/>
            <w:sz w:val="26"/>
            <w:szCs w:val="26"/>
            <w:lang w:eastAsia="ru-RU" w:bidi="ru-RU"/>
          </w:rPr>
          <w:tab/>
          <w:t>125</w:t>
        </w:r>
      </w:hyperlink>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покрытия</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numPr>
          <w:ilvl w:val="1"/>
          <w:numId w:val="26"/>
        </w:numPr>
        <w:tabs>
          <w:tab w:val="clear" w:pos="709"/>
          <w:tab w:val="left" w:pos="1039"/>
          <w:tab w:val="right" w:pos="9387"/>
        </w:tabs>
        <w:suppressAutoHyphens w:val="0"/>
        <w:spacing w:after="0" w:line="274" w:lineRule="exact"/>
        <w:ind w:left="30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Получение опытно-промышленной партии противокоррозионных</w:t>
      </w:r>
      <w:r w:rsidRPr="007F0A2F">
        <w:rPr>
          <w:rFonts w:ascii="Times New Roman" w:eastAsia="Times New Roman" w:hAnsi="Times New Roman" w:cs="Times New Roman"/>
          <w:color w:val="000000"/>
          <w:kern w:val="0"/>
          <w:sz w:val="26"/>
          <w:szCs w:val="26"/>
          <w:lang w:eastAsia="ru-RU" w:bidi="ru-RU"/>
        </w:rPr>
        <w:tab/>
        <w:t>126</w:t>
      </w:r>
    </w:p>
    <w:p w:rsidR="007F0A2F" w:rsidRPr="007F0A2F" w:rsidRDefault="007F0A2F" w:rsidP="007F0A2F">
      <w:pPr>
        <w:tabs>
          <w:tab w:val="clear" w:pos="709"/>
          <w:tab w:val="left" w:leader="dot" w:pos="8694"/>
        </w:tabs>
        <w:suppressAutoHyphens w:val="0"/>
        <w:spacing w:after="0" w:line="274" w:lineRule="exact"/>
        <w:ind w:left="98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пигментов на основе фосфата железа аммония</w:t>
      </w:r>
      <w:r w:rsidRPr="007F0A2F">
        <w:rPr>
          <w:rFonts w:ascii="Times New Roman" w:eastAsia="Times New Roman" w:hAnsi="Times New Roman" w:cs="Times New Roman"/>
          <w:color w:val="000000"/>
          <w:kern w:val="0"/>
          <w:sz w:val="26"/>
          <w:szCs w:val="26"/>
          <w:lang w:eastAsia="ru-RU" w:bidi="ru-RU"/>
        </w:rPr>
        <w:tab/>
      </w:r>
    </w:p>
    <w:p w:rsidR="007F0A2F" w:rsidRPr="007F0A2F" w:rsidRDefault="007F0A2F" w:rsidP="007F0A2F">
      <w:pPr>
        <w:tabs>
          <w:tab w:val="clear" w:pos="709"/>
          <w:tab w:val="right" w:leader="dot" w:pos="9387"/>
        </w:tabs>
        <w:suppressAutoHyphens w:val="0"/>
        <w:spacing w:after="0" w:line="274" w:lineRule="exact"/>
        <w:ind w:left="20" w:firstLine="0"/>
        <w:rPr>
          <w:rFonts w:ascii="Times New Roman" w:eastAsia="Times New Roman" w:hAnsi="Times New Roman" w:cs="Times New Roman"/>
          <w:color w:val="000000"/>
          <w:kern w:val="0"/>
          <w:sz w:val="26"/>
          <w:szCs w:val="26"/>
          <w:lang w:eastAsia="ru-RU" w:bidi="ru-RU"/>
        </w:rPr>
      </w:pPr>
      <w:hyperlink w:anchor="bookmark35" w:tooltip="Current Document">
        <w:r w:rsidRPr="007F0A2F">
          <w:rPr>
            <w:rFonts w:ascii="Times New Roman" w:eastAsia="Times New Roman" w:hAnsi="Times New Roman" w:cs="Times New Roman"/>
            <w:color w:val="000000"/>
            <w:kern w:val="0"/>
            <w:sz w:val="26"/>
            <w:szCs w:val="26"/>
            <w:lang w:eastAsia="ru-RU" w:bidi="ru-RU"/>
          </w:rPr>
          <w:t>Заключение</w:t>
        </w:r>
        <w:r w:rsidRPr="007F0A2F">
          <w:rPr>
            <w:rFonts w:ascii="Times New Roman" w:eastAsia="Times New Roman" w:hAnsi="Times New Roman" w:cs="Times New Roman"/>
            <w:color w:val="000000"/>
            <w:kern w:val="0"/>
            <w:sz w:val="26"/>
            <w:szCs w:val="26"/>
            <w:lang w:eastAsia="ru-RU" w:bidi="ru-RU"/>
          </w:rPr>
          <w:tab/>
          <w:t xml:space="preserve"> 131</w:t>
        </w:r>
      </w:hyperlink>
    </w:p>
    <w:p w:rsidR="007F0A2F" w:rsidRPr="007F0A2F" w:rsidRDefault="007F0A2F" w:rsidP="007F0A2F">
      <w:pPr>
        <w:tabs>
          <w:tab w:val="clear" w:pos="709"/>
          <w:tab w:val="right" w:leader="dot" w:pos="9387"/>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Список использованной литературы</w:t>
      </w:r>
      <w:r w:rsidRPr="007F0A2F">
        <w:rPr>
          <w:rFonts w:ascii="Times New Roman" w:eastAsia="Times New Roman" w:hAnsi="Times New Roman" w:cs="Times New Roman"/>
          <w:color w:val="000000"/>
          <w:kern w:val="0"/>
          <w:sz w:val="26"/>
          <w:szCs w:val="26"/>
          <w:lang w:eastAsia="ru-RU" w:bidi="ru-RU"/>
        </w:rPr>
        <w:tab/>
        <w:t xml:space="preserve"> 134</w:t>
      </w:r>
    </w:p>
    <w:p w:rsidR="007F0A2F" w:rsidRPr="007F0A2F" w:rsidRDefault="007F0A2F" w:rsidP="007F0A2F">
      <w:pPr>
        <w:tabs>
          <w:tab w:val="clear" w:pos="709"/>
          <w:tab w:val="right" w:leader="dot" w:pos="9387"/>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hyperlink w:anchor="bookmark41" w:tooltip="Current Document">
        <w:r w:rsidRPr="007F0A2F">
          <w:rPr>
            <w:rFonts w:ascii="Times New Roman" w:eastAsia="Times New Roman" w:hAnsi="Times New Roman" w:cs="Times New Roman"/>
            <w:color w:val="000000"/>
            <w:kern w:val="0"/>
            <w:sz w:val="26"/>
            <w:szCs w:val="26"/>
            <w:lang w:eastAsia="ru-RU" w:bidi="ru-RU"/>
          </w:rPr>
          <w:t>Публикации и патенты авторов по теме диссертации</w:t>
        </w:r>
        <w:r w:rsidRPr="007F0A2F">
          <w:rPr>
            <w:rFonts w:ascii="Times New Roman" w:eastAsia="Times New Roman" w:hAnsi="Times New Roman" w:cs="Times New Roman"/>
            <w:color w:val="000000"/>
            <w:kern w:val="0"/>
            <w:sz w:val="26"/>
            <w:szCs w:val="26"/>
            <w:lang w:eastAsia="ru-RU" w:bidi="ru-RU"/>
          </w:rPr>
          <w:tab/>
          <w:t xml:space="preserve"> 148</w:t>
        </w:r>
      </w:hyperlink>
    </w:p>
    <w:p w:rsidR="007F0A2F" w:rsidRPr="007F0A2F" w:rsidRDefault="007F0A2F" w:rsidP="007F0A2F">
      <w:pPr>
        <w:tabs>
          <w:tab w:val="clear" w:pos="709"/>
          <w:tab w:val="right" w:leader="dot" w:pos="9387"/>
        </w:tabs>
        <w:suppressAutoHyphens w:val="0"/>
        <w:spacing w:after="0" w:line="322" w:lineRule="exact"/>
        <w:ind w:left="20" w:firstLine="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Приложение</w:t>
      </w:r>
      <w:r w:rsidRPr="007F0A2F">
        <w:rPr>
          <w:rFonts w:ascii="Times New Roman" w:eastAsia="Times New Roman" w:hAnsi="Times New Roman" w:cs="Times New Roman"/>
          <w:color w:val="000000"/>
          <w:kern w:val="0"/>
          <w:sz w:val="26"/>
          <w:szCs w:val="26"/>
          <w:lang w:eastAsia="ru-RU" w:bidi="ru-RU"/>
        </w:rPr>
        <w:tab/>
        <w:t xml:space="preserve"> 151</w:t>
      </w:r>
      <w:r w:rsidRPr="007F0A2F">
        <w:rPr>
          <w:rFonts w:ascii="Times New Roman" w:eastAsia="Times New Roman" w:hAnsi="Times New Roman" w:cs="Times New Roman"/>
          <w:color w:val="000000"/>
          <w:kern w:val="0"/>
          <w:sz w:val="26"/>
          <w:szCs w:val="26"/>
          <w:lang w:eastAsia="ru-RU" w:bidi="ru-RU"/>
        </w:rPr>
        <w:fldChar w:fldCharType="end"/>
      </w:r>
    </w:p>
    <w:p w:rsidR="007F0A2F" w:rsidRPr="007F0A2F" w:rsidRDefault="007F0A2F" w:rsidP="007F0A2F">
      <w:pPr>
        <w:tabs>
          <w:tab w:val="clear" w:pos="709"/>
        </w:tabs>
        <w:suppressAutoHyphens w:val="0"/>
        <w:spacing w:after="486" w:line="260" w:lineRule="exact"/>
        <w:ind w:left="260" w:firstLine="0"/>
        <w:jc w:val="center"/>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Условные обозначения</w:t>
      </w:r>
    </w:p>
    <w:p w:rsidR="007F0A2F" w:rsidRPr="007F0A2F" w:rsidRDefault="007F0A2F" w:rsidP="007F0A2F">
      <w:pPr>
        <w:tabs>
          <w:tab w:val="clear" w:pos="709"/>
        </w:tabs>
        <w:suppressAutoHyphens w:val="0"/>
        <w:spacing w:after="0" w:line="480" w:lineRule="exact"/>
        <w:ind w:right="260" w:firstLine="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ФЖА - пигмент на основе фосфата железа аммония ФЖ ГМД - пигмент на основе фосфата железа гексаметилендиамина ФЖ ПЭПА - пигмент на основе фосфата железа полиэтиленполиамина КФЖА - керновый пигмент на основе фосфата железа аммония и гематита КФЖ ГМД - керновый пигмент на основе фосфата железа гексаметилендиамина и гематита</w:t>
      </w:r>
    </w:p>
    <w:p w:rsidR="007F0A2F" w:rsidRPr="007F0A2F" w:rsidRDefault="007F0A2F" w:rsidP="007F0A2F">
      <w:pPr>
        <w:tabs>
          <w:tab w:val="clear" w:pos="709"/>
        </w:tabs>
        <w:suppressAutoHyphens w:val="0"/>
        <w:spacing w:after="0" w:line="480" w:lineRule="exact"/>
        <w:ind w:right="260" w:firstLine="0"/>
        <w:jc w:val="left"/>
        <w:rPr>
          <w:rFonts w:ascii="Times New Roman" w:eastAsia="Times New Roman" w:hAnsi="Times New Roman" w:cs="Times New Roman"/>
          <w:color w:val="000000"/>
          <w:kern w:val="0"/>
          <w:sz w:val="26"/>
          <w:szCs w:val="26"/>
          <w:lang w:eastAsia="ru-RU" w:bidi="ru-RU"/>
        </w:rPr>
        <w:sectPr w:rsidR="007F0A2F" w:rsidRPr="007F0A2F" w:rsidSect="007F0A2F">
          <w:headerReference w:type="even" r:id="rId9"/>
          <w:headerReference w:type="default" r:id="rId10"/>
          <w:pgSz w:w="11909" w:h="16838"/>
          <w:pgMar w:top="1232" w:right="854" w:bottom="998" w:left="854" w:header="0" w:footer="3" w:gutter="134"/>
          <w:cols w:space="720"/>
          <w:noEndnote/>
          <w:titlePg/>
          <w:docGrid w:linePitch="360"/>
        </w:sectPr>
      </w:pPr>
      <w:r w:rsidRPr="007F0A2F">
        <w:rPr>
          <w:rFonts w:ascii="Times New Roman" w:eastAsia="Times New Roman" w:hAnsi="Times New Roman" w:cs="Times New Roman"/>
          <w:color w:val="000000"/>
          <w:kern w:val="0"/>
          <w:sz w:val="26"/>
          <w:szCs w:val="26"/>
          <w:lang w:eastAsia="ru-RU" w:bidi="ru-RU"/>
        </w:rPr>
        <w:t>КФЖ ПЭПА - керновый пигмент на основе фосфата железа полиэтиленполиамина и гематита ГМД - гексаметилендиамин ПЭПА - полиэтилеполиамин</w:t>
      </w:r>
    </w:p>
    <w:p w:rsidR="007F0A2F" w:rsidRPr="007F0A2F" w:rsidRDefault="007F0A2F" w:rsidP="007F0A2F">
      <w:pPr>
        <w:keepNext/>
        <w:keepLines/>
        <w:tabs>
          <w:tab w:val="clear" w:pos="709"/>
        </w:tabs>
        <w:suppressAutoHyphens w:val="0"/>
        <w:spacing w:after="476" w:line="260" w:lineRule="exact"/>
        <w:ind w:left="20" w:firstLine="0"/>
        <w:jc w:val="left"/>
        <w:outlineLvl w:val="2"/>
        <w:rPr>
          <w:rFonts w:ascii="Times New Roman" w:eastAsia="Times New Roman" w:hAnsi="Times New Roman" w:cs="Times New Roman"/>
          <w:b/>
          <w:bCs/>
          <w:color w:val="000000"/>
          <w:kern w:val="0"/>
          <w:sz w:val="26"/>
          <w:szCs w:val="26"/>
          <w:lang w:eastAsia="ru-RU" w:bidi="ru-RU"/>
        </w:rPr>
      </w:pPr>
      <w:bookmarkStart w:id="0" w:name="bookmark0"/>
      <w:r w:rsidRPr="007F0A2F">
        <w:rPr>
          <w:rFonts w:ascii="Times New Roman" w:eastAsia="Times New Roman" w:hAnsi="Times New Roman" w:cs="Times New Roman"/>
          <w:b/>
          <w:bCs/>
          <w:color w:val="000000"/>
          <w:kern w:val="0"/>
          <w:sz w:val="26"/>
          <w:szCs w:val="26"/>
          <w:lang w:eastAsia="ru-RU" w:bidi="ru-RU"/>
        </w:rPr>
        <w:t>ВВЕДЕНИЕ</w:t>
      </w:r>
      <w:bookmarkEnd w:id="0"/>
    </w:p>
    <w:p w:rsidR="007F0A2F" w:rsidRPr="007F0A2F" w:rsidRDefault="007F0A2F" w:rsidP="007F0A2F">
      <w:pPr>
        <w:tabs>
          <w:tab w:val="clear" w:pos="709"/>
        </w:tabs>
        <w:suppressAutoHyphens w:val="0"/>
        <w:spacing w:after="0" w:line="480" w:lineRule="exact"/>
        <w:ind w:left="20" w:firstLine="56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Металлы, используемые в настоящее время как основные конструкционные материалы, постепенно разрушаются под действием внешней среды. Нанесение пигментированных лакокрасочных покрытий служит наиболее распространенным способом антикоррозионной защиты металлов, причем в большинстве случаев основную антикоррозионную функцию в покрытиях выполняют пигменты.</w:t>
      </w:r>
    </w:p>
    <w:p w:rsidR="007F0A2F" w:rsidRPr="007F0A2F" w:rsidRDefault="007F0A2F" w:rsidP="007F0A2F">
      <w:pPr>
        <w:tabs>
          <w:tab w:val="clear" w:pos="709"/>
        </w:tabs>
        <w:suppressAutoHyphens w:val="0"/>
        <w:spacing w:after="0" w:line="480" w:lineRule="exact"/>
        <w:ind w:left="20" w:right="160" w:firstLine="56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Применение пигментированных лакокрасочных материалов с целью противокоррозионной защиты и придания изделиям соответствующего товарного вида непрерывно расширяется. Это вызывает необходимость увеличения объемов производства и расширения их ассортимента. Большинство трад</w:t>
      </w:r>
      <w:r w:rsidRPr="007F0A2F">
        <w:rPr>
          <w:rFonts w:ascii="Times New Roman" w:eastAsia="Times New Roman" w:hAnsi="Times New Roman" w:cs="Times New Roman"/>
          <w:color w:val="000000"/>
          <w:kern w:val="0"/>
          <w:sz w:val="26"/>
          <w:szCs w:val="26"/>
          <w:u w:val="single"/>
          <w:lang w:eastAsia="ru-RU" w:bidi="ru-RU"/>
        </w:rPr>
        <w:t>ици</w:t>
      </w:r>
      <w:r w:rsidRPr="007F0A2F">
        <w:rPr>
          <w:rFonts w:ascii="Times New Roman" w:eastAsia="Times New Roman" w:hAnsi="Times New Roman" w:cs="Times New Roman"/>
          <w:color w:val="000000"/>
          <w:kern w:val="0"/>
          <w:sz w:val="26"/>
          <w:szCs w:val="26"/>
          <w:lang w:eastAsia="ru-RU" w:bidi="ru-RU"/>
        </w:rPr>
        <w:t>онных противокоррозионных пигментов являются токсичными, в частности такие как хроматы цинка, основные хроматы свинца, хроматы стронция, кальция и другие [1]. Поэтому постоянно ведется поиск эффективных противокоррозионных пигментов для замены токсичных. Более приемлемыми как в экологическом, так и в экономическом отношении являются противокоррозионные пигменты на основе фосфатов металлов, ферриты и другие, имеющие низкую токсичность и невысокую стоимость [2]. До настоящего момента времени основным противокоррозионным пигментом, сравнительно нетоксичным, является фосфат цинка и пигменты на его основе, антикоррозионное действие которого сравнительно невысоко. Расширение марочного ассортимента пленкообразующих материалов, в том числе водоосновных, требует и расширения марочного ассортимента противокоррозионных пигментов прежде всего нетоксичных и требующих для их производства доступного сырья. Одним из таких пигментов, может быть пигмент на основе фосфата железа и аммония или органического амина. Можно ожидать, что такие комплексы в составе лакокрасочного покрытия могут повышать рН под покрытием и проявлять ингибирующее действие.</w:t>
      </w:r>
    </w:p>
    <w:p w:rsidR="007F0A2F" w:rsidRPr="007F0A2F" w:rsidRDefault="007F0A2F" w:rsidP="007F0A2F">
      <w:pPr>
        <w:tabs>
          <w:tab w:val="clear" w:pos="709"/>
        </w:tabs>
        <w:suppressAutoHyphens w:val="0"/>
        <w:spacing w:after="0" w:line="480" w:lineRule="exact"/>
        <w:ind w:left="20" w:right="160" w:firstLine="56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Таким образом, цель работы, заключающаяся в получении новых противокоррозионных пигментов на основе фосфата железа и проведение расширенных исследований по изучению их свойств, является актуальной.</w:t>
      </w:r>
    </w:p>
    <w:p w:rsidR="007F0A2F" w:rsidRPr="007F0A2F" w:rsidRDefault="007F0A2F" w:rsidP="007F0A2F">
      <w:pPr>
        <w:tabs>
          <w:tab w:val="clear" w:pos="709"/>
        </w:tabs>
        <w:suppressAutoHyphens w:val="0"/>
        <w:spacing w:after="0" w:line="490" w:lineRule="exact"/>
        <w:ind w:left="20" w:right="20" w:firstLine="56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Для достижения поставленной цели необходимо было решить следующие задачи:</w:t>
      </w:r>
    </w:p>
    <w:p w:rsidR="007F0A2F" w:rsidRPr="007F0A2F" w:rsidRDefault="007F0A2F" w:rsidP="007F0A2F">
      <w:pPr>
        <w:numPr>
          <w:ilvl w:val="0"/>
          <w:numId w:val="27"/>
        </w:numPr>
        <w:tabs>
          <w:tab w:val="clear" w:pos="709"/>
        </w:tabs>
        <w:suppressAutoHyphens w:val="0"/>
        <w:spacing w:after="0" w:line="490" w:lineRule="exact"/>
        <w:ind w:left="20" w:right="20" w:firstLine="32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Синтезировать противокоррозионные пигменты на основе фосфата железа аммония, органических аминов и керновых пигментов с ядром гематита</w:t>
      </w:r>
    </w:p>
    <w:p w:rsidR="007F0A2F" w:rsidRPr="007F0A2F" w:rsidRDefault="007F0A2F" w:rsidP="007F0A2F">
      <w:pPr>
        <w:numPr>
          <w:ilvl w:val="0"/>
          <w:numId w:val="27"/>
        </w:numPr>
        <w:tabs>
          <w:tab w:val="clear" w:pos="709"/>
        </w:tabs>
        <w:suppressAutoHyphens w:val="0"/>
        <w:spacing w:after="0" w:line="490" w:lineRule="exact"/>
        <w:ind w:left="20" w:right="20" w:firstLine="32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Изучить влияние то</w:t>
      </w:r>
      <w:r w:rsidRPr="007F0A2F">
        <w:rPr>
          <w:rFonts w:ascii="Times New Roman" w:eastAsia="Times New Roman" w:hAnsi="Times New Roman" w:cs="Times New Roman"/>
          <w:color w:val="000000"/>
          <w:kern w:val="0"/>
          <w:sz w:val="26"/>
          <w:szCs w:val="26"/>
          <w:u w:val="single"/>
          <w:lang w:eastAsia="ru-RU" w:bidi="ru-RU"/>
        </w:rPr>
        <w:t>лщи</w:t>
      </w:r>
      <w:r w:rsidRPr="007F0A2F">
        <w:rPr>
          <w:rFonts w:ascii="Times New Roman" w:eastAsia="Times New Roman" w:hAnsi="Times New Roman" w:cs="Times New Roman"/>
          <w:color w:val="000000"/>
          <w:kern w:val="0"/>
          <w:sz w:val="26"/>
          <w:szCs w:val="26"/>
          <w:lang w:eastAsia="ru-RU" w:bidi="ru-RU"/>
        </w:rPr>
        <w:t>ны оболочки, состоящей из фосфата железа аммония на поляризационные свойства металла и спектры электрохимического импеданса системы металл покрытие.</w:t>
      </w:r>
    </w:p>
    <w:p w:rsidR="007F0A2F" w:rsidRPr="007F0A2F" w:rsidRDefault="007F0A2F" w:rsidP="007F0A2F">
      <w:pPr>
        <w:numPr>
          <w:ilvl w:val="0"/>
          <w:numId w:val="27"/>
        </w:numPr>
        <w:tabs>
          <w:tab w:val="clear" w:pos="709"/>
        </w:tabs>
        <w:suppressAutoHyphens w:val="0"/>
        <w:spacing w:after="0" w:line="490" w:lineRule="exact"/>
        <w:ind w:left="20" w:right="20" w:firstLine="32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Исследование противокоррозионных свойств пигментов различного химического состава и их технических характеристик.</w:t>
      </w:r>
    </w:p>
    <w:p w:rsidR="007F0A2F" w:rsidRPr="007F0A2F" w:rsidRDefault="007F0A2F" w:rsidP="007F0A2F">
      <w:pPr>
        <w:numPr>
          <w:ilvl w:val="0"/>
          <w:numId w:val="27"/>
        </w:numPr>
        <w:tabs>
          <w:tab w:val="clear" w:pos="709"/>
        </w:tabs>
        <w:suppressAutoHyphens w:val="0"/>
        <w:spacing w:after="293" w:line="322" w:lineRule="exact"/>
        <w:ind w:left="20" w:right="20" w:firstLine="320"/>
        <w:jc w:val="left"/>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Изучить противокоррозионное действие лакокрасочных покрытий, наполненных синтезированными пигментами</w:t>
      </w:r>
    </w:p>
    <w:p w:rsidR="007F0A2F" w:rsidRPr="007F0A2F" w:rsidRDefault="007F0A2F" w:rsidP="007F0A2F">
      <w:pPr>
        <w:tabs>
          <w:tab w:val="clear" w:pos="709"/>
        </w:tabs>
        <w:suppressAutoHyphens w:val="0"/>
        <w:spacing w:after="420" w:line="480" w:lineRule="exact"/>
        <w:ind w:left="20" w:right="20" w:firstLine="56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Работа выполнена в рамках НИР «Разработка и модификация полимерных наполненных материалов и их компонентов» № государственной регистрации 3.8475.2013 от 10.02.2013.</w:t>
      </w:r>
    </w:p>
    <w:p w:rsidR="007F0A2F" w:rsidRPr="007F0A2F" w:rsidRDefault="007F0A2F" w:rsidP="007F0A2F">
      <w:pPr>
        <w:keepNext/>
        <w:keepLines/>
        <w:tabs>
          <w:tab w:val="clear" w:pos="709"/>
        </w:tabs>
        <w:suppressAutoHyphens w:val="0"/>
        <w:spacing w:after="0" w:line="480" w:lineRule="exact"/>
        <w:ind w:left="20" w:firstLine="320"/>
        <w:outlineLvl w:val="2"/>
        <w:rPr>
          <w:rFonts w:ascii="Times New Roman" w:eastAsia="Times New Roman" w:hAnsi="Times New Roman" w:cs="Times New Roman"/>
          <w:b/>
          <w:bCs/>
          <w:color w:val="000000"/>
          <w:kern w:val="0"/>
          <w:sz w:val="26"/>
          <w:szCs w:val="26"/>
          <w:lang w:eastAsia="ru-RU" w:bidi="ru-RU"/>
        </w:rPr>
      </w:pPr>
      <w:bookmarkStart w:id="1" w:name="bookmark1"/>
      <w:r w:rsidRPr="007F0A2F">
        <w:rPr>
          <w:rFonts w:ascii="Times New Roman" w:eastAsia="Times New Roman" w:hAnsi="Times New Roman" w:cs="Times New Roman"/>
          <w:b/>
          <w:bCs/>
          <w:color w:val="000000"/>
          <w:kern w:val="0"/>
          <w:sz w:val="26"/>
          <w:szCs w:val="26"/>
          <w:lang w:eastAsia="ru-RU" w:bidi="ru-RU"/>
        </w:rPr>
        <w:t>Научная новизна работы</w:t>
      </w:r>
      <w:bookmarkEnd w:id="1"/>
    </w:p>
    <w:p w:rsidR="007F0A2F" w:rsidRPr="007F0A2F" w:rsidRDefault="007F0A2F" w:rsidP="007F0A2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Установлено, что пигменты на основе фосфата железа обеспечивают комбинированный механизм защиты стальных конструкционных материалов от коррозии.</w:t>
      </w:r>
    </w:p>
    <w:p w:rsidR="007F0A2F" w:rsidRPr="007F0A2F" w:rsidRDefault="007F0A2F" w:rsidP="007F0A2F">
      <w:pPr>
        <w:tabs>
          <w:tab w:val="clear" w:pos="709"/>
        </w:tabs>
        <w:suppressAutoHyphens w:val="0"/>
        <w:spacing w:after="0" w:line="480" w:lineRule="exact"/>
        <w:ind w:left="20" w:right="20" w:firstLine="32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Показано, что наличие органических аминов в структуре пигментов увеличивает их противокоррозионное действие.</w:t>
      </w:r>
    </w:p>
    <w:p w:rsidR="007F0A2F" w:rsidRPr="007F0A2F" w:rsidRDefault="007F0A2F" w:rsidP="007F0A2F">
      <w:pPr>
        <w:tabs>
          <w:tab w:val="clear" w:pos="709"/>
        </w:tabs>
        <w:suppressAutoHyphens w:val="0"/>
        <w:spacing w:after="0" w:line="480" w:lineRule="exact"/>
        <w:ind w:left="20" w:right="20" w:firstLine="32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Показана эффективность использования для противокоррозионной защиты стали пигментов со структурой ядро-оболочка.</w:t>
      </w:r>
    </w:p>
    <w:p w:rsidR="007F0A2F" w:rsidRPr="007F0A2F" w:rsidRDefault="007F0A2F" w:rsidP="007F0A2F">
      <w:pPr>
        <w:tabs>
          <w:tab w:val="clear" w:pos="709"/>
        </w:tabs>
        <w:suppressAutoHyphens w:val="0"/>
        <w:spacing w:after="0" w:line="480" w:lineRule="exact"/>
        <w:ind w:left="20" w:right="20" w:firstLine="32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Определенны соотношения оболочки и ядра, при котором достигаются заданные технические характеристики и противокоррозионные свойства пигментов и показано, что уменьшение толщины оболочки до 30 нм увеличивает противокоррозионные свойства пигментов.</w:t>
      </w:r>
    </w:p>
    <w:p w:rsidR="007F0A2F" w:rsidRPr="007F0A2F" w:rsidRDefault="007F0A2F" w:rsidP="007F0A2F">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Новизна разработки подтверждена патентами Российской Федерации №2389746, №2456316, №2451705, №2448996.</w:t>
      </w:r>
    </w:p>
    <w:p w:rsidR="007F0A2F" w:rsidRPr="007F0A2F" w:rsidRDefault="007F0A2F" w:rsidP="007F0A2F">
      <w:pPr>
        <w:tabs>
          <w:tab w:val="clear" w:pos="709"/>
        </w:tabs>
        <w:suppressAutoHyphens w:val="0"/>
        <w:spacing w:after="0" w:line="480" w:lineRule="exact"/>
        <w:ind w:firstLine="280"/>
        <w:rPr>
          <w:rFonts w:ascii="Times New Roman" w:eastAsia="Times New Roman" w:hAnsi="Times New Roman" w:cs="Times New Roman"/>
          <w:b/>
          <w:bCs/>
          <w:color w:val="000000"/>
          <w:kern w:val="0"/>
          <w:sz w:val="26"/>
          <w:szCs w:val="26"/>
          <w:lang w:eastAsia="ru-RU" w:bidi="ru-RU"/>
        </w:rPr>
      </w:pPr>
      <w:r w:rsidRPr="007F0A2F">
        <w:rPr>
          <w:rFonts w:ascii="Times New Roman" w:eastAsia="Times New Roman" w:hAnsi="Times New Roman" w:cs="Times New Roman"/>
          <w:b/>
          <w:bCs/>
          <w:color w:val="000000"/>
          <w:kern w:val="0"/>
          <w:sz w:val="26"/>
          <w:szCs w:val="26"/>
          <w:lang w:eastAsia="ru-RU" w:bidi="ru-RU"/>
        </w:rPr>
        <w:t>Практическая ценность</w:t>
      </w:r>
    </w:p>
    <w:p w:rsidR="007F0A2F" w:rsidRPr="007F0A2F" w:rsidRDefault="007F0A2F" w:rsidP="007F0A2F">
      <w:pPr>
        <w:tabs>
          <w:tab w:val="clear" w:pos="709"/>
        </w:tabs>
        <w:suppressAutoHyphens w:val="0"/>
        <w:spacing w:after="0" w:line="480" w:lineRule="exact"/>
        <w:ind w:right="160" w:firstLine="28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Разработана технологическая схема получения пигментов на основе фосфата железа на производственных мощностях ООО «Ярославский пигмент», внедрение которой не требует увеличения производственных площадей и приобретение нового технологического оборудования.</w:t>
      </w:r>
    </w:p>
    <w:p w:rsidR="007F0A2F" w:rsidRPr="007F0A2F" w:rsidRDefault="007F0A2F" w:rsidP="007F0A2F">
      <w:pPr>
        <w:tabs>
          <w:tab w:val="clear" w:pos="709"/>
        </w:tabs>
        <w:suppressAutoHyphens w:val="0"/>
        <w:spacing w:after="0" w:line="480" w:lineRule="exact"/>
        <w:ind w:right="160" w:firstLine="28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Получена опытно-промышленная партия кернового пигмента на основе фосфата железа аммония в количестве 0,5 тонны на предприятии ООО «Ярославский пигмент».</w:t>
      </w:r>
    </w:p>
    <w:p w:rsidR="007F0A2F" w:rsidRPr="007F0A2F" w:rsidRDefault="007F0A2F" w:rsidP="007F0A2F">
      <w:pPr>
        <w:tabs>
          <w:tab w:val="clear" w:pos="709"/>
        </w:tabs>
        <w:suppressAutoHyphens w:val="0"/>
        <w:spacing w:after="420" w:line="480" w:lineRule="exact"/>
        <w:ind w:right="160" w:firstLine="28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Создано предприятие ООО «Инновационные материалы» занимающееся производством и реализацией продукции на основе фосфата железа аммония.</w:t>
      </w:r>
    </w:p>
    <w:p w:rsidR="007F0A2F" w:rsidRPr="007F0A2F" w:rsidRDefault="007F0A2F" w:rsidP="007F0A2F">
      <w:pPr>
        <w:tabs>
          <w:tab w:val="clear" w:pos="709"/>
        </w:tabs>
        <w:suppressAutoHyphens w:val="0"/>
        <w:spacing w:after="0" w:line="480" w:lineRule="exact"/>
        <w:ind w:firstLine="280"/>
        <w:rPr>
          <w:rFonts w:ascii="Times New Roman" w:eastAsia="Times New Roman" w:hAnsi="Times New Roman" w:cs="Times New Roman"/>
          <w:b/>
          <w:bCs/>
          <w:color w:val="000000"/>
          <w:kern w:val="0"/>
          <w:sz w:val="26"/>
          <w:szCs w:val="26"/>
          <w:lang w:eastAsia="ru-RU" w:bidi="ru-RU"/>
        </w:rPr>
      </w:pPr>
      <w:r w:rsidRPr="007F0A2F">
        <w:rPr>
          <w:rFonts w:ascii="Times New Roman" w:eastAsia="Times New Roman" w:hAnsi="Times New Roman" w:cs="Times New Roman"/>
          <w:b/>
          <w:bCs/>
          <w:color w:val="000000"/>
          <w:kern w:val="0"/>
          <w:sz w:val="26"/>
          <w:szCs w:val="26"/>
          <w:lang w:eastAsia="ru-RU" w:bidi="ru-RU"/>
        </w:rPr>
        <w:t>Апробация работы</w:t>
      </w:r>
    </w:p>
    <w:p w:rsidR="007F0A2F" w:rsidRPr="007F0A2F" w:rsidRDefault="007F0A2F" w:rsidP="007F0A2F">
      <w:pPr>
        <w:tabs>
          <w:tab w:val="clear" w:pos="709"/>
        </w:tabs>
        <w:suppressAutoHyphens w:val="0"/>
        <w:spacing w:after="0" w:line="480" w:lineRule="exact"/>
        <w:ind w:right="20" w:firstLine="280"/>
        <w:rPr>
          <w:rFonts w:ascii="Times New Roman" w:eastAsia="Times New Roman" w:hAnsi="Times New Roman" w:cs="Times New Roman"/>
          <w:color w:val="000000"/>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Основные результаты исследований докладывались на научно-технических конференциях ФГБОУ ВПО «Ярославский государственный технический университет (Ярославль, 2003 г., 2006 г.), 5-ой Международной научно</w:t>
      </w:r>
      <w:r w:rsidRPr="007F0A2F">
        <w:rPr>
          <w:rFonts w:ascii="Times New Roman" w:eastAsia="Times New Roman" w:hAnsi="Times New Roman" w:cs="Times New Roman"/>
          <w:color w:val="000000"/>
          <w:kern w:val="0"/>
          <w:sz w:val="26"/>
          <w:szCs w:val="26"/>
          <w:lang w:eastAsia="ru-RU" w:bidi="ru-RU"/>
        </w:rPr>
        <w:softHyphen/>
        <w:t>практической конференции «Современные тенденции в производстве лакокрасочных материалов» (Москва, 2007 г.), III Международной научно</w:t>
      </w:r>
      <w:r w:rsidRPr="007F0A2F">
        <w:rPr>
          <w:rFonts w:ascii="Times New Roman" w:eastAsia="Times New Roman" w:hAnsi="Times New Roman" w:cs="Times New Roman"/>
          <w:color w:val="000000"/>
          <w:kern w:val="0"/>
          <w:sz w:val="26"/>
          <w:szCs w:val="26"/>
          <w:lang w:eastAsia="ru-RU" w:bidi="ru-RU"/>
        </w:rPr>
        <w:softHyphen/>
        <w:t xml:space="preserve">технической конференции «Полимерные композиционные материалы и покрытия» (Ярославль, 2008 г.), Международном конгрессе </w:t>
      </w:r>
      <w:r w:rsidRPr="007F0A2F">
        <w:rPr>
          <w:rFonts w:ascii="Times New Roman" w:eastAsia="Times New Roman" w:hAnsi="Times New Roman" w:cs="Times New Roman"/>
          <w:color w:val="000000"/>
          <w:kern w:val="0"/>
          <w:sz w:val="26"/>
          <w:szCs w:val="26"/>
          <w:lang w:val="en-US" w:eastAsia="en-US" w:bidi="en-US"/>
        </w:rPr>
        <w:t>FATIPEC</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Ghent</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Belgium</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eastAsia="ru-RU" w:bidi="ru-RU"/>
        </w:rPr>
        <w:t>2008 г.), 13-ом Международном научно-техническом Конгрессе «Лакокрасочная промышленность, приоритеты её развития» (Москва, 2009 г.), программе фонда содействия развитию малых форм предприятий в научно</w:t>
      </w:r>
      <w:r w:rsidRPr="007F0A2F">
        <w:rPr>
          <w:rFonts w:ascii="Times New Roman" w:eastAsia="Times New Roman" w:hAnsi="Times New Roman" w:cs="Times New Roman"/>
          <w:color w:val="000000"/>
          <w:kern w:val="0"/>
          <w:sz w:val="26"/>
          <w:szCs w:val="26"/>
          <w:lang w:eastAsia="ru-RU" w:bidi="ru-RU"/>
        </w:rPr>
        <w:softHyphen/>
        <w:t xml:space="preserve">технической сфере «У.М.Н.И.К. - 2010» (Ярославль, 2010 г.), форуме «Селигер 2010. Инновации и техническое творчество», Международной конференции </w:t>
      </w:r>
      <w:r w:rsidRPr="007F0A2F">
        <w:rPr>
          <w:rFonts w:ascii="Times New Roman" w:eastAsia="Times New Roman" w:hAnsi="Times New Roman" w:cs="Times New Roman"/>
          <w:color w:val="000000"/>
          <w:kern w:val="0"/>
          <w:sz w:val="26"/>
          <w:szCs w:val="26"/>
          <w:lang w:eastAsia="en-US" w:bidi="en-US"/>
        </w:rPr>
        <w:t>«</w:t>
      </w:r>
      <w:r w:rsidRPr="007F0A2F">
        <w:rPr>
          <w:rFonts w:ascii="Times New Roman" w:eastAsia="Times New Roman" w:hAnsi="Times New Roman" w:cs="Times New Roman"/>
          <w:color w:val="000000"/>
          <w:kern w:val="0"/>
          <w:sz w:val="26"/>
          <w:szCs w:val="26"/>
          <w:lang w:val="en-US" w:eastAsia="en-US" w:bidi="en-US"/>
        </w:rPr>
        <w:t>ADVANCES</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IN</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COATING</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TECHNOLOGY</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ACT</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eastAsia="ru-RU" w:bidi="ru-RU"/>
        </w:rPr>
        <w:t xml:space="preserve">‘10» </w:t>
      </w:r>
      <w:r w:rsidRPr="007F0A2F">
        <w:rPr>
          <w:rFonts w:ascii="Times New Roman" w:eastAsia="Times New Roman" w:hAnsi="Times New Roman" w:cs="Times New Roman"/>
          <w:color w:val="000000"/>
          <w:kern w:val="0"/>
          <w:sz w:val="26"/>
          <w:szCs w:val="26"/>
          <w:lang w:eastAsia="en-US" w:bidi="en-US"/>
        </w:rPr>
        <w:t>(</w:t>
      </w:r>
      <w:r w:rsidRPr="007F0A2F">
        <w:rPr>
          <w:rFonts w:ascii="Times New Roman" w:eastAsia="Times New Roman" w:hAnsi="Times New Roman" w:cs="Times New Roman"/>
          <w:color w:val="000000"/>
          <w:kern w:val="0"/>
          <w:sz w:val="26"/>
          <w:szCs w:val="26"/>
          <w:lang w:val="en-US" w:eastAsia="en-US" w:bidi="en-US"/>
        </w:rPr>
        <w:t>Katowice</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Poland</w:t>
      </w:r>
      <w:r w:rsidRPr="007F0A2F">
        <w:rPr>
          <w:rFonts w:ascii="Times New Roman" w:eastAsia="Times New Roman" w:hAnsi="Times New Roman" w:cs="Times New Roman"/>
          <w:color w:val="000000"/>
          <w:kern w:val="0"/>
          <w:sz w:val="26"/>
          <w:szCs w:val="26"/>
          <w:lang w:eastAsia="en-US" w:bidi="en-US"/>
        </w:rPr>
        <w:t xml:space="preserve">, 2010 </w:t>
      </w:r>
      <w:r w:rsidRPr="007F0A2F">
        <w:rPr>
          <w:rFonts w:ascii="Times New Roman" w:eastAsia="Times New Roman" w:hAnsi="Times New Roman" w:cs="Times New Roman"/>
          <w:color w:val="000000"/>
          <w:kern w:val="0"/>
          <w:sz w:val="26"/>
          <w:szCs w:val="26"/>
          <w:lang w:eastAsia="ru-RU" w:bidi="ru-RU"/>
        </w:rPr>
        <w:t xml:space="preserve">г.), </w:t>
      </w:r>
      <w:r w:rsidRPr="007F0A2F">
        <w:rPr>
          <w:rFonts w:ascii="Times New Roman" w:eastAsia="Times New Roman" w:hAnsi="Times New Roman" w:cs="Times New Roman"/>
          <w:color w:val="000000"/>
          <w:kern w:val="0"/>
          <w:sz w:val="26"/>
          <w:szCs w:val="26"/>
          <w:lang w:val="en-US" w:eastAsia="en-US" w:bidi="en-US"/>
        </w:rPr>
        <w:t>II</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eastAsia="ru-RU" w:bidi="ru-RU"/>
        </w:rPr>
        <w:t xml:space="preserve">Молодежном инновационном Конвенте центрального федерального округа (Иваново, </w:t>
      </w:r>
      <w:r w:rsidRPr="007F0A2F">
        <w:rPr>
          <w:rFonts w:ascii="Times New Roman" w:eastAsia="Times New Roman" w:hAnsi="Times New Roman" w:cs="Times New Roman"/>
          <w:color w:val="000000"/>
          <w:kern w:val="0"/>
          <w:sz w:val="26"/>
          <w:szCs w:val="26"/>
          <w:lang w:eastAsia="en-US" w:bidi="en-US"/>
        </w:rPr>
        <w:t xml:space="preserve">2010 </w:t>
      </w:r>
      <w:r w:rsidRPr="007F0A2F">
        <w:rPr>
          <w:rFonts w:ascii="Times New Roman" w:eastAsia="Times New Roman" w:hAnsi="Times New Roman" w:cs="Times New Roman"/>
          <w:color w:val="000000"/>
          <w:kern w:val="0"/>
          <w:sz w:val="26"/>
          <w:szCs w:val="26"/>
          <w:lang w:eastAsia="ru-RU" w:bidi="ru-RU"/>
        </w:rPr>
        <w:t>г.), программе фонда содействия развитию малых форм предприятий в научно-технической сфере «СТАРТ - 2011» (Самара, 2011 г.), программе фонда содействия развитию малых форм предприятий в научно</w:t>
      </w:r>
      <w:r w:rsidRPr="007F0A2F">
        <w:rPr>
          <w:rFonts w:ascii="Times New Roman" w:eastAsia="Times New Roman" w:hAnsi="Times New Roman" w:cs="Times New Roman"/>
          <w:color w:val="000000"/>
          <w:kern w:val="0"/>
          <w:sz w:val="26"/>
          <w:szCs w:val="26"/>
          <w:lang w:eastAsia="ru-RU" w:bidi="ru-RU"/>
        </w:rPr>
        <w:softHyphen/>
        <w:t xml:space="preserve">технической сфере «СТАРТ - 2012» (Москва, 2012 г.), международной конференции </w:t>
      </w:r>
      <w:r w:rsidRPr="007F0A2F">
        <w:rPr>
          <w:rFonts w:ascii="Times New Roman" w:eastAsia="Times New Roman" w:hAnsi="Times New Roman" w:cs="Times New Roman"/>
          <w:color w:val="000000"/>
          <w:kern w:val="0"/>
          <w:sz w:val="26"/>
          <w:szCs w:val="26"/>
          <w:lang w:eastAsia="en-US" w:bidi="en-US"/>
        </w:rPr>
        <w:t>«</w:t>
      </w:r>
      <w:r w:rsidRPr="007F0A2F">
        <w:rPr>
          <w:rFonts w:ascii="Times New Roman" w:eastAsia="Times New Roman" w:hAnsi="Times New Roman" w:cs="Times New Roman"/>
          <w:color w:val="000000"/>
          <w:kern w:val="0"/>
          <w:sz w:val="26"/>
          <w:szCs w:val="26"/>
          <w:lang w:val="en-US" w:eastAsia="en-US" w:bidi="en-US"/>
        </w:rPr>
        <w:t>STARTUP</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val="en-US" w:eastAsia="en-US" w:bidi="en-US"/>
        </w:rPr>
        <w:t>VILLAGE</w:t>
      </w:r>
      <w:r w:rsidRPr="007F0A2F">
        <w:rPr>
          <w:rFonts w:ascii="Times New Roman" w:eastAsia="Times New Roman" w:hAnsi="Times New Roman" w:cs="Times New Roman"/>
          <w:color w:val="000000"/>
          <w:kern w:val="0"/>
          <w:sz w:val="26"/>
          <w:szCs w:val="26"/>
          <w:lang w:eastAsia="en-US" w:bidi="en-US"/>
        </w:rPr>
        <w:t xml:space="preserve">», </w:t>
      </w:r>
      <w:r w:rsidRPr="007F0A2F">
        <w:rPr>
          <w:rFonts w:ascii="Times New Roman" w:eastAsia="Times New Roman" w:hAnsi="Times New Roman" w:cs="Times New Roman"/>
          <w:color w:val="000000"/>
          <w:kern w:val="0"/>
          <w:sz w:val="26"/>
          <w:szCs w:val="26"/>
          <w:lang w:eastAsia="ru-RU" w:bidi="ru-RU"/>
        </w:rPr>
        <w:t>питч-сессии: промышленные технологии (Москва, Сколково, 2013 г.).</w:t>
      </w:r>
    </w:p>
    <w:p w:rsidR="007F0A2F" w:rsidRDefault="007F0A2F" w:rsidP="007F0A2F">
      <w:pPr>
        <w:rPr>
          <w:rFonts w:ascii="Courier New" w:hAnsi="Courier New"/>
          <w:color w:val="000000"/>
          <w:kern w:val="0"/>
          <w:sz w:val="24"/>
          <w:szCs w:val="24"/>
          <w:lang w:val="en-US" w:eastAsia="ru-RU" w:bidi="ru-RU"/>
        </w:rPr>
      </w:pPr>
      <w:r w:rsidRPr="007F0A2F">
        <w:rPr>
          <w:rFonts w:ascii="Times New Roman" w:hAnsi="Times New Roman" w:cs="Times New Roman"/>
          <w:color w:val="000000"/>
          <w:kern w:val="0"/>
          <w:sz w:val="26"/>
          <w:szCs w:val="26"/>
          <w:u w:val="single"/>
          <w:lang w:eastAsia="ru-RU" w:bidi="ru-RU"/>
        </w:rPr>
        <w:t>Публикации.</w:t>
      </w:r>
      <w:r w:rsidRPr="007F0A2F">
        <w:rPr>
          <w:rFonts w:ascii="Courier New" w:hAnsi="Courier New"/>
          <w:color w:val="000000"/>
          <w:kern w:val="0"/>
          <w:sz w:val="24"/>
          <w:szCs w:val="24"/>
          <w:lang w:eastAsia="ru-RU" w:bidi="ru-RU"/>
        </w:rPr>
        <w:t xml:space="preserve"> Основное содержание диссертации опубликовано в 19 работах. </w:t>
      </w:r>
      <w:r w:rsidRPr="007F0A2F">
        <w:rPr>
          <w:rFonts w:ascii="Times New Roman" w:hAnsi="Times New Roman" w:cs="Times New Roman"/>
          <w:color w:val="000000"/>
          <w:kern w:val="0"/>
          <w:sz w:val="26"/>
          <w:szCs w:val="26"/>
          <w:u w:val="single"/>
          <w:lang w:eastAsia="ru-RU" w:bidi="ru-RU"/>
        </w:rPr>
        <w:t>Объем и структура работы.</w:t>
      </w:r>
      <w:r w:rsidRPr="007F0A2F">
        <w:rPr>
          <w:rFonts w:ascii="Courier New" w:hAnsi="Courier New"/>
          <w:color w:val="000000"/>
          <w:kern w:val="0"/>
          <w:sz w:val="24"/>
          <w:szCs w:val="24"/>
          <w:lang w:eastAsia="ru-RU" w:bidi="ru-RU"/>
        </w:rPr>
        <w:t xml:space="preserve"> Диссертационная работа состоит из введения, 3 глав, выводов, библиографии и приложения. Работа изложена на 163 страницах и содержит 13 таблиц, 61 рисунок, 145 библиографических ссылок.</w:t>
      </w:r>
    </w:p>
    <w:p w:rsidR="007F0A2F" w:rsidRDefault="007F0A2F" w:rsidP="007F0A2F">
      <w:pPr>
        <w:rPr>
          <w:rFonts w:ascii="Courier New" w:hAnsi="Courier New"/>
          <w:color w:val="000000"/>
          <w:kern w:val="0"/>
          <w:sz w:val="24"/>
          <w:szCs w:val="24"/>
          <w:lang w:val="en-US" w:eastAsia="ru-RU" w:bidi="ru-RU"/>
        </w:rPr>
      </w:pPr>
    </w:p>
    <w:p w:rsidR="007F0A2F" w:rsidRDefault="007F0A2F" w:rsidP="007F0A2F">
      <w:pPr>
        <w:rPr>
          <w:rFonts w:ascii="Courier New" w:hAnsi="Courier New"/>
          <w:color w:val="000000"/>
          <w:kern w:val="0"/>
          <w:sz w:val="24"/>
          <w:szCs w:val="24"/>
          <w:lang w:val="en-US" w:eastAsia="ru-RU" w:bidi="ru-RU"/>
        </w:rPr>
      </w:pPr>
    </w:p>
    <w:p w:rsidR="007F0A2F" w:rsidRPr="007F0A2F" w:rsidRDefault="007F0A2F" w:rsidP="007F0A2F">
      <w:pPr>
        <w:keepNext/>
        <w:keepLines/>
        <w:tabs>
          <w:tab w:val="clear" w:pos="709"/>
        </w:tabs>
        <w:suppressAutoHyphens w:val="0"/>
        <w:spacing w:after="0" w:line="480" w:lineRule="exact"/>
        <w:ind w:firstLine="0"/>
        <w:jc w:val="left"/>
        <w:outlineLvl w:val="7"/>
        <w:rPr>
          <w:rFonts w:ascii="Times New Roman" w:eastAsia="Times New Roman" w:hAnsi="Times New Roman" w:cs="Times New Roman"/>
          <w:b/>
          <w:bCs/>
          <w:kern w:val="0"/>
          <w:sz w:val="26"/>
          <w:szCs w:val="26"/>
          <w:lang w:eastAsia="ru-RU" w:bidi="ru-RU"/>
        </w:rPr>
      </w:pPr>
      <w:bookmarkStart w:id="2" w:name="bookmark35"/>
      <w:r w:rsidRPr="007F0A2F">
        <w:rPr>
          <w:rFonts w:ascii="Times New Roman" w:eastAsia="Times New Roman" w:hAnsi="Times New Roman" w:cs="Times New Roman"/>
          <w:b/>
          <w:bCs/>
          <w:color w:val="000000"/>
          <w:kern w:val="0"/>
          <w:sz w:val="26"/>
          <w:szCs w:val="26"/>
          <w:lang w:eastAsia="ru-RU" w:bidi="ru-RU"/>
        </w:rPr>
        <w:t>Заключение</w:t>
      </w:r>
      <w:bookmarkEnd w:id="2"/>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Разработана технология получения противокоррозионных пигментов на основе фосфата железа аммония и органических аминов, которые по техническим характеристикам удовлетворяют требованиям, предъявляемым к пигментам, используемым для получения лакокрасочных покрытий.</w:t>
      </w:r>
    </w:p>
    <w:p w:rsidR="007F0A2F" w:rsidRPr="007F0A2F" w:rsidRDefault="007F0A2F" w:rsidP="007F0A2F">
      <w:pPr>
        <w:numPr>
          <w:ilvl w:val="0"/>
          <w:numId w:val="28"/>
        </w:numPr>
        <w:tabs>
          <w:tab w:val="clear" w:pos="709"/>
          <w:tab w:val="left" w:pos="3653"/>
          <w:tab w:val="left" w:pos="5784"/>
          <w:tab w:val="right" w:pos="9341"/>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Установлено, что пигменты на основе фосфата железа не уступают по противокоррозионным</w:t>
      </w:r>
      <w:r w:rsidRPr="007F0A2F">
        <w:rPr>
          <w:rFonts w:ascii="Times New Roman" w:eastAsia="Times New Roman" w:hAnsi="Times New Roman" w:cs="Times New Roman"/>
          <w:color w:val="000000"/>
          <w:kern w:val="0"/>
          <w:sz w:val="26"/>
          <w:szCs w:val="26"/>
          <w:lang w:eastAsia="ru-RU" w:bidi="ru-RU"/>
        </w:rPr>
        <w:tab/>
        <w:t>свойствам</w:t>
      </w:r>
      <w:r w:rsidRPr="007F0A2F">
        <w:rPr>
          <w:rFonts w:ascii="Times New Roman" w:eastAsia="Times New Roman" w:hAnsi="Times New Roman" w:cs="Times New Roman"/>
          <w:color w:val="000000"/>
          <w:kern w:val="0"/>
          <w:sz w:val="26"/>
          <w:szCs w:val="26"/>
          <w:lang w:eastAsia="ru-RU" w:bidi="ru-RU"/>
        </w:rPr>
        <w:tab/>
        <w:t>тригидроксихромату</w:t>
      </w:r>
      <w:r w:rsidRPr="007F0A2F">
        <w:rPr>
          <w:rFonts w:ascii="Times New Roman" w:eastAsia="Times New Roman" w:hAnsi="Times New Roman" w:cs="Times New Roman"/>
          <w:color w:val="000000"/>
          <w:kern w:val="0"/>
          <w:sz w:val="26"/>
          <w:szCs w:val="26"/>
          <w:lang w:eastAsia="ru-RU" w:bidi="ru-RU"/>
        </w:rPr>
        <w:tab/>
        <w:t>и</w:t>
      </w:r>
    </w:p>
    <w:p w:rsidR="007F0A2F" w:rsidRPr="007F0A2F" w:rsidRDefault="007F0A2F" w:rsidP="007F0A2F">
      <w:pPr>
        <w:tabs>
          <w:tab w:val="clear" w:pos="709"/>
        </w:tabs>
        <w:suppressAutoHyphens w:val="0"/>
        <w:spacing w:after="0" w:line="480" w:lineRule="exact"/>
        <w:ind w:firstLine="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тетрагидроксихромату цинка.</w:t>
      </w:r>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Показано, что использование органических аминов в качестве аминов значительно увеличивает противокоррозионные свойства пигментов.</w:t>
      </w:r>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Определено соотношение ядро-оболочка керновых пигментов на основе фосфата железа, при котором достигаются лучшие противокоррозионные свойства. Показано, что уменьшение толщины оболочки до 30 нм увеличивает противокоррозионные свойства пигментов.</w:t>
      </w:r>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Установлено влияние технологического процесса получения гематита на дисперсность керновых противокоррозионных пигментов.</w:t>
      </w:r>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Проведены расширенные испытания противокоррозионных пигментов на основе фосфата железа аммония и органических аминов в составе эпоксиэфирных, эпоксидных, фенолформальдегидных, глифталевых лакокрасочных материалов, по результатам которых эти пигменты рекомендованы к применению в составе противокоррозионных грунтов.</w:t>
      </w:r>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Показано, что использование пигментов на основе фосфата железа позволяет снизить количество сшивающего агента, в составе эпоксидных материалов, что увеличивает сплошность покрытия за счет частичного участия пигмента в сшивке олигомера, что отражается в значительном увеличении величины электрохимического импеданса.</w:t>
      </w:r>
    </w:p>
    <w:p w:rsidR="007F0A2F" w:rsidRPr="007F0A2F" w:rsidRDefault="007F0A2F" w:rsidP="007F0A2F">
      <w:pPr>
        <w:numPr>
          <w:ilvl w:val="0"/>
          <w:numId w:val="28"/>
        </w:numPr>
        <w:tabs>
          <w:tab w:val="clear" w:pos="709"/>
        </w:tabs>
        <w:suppressAutoHyphens w:val="0"/>
        <w:spacing w:after="0" w:line="480" w:lineRule="exact"/>
        <w:ind w:right="20" w:firstLine="360"/>
        <w:jc w:val="left"/>
        <w:rPr>
          <w:rFonts w:ascii="Times New Roman" w:eastAsia="Times New Roman" w:hAnsi="Times New Roman" w:cs="Times New Roman"/>
          <w:kern w:val="0"/>
          <w:sz w:val="26"/>
          <w:szCs w:val="26"/>
          <w:lang w:eastAsia="ru-RU" w:bidi="ru-RU"/>
        </w:rPr>
      </w:pPr>
      <w:r w:rsidRPr="007F0A2F">
        <w:rPr>
          <w:rFonts w:ascii="Times New Roman" w:eastAsia="Times New Roman" w:hAnsi="Times New Roman" w:cs="Times New Roman"/>
          <w:color w:val="000000"/>
          <w:kern w:val="0"/>
          <w:sz w:val="26"/>
          <w:szCs w:val="26"/>
          <w:lang w:eastAsia="ru-RU" w:bidi="ru-RU"/>
        </w:rPr>
        <w:t xml:space="preserve"> Разработана технологическая схема получения противокоррозионных пигментов на предприятия ООО «Ярославский пигмент» и получена опытно - промышленная партия в количестве 0,5 тонны противокоррозионного пигмента на основе фосфата железа аммония.</w:t>
      </w:r>
    </w:p>
    <w:p w:rsidR="007F0A2F" w:rsidRPr="007F0A2F" w:rsidRDefault="007F0A2F" w:rsidP="007F0A2F">
      <w:r w:rsidRPr="007F0A2F">
        <w:rPr>
          <w:rFonts w:ascii="Courier New" w:hAnsi="Courier New"/>
          <w:color w:val="000000"/>
          <w:kern w:val="0"/>
          <w:sz w:val="24"/>
          <w:szCs w:val="24"/>
          <w:lang w:eastAsia="ru-RU" w:bidi="ru-RU"/>
        </w:rPr>
        <w:t>Создано малое инновационное предприятие ООО «Инновационные материалы» занимающееся производством и реализацией продукции на основе фосфата железа аммония</w:t>
      </w:r>
    </w:p>
    <w:sectPr w:rsidR="007F0A2F" w:rsidRPr="007F0A2F" w:rsidSect="007B2CF4">
      <w:headerReference w:type="even" r:id="rId11"/>
      <w:headerReference w:type="default" r:id="rId12"/>
      <w:footerReference w:type="even" r:id="rId13"/>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C73E28" w:rsidRPr="00C73E28">
                      <w:rPr>
                        <w:rStyle w:val="afffff9"/>
                        <w:b w:val="0"/>
                        <w:bCs w:val="0"/>
                        <w:noProof/>
                      </w:rPr>
                      <w:t>6</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2F" w:rsidRDefault="007F0A2F">
    <w:pPr>
      <w:rPr>
        <w:sz w:val="2"/>
        <w:szCs w:val="2"/>
      </w:rPr>
    </w:pPr>
    <w:r w:rsidRPr="004122FB">
      <w:rPr>
        <w:sz w:val="24"/>
        <w:szCs w:val="24"/>
        <w:lang w:bidi="ru-RU"/>
      </w:rPr>
      <w:pict>
        <v:shapetype id="_x0000_t202" coordsize="21600,21600" o:spt="202" path="m,l,21600r21600,l21600,xe">
          <v:stroke joinstyle="miter"/>
          <v:path gradientshapeok="t" o:connecttype="rect"/>
        </v:shapetype>
        <v:shape id="_x0000_s607797" type="#_x0000_t202" style="position:absolute;left:0;text-align:left;margin-left:522.35pt;margin-top:49.7pt;width:9.1pt;height:6.7pt;z-index:-251641856;mso-wrap-style:none;mso-wrap-distance-left:5pt;mso-wrap-distance-right:5pt;mso-position-horizontal-relative:page;mso-position-vertical-relative:page" wrapcoords="0 0" filled="f" stroked="f">
          <v:textbox style="mso-fit-shape-to-text:t" inset="0,0,0,0">
            <w:txbxContent>
              <w:p w:rsidR="007F0A2F" w:rsidRDefault="007F0A2F">
                <w:pPr>
                  <w:spacing w:line="240" w:lineRule="auto"/>
                  <w:jc w:val="left"/>
                </w:pPr>
                <w:fldSimple w:instr=" PAGE \* MERGEFORMAT ">
                  <w:r w:rsidRPr="000C443E">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2F" w:rsidRDefault="007F0A2F">
    <w:pPr>
      <w:rPr>
        <w:sz w:val="2"/>
        <w:szCs w:val="2"/>
      </w:rPr>
    </w:pPr>
    <w:r w:rsidRPr="004122FB">
      <w:rPr>
        <w:sz w:val="24"/>
        <w:szCs w:val="24"/>
        <w:lang w:bidi="ru-RU"/>
      </w:rPr>
      <w:pict>
        <v:shapetype id="_x0000_t202" coordsize="21600,21600" o:spt="202" path="m,l,21600r21600,l21600,xe">
          <v:stroke joinstyle="miter"/>
          <v:path gradientshapeok="t" o:connecttype="rect"/>
        </v:shapetype>
        <v:shape id="_x0000_s607798" type="#_x0000_t202" style="position:absolute;left:0;text-align:left;margin-left:522.35pt;margin-top:49.7pt;width:9.1pt;height:6.7pt;z-index:-251640832;mso-wrap-style:none;mso-wrap-distance-left:5pt;mso-wrap-distance-right:5pt;mso-position-horizontal-relative:page;mso-position-vertical-relative:page" wrapcoords="0 0" filled="f" stroked="f">
          <v:textbox style="mso-fit-shape-to-text:t" inset="0,0,0,0">
            <w:txbxContent>
              <w:p w:rsidR="007F0A2F" w:rsidRDefault="007F0A2F">
                <w:pPr>
                  <w:spacing w:line="240" w:lineRule="auto"/>
                  <w:jc w:val="left"/>
                </w:pPr>
                <w:fldSimple w:instr=" PAGE \* MERGEFORMAT ">
                  <w:r w:rsidRPr="007F0A2F">
                    <w:rPr>
                      <w:rStyle w:val="afffff9"/>
                      <w:noProof/>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2D4E24"/>
  <w:p w:rsidR="002D4E24" w:rsidRDefault="002D4E24">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Pr="005856C0" w:rsidRDefault="002D4E24"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612020E"/>
    <w:multiLevelType w:val="hybridMultilevel"/>
    <w:tmpl w:val="F8708F46"/>
    <w:lvl w:ilvl="0" w:tplc="EE524F2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76037"/>
    <w:multiLevelType w:val="multilevel"/>
    <w:tmpl w:val="B762C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357D1E"/>
    <w:multiLevelType w:val="multilevel"/>
    <w:tmpl w:val="57EC7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33E2BD6"/>
    <w:multiLevelType w:val="multilevel"/>
    <w:tmpl w:val="DD826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784256C"/>
    <w:multiLevelType w:val="multilevel"/>
    <w:tmpl w:val="AA96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A146BD0"/>
    <w:multiLevelType w:val="multilevel"/>
    <w:tmpl w:val="D81890E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FB456F1"/>
    <w:multiLevelType w:val="multilevel"/>
    <w:tmpl w:val="56DEF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67196B"/>
    <w:multiLevelType w:val="multilevel"/>
    <w:tmpl w:val="8D2655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3">
    <w:nsid w:val="32576BA0"/>
    <w:multiLevelType w:val="multilevel"/>
    <w:tmpl w:val="69BAA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786AA7"/>
    <w:multiLevelType w:val="multilevel"/>
    <w:tmpl w:val="8F646C7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6">
    <w:nsid w:val="443149D5"/>
    <w:multiLevelType w:val="multilevel"/>
    <w:tmpl w:val="8CECA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F80F13"/>
    <w:multiLevelType w:val="multilevel"/>
    <w:tmpl w:val="0E6802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964F21"/>
    <w:multiLevelType w:val="multilevel"/>
    <w:tmpl w:val="DFA42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FF2C49"/>
    <w:multiLevelType w:val="hybridMultilevel"/>
    <w:tmpl w:val="7DCC5A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1">
    <w:nsid w:val="4AEA36A1"/>
    <w:multiLevelType w:val="multilevel"/>
    <w:tmpl w:val="F4505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5572D16"/>
    <w:multiLevelType w:val="multilevel"/>
    <w:tmpl w:val="CBD893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5B1336B"/>
    <w:multiLevelType w:val="multilevel"/>
    <w:tmpl w:val="A726C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7005EE"/>
    <w:multiLevelType w:val="multilevel"/>
    <w:tmpl w:val="53345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9962B8A"/>
    <w:multiLevelType w:val="multilevel"/>
    <w:tmpl w:val="2FA8B9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C5B3728"/>
    <w:multiLevelType w:val="multilevel"/>
    <w:tmpl w:val="929AA1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F5F6A16"/>
    <w:multiLevelType w:val="multilevel"/>
    <w:tmpl w:val="5C8CCBF2"/>
    <w:lvl w:ilvl="0">
      <w:start w:val="3"/>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09">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1A1DC8"/>
    <w:multiLevelType w:val="multilevel"/>
    <w:tmpl w:val="9364F102"/>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C00464"/>
    <w:multiLevelType w:val="multilevel"/>
    <w:tmpl w:val="54048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75"/>
  </w:num>
  <w:num w:numId="8">
    <w:abstractNumId w:val="110"/>
  </w:num>
  <w:num w:numId="9">
    <w:abstractNumId w:val="104"/>
  </w:num>
  <w:num w:numId="10">
    <w:abstractNumId w:val="97"/>
  </w:num>
  <w:num w:numId="11">
    <w:abstractNumId w:val="89"/>
  </w:num>
  <w:num w:numId="12">
    <w:abstractNumId w:val="111"/>
  </w:num>
  <w:num w:numId="13">
    <w:abstractNumId w:val="91"/>
  </w:num>
  <w:num w:numId="14">
    <w:abstractNumId w:val="105"/>
  </w:num>
  <w:num w:numId="15">
    <w:abstractNumId w:val="101"/>
  </w:num>
  <w:num w:numId="16">
    <w:abstractNumId w:val="93"/>
  </w:num>
  <w:num w:numId="17">
    <w:abstractNumId w:val="98"/>
  </w:num>
  <w:num w:numId="18">
    <w:abstractNumId w:val="106"/>
  </w:num>
  <w:num w:numId="19">
    <w:abstractNumId w:val="87"/>
  </w:num>
  <w:num w:numId="20">
    <w:abstractNumId w:val="102"/>
  </w:num>
  <w:num w:numId="21">
    <w:abstractNumId w:val="94"/>
  </w:num>
  <w:num w:numId="22">
    <w:abstractNumId w:val="96"/>
  </w:num>
  <w:num w:numId="23">
    <w:abstractNumId w:val="86"/>
  </w:num>
  <w:num w:numId="24">
    <w:abstractNumId w:val="88"/>
  </w:num>
  <w:num w:numId="25">
    <w:abstractNumId w:val="107"/>
  </w:num>
  <w:num w:numId="26">
    <w:abstractNumId w:val="103"/>
  </w:num>
  <w:num w:numId="27">
    <w:abstractNumId w:val="90"/>
  </w:num>
  <w:num w:numId="28">
    <w:abstractNumId w:val="8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9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E7C94-0D0F-4BBA-8FBA-010F46613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2020-06-27T11:22:00Z</dcterms:created>
  <dcterms:modified xsi:type="dcterms:W3CDTF">2020-06-29T08:43:00Z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