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745F0" w:rsidRDefault="00F745F0" w:rsidP="00F745F0">
      <w:r w:rsidRPr="00B83790">
        <w:rPr>
          <w:rFonts w:ascii="Times New Roman" w:hAnsi="Times New Roman" w:cs="Times New Roman"/>
          <w:b/>
          <w:color w:val="191919"/>
          <w:sz w:val="24"/>
          <w:szCs w:val="24"/>
          <w:lang w:eastAsia="uk-UA"/>
        </w:rPr>
        <w:t>Кушнір Дар’я Михайлівна</w:t>
      </w:r>
      <w:r w:rsidRPr="00B83790">
        <w:rPr>
          <w:rFonts w:ascii="Times New Roman" w:hAnsi="Times New Roman" w:cs="Times New Roman"/>
          <w:color w:val="191919"/>
          <w:sz w:val="24"/>
          <w:szCs w:val="24"/>
          <w:lang w:eastAsia="uk-UA"/>
        </w:rPr>
        <w:t>, приватний підприємець. Назва дисертації: «</w:t>
      </w:r>
      <w:r w:rsidRPr="00B83790">
        <w:rPr>
          <w:rFonts w:ascii="Times New Roman" w:eastAsia="Calibri" w:hAnsi="Times New Roman" w:cs="Times New Roman"/>
          <w:sz w:val="24"/>
          <w:szCs w:val="24"/>
        </w:rPr>
        <w:t>Адміністративно-правові засади діяльності центрів надання адміністративних послуг в Україні</w:t>
      </w:r>
      <w:r w:rsidRPr="00B83790">
        <w:rPr>
          <w:rFonts w:ascii="Times New Roman" w:hAnsi="Times New Roman" w:cs="Times New Roman"/>
          <w:color w:val="191919"/>
          <w:sz w:val="24"/>
          <w:szCs w:val="24"/>
          <w:lang w:eastAsia="uk-UA"/>
        </w:rPr>
        <w:t xml:space="preserve">». Шифр та назва спеціальності </w:t>
      </w:r>
      <w:r w:rsidRPr="00B83790">
        <w:rPr>
          <w:rFonts w:ascii="Times New Roman" w:hAnsi="Times New Roman" w:cs="Times New Roman"/>
          <w:color w:val="191919"/>
          <w:sz w:val="24"/>
          <w:szCs w:val="24"/>
        </w:rPr>
        <w:t>12.00.07 - адміністративне право і процес; фінансове право; інформаційне право</w:t>
      </w:r>
      <w:r w:rsidRPr="00B83790">
        <w:rPr>
          <w:rFonts w:ascii="Times New Roman" w:hAnsi="Times New Roman" w:cs="Times New Roman"/>
          <w:color w:val="191919"/>
          <w:sz w:val="24"/>
          <w:szCs w:val="24"/>
          <w:lang w:eastAsia="uk-UA"/>
        </w:rPr>
        <w:t xml:space="preserve">. </w:t>
      </w:r>
      <w:r w:rsidRPr="00B83790">
        <w:rPr>
          <w:rFonts w:ascii="Times New Roman" w:eastAsia="Calibri" w:hAnsi="Times New Roman" w:cs="Times New Roman"/>
          <w:sz w:val="24"/>
          <w:szCs w:val="24"/>
        </w:rPr>
        <w:t>Спецрада Д 55.051.07 Сумського</w:t>
      </w:r>
      <w:r w:rsidRPr="00B83790">
        <w:rPr>
          <w:rFonts w:ascii="Times New Roman" w:hAnsi="Times New Roman" w:cs="Times New Roman"/>
          <w:color w:val="191919"/>
          <w:sz w:val="24"/>
          <w:szCs w:val="24"/>
          <w:lang w:eastAsia="uk-UA"/>
        </w:rPr>
        <w:t xml:space="preserve"> державного університету</w:t>
      </w:r>
    </w:p>
    <w:sectPr w:rsidR="00CD7D1F" w:rsidRPr="00F745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F745F0" w:rsidRPr="00F745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FF6DF-744F-474E-AE9C-CCF8EA54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2021-09-03T10:11:00Z</dcterms:created>
  <dcterms:modified xsi:type="dcterms:W3CDTF">2021-09-03T10:29:00Z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