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E914"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Салун, Владимир Савельевич.</w:t>
      </w:r>
    </w:p>
    <w:p w14:paraId="00245D84"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Электрические и оптические свойства пиролитических пленок окислов металлов : диссертация ... кандидата физико-математических наук : 01.04.10. - Москва, 1984. - 141 с. : ил.</w:t>
      </w:r>
    </w:p>
    <w:p w14:paraId="0E243BBE"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Оглавление диссертациикандидат физико-математических наук Салун, Владимир Савельевич</w:t>
      </w:r>
    </w:p>
    <w:p w14:paraId="1F1490A3"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Введение.Г</w:t>
      </w:r>
    </w:p>
    <w:p w14:paraId="72FD904A"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ГЛАВА I. Полупроводниковые и диэлектрические пленки окислов металлов: получение, свойства, применение .U</w:t>
      </w:r>
    </w:p>
    <w:p w14:paraId="04955974"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1.1. Методы получения и области применения прозрачных проводящих покрытий-(.ПОП)</w:t>
      </w:r>
    </w:p>
    <w:p w14:paraId="70956046"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1.2. Кристаллическая структура окисных полупроводников .\</w:t>
      </w:r>
    </w:p>
    <w:p w14:paraId="2D9B52EB"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1.3. Электрические и оптические свойства ППП. J</w:t>
      </w:r>
    </w:p>
    <w:p w14:paraId="3AC8D405"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1.3.1. Точечные дефекты и концентрации квазисвободных электронов в полупроводниковых окислах.</w:t>
      </w:r>
    </w:p>
    <w:p w14:paraId="457A84B4"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1.3.2. Механизмы рассеяния электронов проводимости .2\</w:t>
      </w:r>
    </w:p>
    <w:p w14:paraId="0841D2C6"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1.3.3. Оптические свойства ППП.</w:t>
      </w:r>
    </w:p>
    <w:p w14:paraId="603FA030"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1Л. Диэлектрические пленки окислов металлов и их применение в микроэлектронике. . . ,26 1.5. Электрическое старение и пробой окисных диэлектриков.</w:t>
      </w:r>
    </w:p>
    <w:p w14:paraId="03F13C5D"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1.5.1. Тепловой пробой диэлектриков.</w:t>
      </w:r>
    </w:p>
    <w:p w14:paraId="58A576FA"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1.5.2. Электрический пробой диэлектриков.</w:t>
      </w:r>
    </w:p>
    <w:p w14:paraId="5ED241B1"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1.5.3. Механизмы электрического старения диэлектриков.</w:t>
      </w:r>
    </w:p>
    <w:p w14:paraId="432EFA38"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Выводы.Щ</w:t>
      </w:r>
    </w:p>
    <w:p w14:paraId="7C4204CA"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ГЛАВА 2. Получение пленок окислов металлов методом пиролиза.4?</w:t>
      </w:r>
    </w:p>
    <w:p w14:paraId="0BBEC068"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2.1. Факторы, влияющие на процесс осаждения пленок окислов металлов из мет^лдорргаци^ . ческих соединений (МОС).</w:t>
      </w:r>
    </w:p>
    <w:p w14:paraId="2FE8158C"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Определение оптимальных параметров процесса осаждения пленок окислов металлов из МОС. .45"</w:t>
      </w:r>
    </w:p>
    <w:p w14:paraId="758F6570"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Быводы.£</w:t>
      </w:r>
    </w:p>
    <w:p w14:paraId="193361C4"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ГЛАВА 3. Физические свойства прозрачных проводящих пленокInz03:Sn 3.1. Электрические свойства ППП In^O^Sn. . . .59 Оптические свойства пленок X^^*'^ . . . 6&gt; 3.^.1. Методика определения спектральной зависимости коэффициента поглощения света. .6? 3.did,. Экспериментальное исследование механизмов поглощения света в пленкахХ^^'^я</w:t>
      </w:r>
    </w:p>
    <w:p w14:paraId="633A5B37"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3.^.3. Отражение и плазменный резонанс в пленках Inz03-Sn</w:t>
      </w:r>
    </w:p>
    <w:p w14:paraId="50CA43F7"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3.3. Влияние химического состава и кристаллической структуры пленок Тяг^з'-^л на их электрофизические параметры</w:t>
      </w:r>
    </w:p>
    <w:p w14:paraId="7A9E45A6"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3.3.1. Кристаллическая структура пленок Тл2О^^гП") 3.3.Z. Химический состав пленок Ji2Oz:$n 7&amp;</w:t>
      </w:r>
    </w:p>
    <w:p w14:paraId="24E2F93A"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lastRenderedPageBreak/>
        <w:t>3.3.3. Механизм влияния послеростового отжига на электрофизические параметры ППП</w:t>
      </w:r>
    </w:p>
    <w:p w14:paraId="327FECBB"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Выводы.85*</w:t>
      </w:r>
    </w:p>
    <w:p w14:paraId="70A9806C"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ГЛАВА 4. Пиролитические окисные пленки диэлектриков. . . 8? 4.1. Влияние внешних факторов на электрическую прочность окисных пленок диэлектриков. . . 87 4.I.I. Объекты исследования и экспериментальная установка.</w:t>
      </w:r>
    </w:p>
    <w:p w14:paraId="31B09BCF"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4.1.^. Результаты экспериментального исследования пробоя окисных пленок диэлектриков. . . .93 4.1.3. О возможном механизме пробоя окисных пленок диэлектриков.</w:t>
      </w:r>
    </w:p>
    <w:p w14:paraId="5F560F51"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-44.2. Спектральные и цветовые характеристики окисных пленок диэлектриков.WT</w:t>
      </w:r>
    </w:p>
    <w:p w14:paraId="03967C55"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Выводы.Щ</w:t>
      </w:r>
    </w:p>
    <w:p w14:paraId="3F2C7D8E"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ГЛАВА 5. Применение пиролигических пленок окислов металлов^?</w:t>
      </w:r>
    </w:p>
    <w:p w14:paraId="28D97EAA" w14:textId="77777777" w:rsidR="005113F4" w:rsidRPr="005113F4" w:rsidRDefault="005113F4" w:rsidP="005113F4">
      <w:pPr>
        <w:rPr>
          <w:rFonts w:ascii="Helvetica" w:eastAsia="Symbol" w:hAnsi="Helvetica" w:cs="Helvetica"/>
          <w:b/>
          <w:bCs/>
          <w:color w:val="222222"/>
          <w:kern w:val="0"/>
          <w:sz w:val="21"/>
          <w:szCs w:val="21"/>
          <w:lang w:eastAsia="ru-RU"/>
        </w:rPr>
      </w:pPr>
      <w:r w:rsidRPr="005113F4">
        <w:rPr>
          <w:rFonts w:ascii="Helvetica" w:eastAsia="Symbol" w:hAnsi="Helvetica" w:cs="Helvetica"/>
          <w:b/>
          <w:bCs/>
          <w:color w:val="222222"/>
          <w:kern w:val="0"/>
          <w:sz w:val="21"/>
          <w:szCs w:val="21"/>
          <w:lang w:eastAsia="ru-RU"/>
        </w:rPr>
        <w:t>Выводы.&gt;</w:t>
      </w:r>
    </w:p>
    <w:p w14:paraId="3869883D" w14:textId="6CDEF84B" w:rsidR="00F11235" w:rsidRPr="005113F4" w:rsidRDefault="00F11235" w:rsidP="005113F4"/>
    <w:sectPr w:rsidR="00F11235" w:rsidRPr="005113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8610" w14:textId="77777777" w:rsidR="005B3A12" w:rsidRDefault="005B3A12">
      <w:pPr>
        <w:spacing w:after="0" w:line="240" w:lineRule="auto"/>
      </w:pPr>
      <w:r>
        <w:separator/>
      </w:r>
    </w:p>
  </w:endnote>
  <w:endnote w:type="continuationSeparator" w:id="0">
    <w:p w14:paraId="41366A9D" w14:textId="77777777" w:rsidR="005B3A12" w:rsidRDefault="005B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096B" w14:textId="77777777" w:rsidR="005B3A12" w:rsidRDefault="005B3A12"/>
    <w:p w14:paraId="6D101CC5" w14:textId="77777777" w:rsidR="005B3A12" w:rsidRDefault="005B3A12"/>
    <w:p w14:paraId="1E2C95AC" w14:textId="77777777" w:rsidR="005B3A12" w:rsidRDefault="005B3A12"/>
    <w:p w14:paraId="2F76B4BD" w14:textId="77777777" w:rsidR="005B3A12" w:rsidRDefault="005B3A12"/>
    <w:p w14:paraId="7800748C" w14:textId="77777777" w:rsidR="005B3A12" w:rsidRDefault="005B3A12"/>
    <w:p w14:paraId="44842069" w14:textId="77777777" w:rsidR="005B3A12" w:rsidRDefault="005B3A12"/>
    <w:p w14:paraId="1BDC383C" w14:textId="77777777" w:rsidR="005B3A12" w:rsidRDefault="005B3A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9445D7" wp14:editId="274846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BC0F" w14:textId="77777777" w:rsidR="005B3A12" w:rsidRDefault="005B3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445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8BC0F" w14:textId="77777777" w:rsidR="005B3A12" w:rsidRDefault="005B3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61256" w14:textId="77777777" w:rsidR="005B3A12" w:rsidRDefault="005B3A12"/>
    <w:p w14:paraId="68DA6473" w14:textId="77777777" w:rsidR="005B3A12" w:rsidRDefault="005B3A12"/>
    <w:p w14:paraId="1D4C8F9C" w14:textId="77777777" w:rsidR="005B3A12" w:rsidRDefault="005B3A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D81162" wp14:editId="6E1F9C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4892" w14:textId="77777777" w:rsidR="005B3A12" w:rsidRDefault="005B3A12"/>
                          <w:p w14:paraId="074DFADC" w14:textId="77777777" w:rsidR="005B3A12" w:rsidRDefault="005B3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811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D54892" w14:textId="77777777" w:rsidR="005B3A12" w:rsidRDefault="005B3A12"/>
                    <w:p w14:paraId="074DFADC" w14:textId="77777777" w:rsidR="005B3A12" w:rsidRDefault="005B3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2E0281" w14:textId="77777777" w:rsidR="005B3A12" w:rsidRDefault="005B3A12"/>
    <w:p w14:paraId="0922D680" w14:textId="77777777" w:rsidR="005B3A12" w:rsidRDefault="005B3A12">
      <w:pPr>
        <w:rPr>
          <w:sz w:val="2"/>
          <w:szCs w:val="2"/>
        </w:rPr>
      </w:pPr>
    </w:p>
    <w:p w14:paraId="188B927E" w14:textId="77777777" w:rsidR="005B3A12" w:rsidRDefault="005B3A12"/>
    <w:p w14:paraId="3D7FA2C5" w14:textId="77777777" w:rsidR="005B3A12" w:rsidRDefault="005B3A12">
      <w:pPr>
        <w:spacing w:after="0" w:line="240" w:lineRule="auto"/>
      </w:pPr>
    </w:p>
  </w:footnote>
  <w:footnote w:type="continuationSeparator" w:id="0">
    <w:p w14:paraId="33BCDCD5" w14:textId="77777777" w:rsidR="005B3A12" w:rsidRDefault="005B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12"/>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163270</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5003</cp:revision>
  <cp:lastPrinted>2009-02-06T05:36:00Z</cp:lastPrinted>
  <dcterms:created xsi:type="dcterms:W3CDTF">2024-01-07T13:43:00Z</dcterms:created>
  <dcterms:modified xsi:type="dcterms:W3CDTF">2025-09-13T20:35:00Z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