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998F"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Андреев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Андрей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Юрьевич</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Русско</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связи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второй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половине</w:t>
      </w:r>
      <w:r w:rsidRPr="000726A0">
        <w:rPr>
          <w:rFonts w:ascii="Times New Roman" w:eastAsia="Times New Roman" w:hAnsi="Times New Roman" w:cs="Times New Roman"/>
          <w:b/>
          <w:bCs/>
          <w:w w:val="85"/>
          <w:kern w:val="0"/>
          <w:sz w:val="28"/>
          <w:szCs w:val="28"/>
          <w:lang w:eastAsia="ru-RU"/>
        </w:rPr>
        <w:t xml:space="preserve"> XVIII - </w:t>
      </w:r>
      <w:r w:rsidRPr="000726A0">
        <w:rPr>
          <w:rFonts w:ascii="Times New Roman" w:eastAsia="Times New Roman" w:hAnsi="Times New Roman" w:cs="Times New Roman" w:hint="eastAsia"/>
          <w:b/>
          <w:bCs/>
          <w:w w:val="85"/>
          <w:kern w:val="0"/>
          <w:sz w:val="28"/>
          <w:szCs w:val="28"/>
          <w:lang w:eastAsia="ru-RU"/>
        </w:rPr>
        <w:t>первой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четверти</w:t>
      </w:r>
      <w:r w:rsidRPr="000726A0">
        <w:rPr>
          <w:rFonts w:ascii="Times New Roman" w:eastAsia="Times New Roman" w:hAnsi="Times New Roman" w:cs="Times New Roman"/>
          <w:b/>
          <w:bCs/>
          <w:w w:val="85"/>
          <w:kern w:val="0"/>
          <w:sz w:val="28"/>
          <w:szCs w:val="28"/>
          <w:lang w:eastAsia="ru-RU"/>
        </w:rPr>
        <w:t xml:space="preserve"> XIX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  </w:t>
      </w:r>
      <w:r w:rsidRPr="000726A0">
        <w:rPr>
          <w:rFonts w:ascii="Times New Roman" w:eastAsia="Times New Roman" w:hAnsi="Times New Roman" w:cs="Times New Roman" w:hint="eastAsia"/>
          <w:b/>
          <w:bCs/>
          <w:w w:val="85"/>
          <w:kern w:val="0"/>
          <w:sz w:val="28"/>
          <w:szCs w:val="28"/>
          <w:lang w:eastAsia="ru-RU"/>
        </w:rPr>
        <w:t>дис</w:t>
      </w:r>
      <w:r w:rsidRPr="000726A0">
        <w:rPr>
          <w:rFonts w:ascii="Times New Roman" w:eastAsia="Times New Roman" w:hAnsi="Times New Roman" w:cs="Times New Roman"/>
          <w:b/>
          <w:bCs/>
          <w:w w:val="85"/>
          <w:kern w:val="0"/>
          <w:sz w:val="28"/>
          <w:szCs w:val="28"/>
          <w:lang w:eastAsia="ru-RU"/>
        </w:rPr>
        <w:t xml:space="preserve">. ... </w:t>
      </w:r>
      <w:r w:rsidRPr="000726A0">
        <w:rPr>
          <w:rFonts w:ascii="Times New Roman" w:eastAsia="Times New Roman" w:hAnsi="Times New Roman" w:cs="Times New Roman" w:hint="eastAsia"/>
          <w:b/>
          <w:bCs/>
          <w:w w:val="85"/>
          <w:kern w:val="0"/>
          <w:sz w:val="28"/>
          <w:szCs w:val="28"/>
          <w:lang w:eastAsia="ru-RU"/>
        </w:rPr>
        <w:t>д</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hint="eastAsia"/>
          <w:b/>
          <w:bCs/>
          <w:w w:val="85"/>
          <w:kern w:val="0"/>
          <w:sz w:val="28"/>
          <w:szCs w:val="28"/>
          <w:lang w:eastAsia="ru-RU"/>
        </w:rPr>
        <w:t>ра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ист</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наук</w:t>
      </w:r>
      <w:r w:rsidRPr="000726A0">
        <w:rPr>
          <w:rFonts w:ascii="Times New Roman" w:eastAsia="Times New Roman" w:hAnsi="Times New Roman" w:cs="Times New Roman"/>
          <w:b/>
          <w:bCs/>
          <w:w w:val="85"/>
          <w:kern w:val="0"/>
          <w:sz w:val="28"/>
          <w:szCs w:val="28"/>
          <w:lang w:eastAsia="ru-RU"/>
        </w:rPr>
        <w:t xml:space="preserve"> : 07.00.02 </w:t>
      </w:r>
      <w:r w:rsidRPr="000726A0">
        <w:rPr>
          <w:rFonts w:ascii="Times New Roman" w:eastAsia="Times New Roman" w:hAnsi="Times New Roman" w:cs="Times New Roman" w:hint="eastAsia"/>
          <w:b/>
          <w:bCs/>
          <w:w w:val="85"/>
          <w:kern w:val="0"/>
          <w:sz w:val="28"/>
          <w:szCs w:val="28"/>
          <w:lang w:eastAsia="ru-RU"/>
        </w:rPr>
        <w:t>Москва</w:t>
      </w:r>
      <w:r w:rsidRPr="000726A0">
        <w:rPr>
          <w:rFonts w:ascii="Times New Roman" w:eastAsia="Times New Roman" w:hAnsi="Times New Roman" w:cs="Times New Roman"/>
          <w:b/>
          <w:bCs/>
          <w:w w:val="85"/>
          <w:kern w:val="0"/>
          <w:sz w:val="28"/>
          <w:szCs w:val="28"/>
          <w:lang w:eastAsia="ru-RU"/>
        </w:rPr>
        <w:t xml:space="preserve">, 2006 695 </w:t>
      </w:r>
      <w:r w:rsidRPr="000726A0">
        <w:rPr>
          <w:rFonts w:ascii="Times New Roman" w:eastAsia="Times New Roman" w:hAnsi="Times New Roman" w:cs="Times New Roman" w:hint="eastAsia"/>
          <w:b/>
          <w:bCs/>
          <w:w w:val="85"/>
          <w:kern w:val="0"/>
          <w:sz w:val="28"/>
          <w:szCs w:val="28"/>
          <w:lang w:eastAsia="ru-RU"/>
        </w:rPr>
        <w:t>с</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РГБ</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ОД</w:t>
      </w:r>
      <w:r w:rsidRPr="000726A0">
        <w:rPr>
          <w:rFonts w:ascii="Times New Roman" w:eastAsia="Times New Roman" w:hAnsi="Times New Roman" w:cs="Times New Roman"/>
          <w:b/>
          <w:bCs/>
          <w:w w:val="85"/>
          <w:kern w:val="0"/>
          <w:sz w:val="28"/>
          <w:szCs w:val="28"/>
          <w:lang w:eastAsia="ru-RU"/>
        </w:rPr>
        <w:t xml:space="preserve">, 71:06-7/107 </w:t>
      </w:r>
    </w:p>
    <w:p w14:paraId="443DCFE7" w14:textId="77777777" w:rsidR="000726A0" w:rsidRPr="000726A0" w:rsidRDefault="000726A0" w:rsidP="000726A0">
      <w:pPr>
        <w:rPr>
          <w:rFonts w:ascii="Times New Roman" w:eastAsia="Times New Roman" w:hAnsi="Times New Roman" w:cs="Times New Roman"/>
          <w:b/>
          <w:bCs/>
          <w:w w:val="85"/>
          <w:kern w:val="0"/>
          <w:sz w:val="28"/>
          <w:szCs w:val="28"/>
          <w:lang w:eastAsia="ru-RU"/>
        </w:rPr>
      </w:pPr>
    </w:p>
    <w:p w14:paraId="125D994D" w14:textId="77777777" w:rsidR="000726A0" w:rsidRPr="000726A0" w:rsidRDefault="000726A0" w:rsidP="000726A0">
      <w:pPr>
        <w:rPr>
          <w:rFonts w:ascii="Times New Roman" w:eastAsia="Times New Roman" w:hAnsi="Times New Roman" w:cs="Times New Roman"/>
          <w:b/>
          <w:bCs/>
          <w:w w:val="85"/>
          <w:kern w:val="0"/>
          <w:sz w:val="28"/>
          <w:szCs w:val="28"/>
          <w:lang w:eastAsia="ru-RU"/>
        </w:rPr>
      </w:pPr>
    </w:p>
    <w:p w14:paraId="2BCEE448"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МОСКОВСКИЙ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ГОСУДАРСТВЕННЫЙ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w:t>
      </w:r>
    </w:p>
    <w:p w14:paraId="3B1878AC"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ИМЕНИ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М</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hint="eastAsia"/>
          <w:b/>
          <w:bCs/>
          <w:w w:val="85"/>
          <w:kern w:val="0"/>
          <w:sz w:val="28"/>
          <w:szCs w:val="28"/>
          <w:lang w:eastAsia="ru-RU"/>
        </w:rPr>
        <w:t>ЛОМОНОСОВА</w:t>
      </w:r>
    </w:p>
    <w:p w14:paraId="34DA2225"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ИСТОРИЧЕСКИЙ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ФАКУЛЬТЕТ</w:t>
      </w:r>
    </w:p>
    <w:p w14:paraId="2F5CC01B"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71:06-7/107</w:t>
      </w:r>
    </w:p>
    <w:p w14:paraId="14429D69"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АНДРЕЕВ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Андрей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Юрьевич</w:t>
      </w:r>
    </w:p>
    <w:p w14:paraId="5A9D7133"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Русско</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связи</w:t>
      </w:r>
    </w:p>
    <w:p w14:paraId="650CAA3C"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во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второй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половине</w:t>
      </w:r>
      <w:r w:rsidRPr="000726A0">
        <w:rPr>
          <w:rFonts w:ascii="Times New Roman" w:eastAsia="Times New Roman" w:hAnsi="Times New Roman" w:cs="Times New Roman"/>
          <w:b/>
          <w:bCs/>
          <w:w w:val="85"/>
          <w:kern w:val="0"/>
          <w:sz w:val="28"/>
          <w:szCs w:val="28"/>
          <w:lang w:eastAsia="ru-RU"/>
        </w:rPr>
        <w:t xml:space="preserve"> XVIII - </w:t>
      </w:r>
      <w:r w:rsidRPr="000726A0">
        <w:rPr>
          <w:rFonts w:ascii="Times New Roman" w:eastAsia="Times New Roman" w:hAnsi="Times New Roman" w:cs="Times New Roman" w:hint="eastAsia"/>
          <w:b/>
          <w:bCs/>
          <w:w w:val="85"/>
          <w:kern w:val="0"/>
          <w:sz w:val="28"/>
          <w:szCs w:val="28"/>
          <w:lang w:eastAsia="ru-RU"/>
        </w:rPr>
        <w:t>первой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четверти</w:t>
      </w:r>
      <w:r w:rsidRPr="000726A0">
        <w:rPr>
          <w:rFonts w:ascii="Times New Roman" w:eastAsia="Times New Roman" w:hAnsi="Times New Roman" w:cs="Times New Roman"/>
          <w:b/>
          <w:bCs/>
          <w:w w:val="85"/>
          <w:kern w:val="0"/>
          <w:sz w:val="28"/>
          <w:szCs w:val="28"/>
          <w:lang w:eastAsia="ru-RU"/>
        </w:rPr>
        <w:t xml:space="preserve"> XIX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p>
    <w:p w14:paraId="31EBB18A"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Диссертация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соискание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ученой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степени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доктора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исторических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наук</w:t>
      </w:r>
    </w:p>
    <w:p w14:paraId="3A06CAA2"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Специальность</w:t>
      </w:r>
      <w:r w:rsidRPr="000726A0">
        <w:rPr>
          <w:rFonts w:ascii="Times New Roman" w:eastAsia="Times New Roman" w:hAnsi="Times New Roman" w:cs="Times New Roman"/>
          <w:b/>
          <w:bCs/>
          <w:w w:val="85"/>
          <w:kern w:val="0"/>
          <w:sz w:val="28"/>
          <w:szCs w:val="28"/>
          <w:lang w:eastAsia="ru-RU"/>
        </w:rPr>
        <w:t xml:space="preserve"> 07.00.02 - </w:t>
      </w:r>
      <w:r w:rsidRPr="000726A0">
        <w:rPr>
          <w:rFonts w:ascii="Times New Roman" w:eastAsia="Times New Roman" w:hAnsi="Times New Roman" w:cs="Times New Roman" w:hint="eastAsia"/>
          <w:b/>
          <w:bCs/>
          <w:w w:val="85"/>
          <w:kern w:val="0"/>
          <w:sz w:val="28"/>
          <w:szCs w:val="28"/>
          <w:lang w:eastAsia="ru-RU"/>
        </w:rPr>
        <w:t>Отечественная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история</w:t>
      </w:r>
    </w:p>
    <w:p w14:paraId="319877FA"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 xml:space="preserve"> </w:t>
      </w:r>
    </w:p>
    <w:p w14:paraId="413F8477" w14:textId="77777777" w:rsidR="000726A0" w:rsidRPr="000726A0" w:rsidRDefault="000726A0" w:rsidP="000726A0">
      <w:pPr>
        <w:rPr>
          <w:rFonts w:ascii="Times New Roman" w:eastAsia="Times New Roman" w:hAnsi="Times New Roman" w:cs="Times New Roman"/>
          <w:b/>
          <w:bCs/>
          <w:w w:val="85"/>
          <w:kern w:val="0"/>
          <w:sz w:val="28"/>
          <w:szCs w:val="28"/>
          <w:lang w:eastAsia="ru-RU"/>
        </w:rPr>
      </w:pPr>
    </w:p>
    <w:p w14:paraId="3CC9B07B"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МОСКВА</w:t>
      </w:r>
      <w:r w:rsidRPr="000726A0">
        <w:rPr>
          <w:rFonts w:ascii="Times New Roman" w:eastAsia="Times New Roman" w:hAnsi="Times New Roman" w:cs="Times New Roman"/>
          <w:b/>
          <w:bCs/>
          <w:w w:val="85"/>
          <w:kern w:val="0"/>
          <w:sz w:val="28"/>
          <w:szCs w:val="28"/>
          <w:lang w:eastAsia="ru-RU"/>
        </w:rPr>
        <w:t xml:space="preserve"> 2006</w:t>
      </w:r>
    </w:p>
    <w:p w14:paraId="20844410"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ОГЛАВЛЕНИЕ</w:t>
      </w:r>
    </w:p>
    <w:p w14:paraId="0D33EA70"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Введение</w:t>
      </w:r>
      <w:r w:rsidRPr="000726A0">
        <w:rPr>
          <w:rFonts w:ascii="Times New Roman" w:eastAsia="Times New Roman" w:hAnsi="Times New Roman" w:cs="Times New Roman"/>
          <w:b/>
          <w:bCs/>
          <w:w w:val="85"/>
          <w:kern w:val="0"/>
          <w:sz w:val="28"/>
          <w:szCs w:val="28"/>
          <w:lang w:eastAsia="ru-RU"/>
        </w:rPr>
        <w:tab/>
        <w:t>3</w:t>
      </w:r>
    </w:p>
    <w:p w14:paraId="1BB58F40"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Источники</w:t>
      </w:r>
      <w:r w:rsidRPr="000726A0">
        <w:rPr>
          <w:rFonts w:ascii="Times New Roman" w:eastAsia="Times New Roman" w:hAnsi="Times New Roman" w:cs="Times New Roman"/>
          <w:b/>
          <w:bCs/>
          <w:w w:val="85"/>
          <w:kern w:val="0"/>
          <w:sz w:val="28"/>
          <w:szCs w:val="28"/>
          <w:lang w:eastAsia="ru-RU"/>
        </w:rPr>
        <w:tab/>
        <w:t>16</w:t>
      </w:r>
    </w:p>
    <w:p w14:paraId="1F454572"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Историография</w:t>
      </w:r>
      <w:r w:rsidRPr="000726A0">
        <w:rPr>
          <w:rFonts w:ascii="Times New Roman" w:eastAsia="Times New Roman" w:hAnsi="Times New Roman" w:cs="Times New Roman"/>
          <w:b/>
          <w:bCs/>
          <w:w w:val="85"/>
          <w:kern w:val="0"/>
          <w:sz w:val="28"/>
          <w:szCs w:val="28"/>
          <w:lang w:eastAsia="ru-RU"/>
        </w:rPr>
        <w:tab/>
        <w:t>46</w:t>
      </w:r>
    </w:p>
    <w:p w14:paraId="3F85ECEC"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Раздел</w:t>
      </w:r>
      <w:r w:rsidRPr="000726A0">
        <w:rPr>
          <w:rFonts w:ascii="Times New Roman" w:eastAsia="Times New Roman" w:hAnsi="Times New Roman" w:cs="Times New Roman"/>
          <w:b/>
          <w:bCs/>
          <w:w w:val="85"/>
          <w:kern w:val="0"/>
          <w:sz w:val="28"/>
          <w:szCs w:val="28"/>
          <w:lang w:eastAsia="ru-RU"/>
        </w:rPr>
        <w:t xml:space="preserve"> I. </w:t>
      </w:r>
      <w:r w:rsidRPr="000726A0">
        <w:rPr>
          <w:rFonts w:ascii="Times New Roman" w:eastAsia="Times New Roman" w:hAnsi="Times New Roman" w:cs="Times New Roman" w:hint="eastAsia"/>
          <w:b/>
          <w:bCs/>
          <w:w w:val="85"/>
          <w:kern w:val="0"/>
          <w:sz w:val="28"/>
          <w:szCs w:val="28"/>
          <w:lang w:eastAsia="ru-RU"/>
        </w:rPr>
        <w:t>Русско</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связи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«доклассическую»</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эпоху</w:t>
      </w:r>
    </w:p>
    <w:p w14:paraId="0FDEF0A8"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Глава</w:t>
      </w:r>
      <w:r w:rsidRPr="000726A0">
        <w:rPr>
          <w:rFonts w:ascii="Times New Roman" w:eastAsia="Times New Roman" w:hAnsi="Times New Roman" w:cs="Times New Roman"/>
          <w:b/>
          <w:bCs/>
          <w:w w:val="85"/>
          <w:kern w:val="0"/>
          <w:sz w:val="28"/>
          <w:szCs w:val="28"/>
          <w:lang w:eastAsia="ru-RU"/>
        </w:rPr>
        <w:t xml:space="preserve"> 1. </w:t>
      </w:r>
      <w:r w:rsidRPr="000726A0">
        <w:rPr>
          <w:rFonts w:ascii="Times New Roman" w:eastAsia="Times New Roman" w:hAnsi="Times New Roman" w:cs="Times New Roman" w:hint="eastAsia"/>
          <w:b/>
          <w:bCs/>
          <w:w w:val="85"/>
          <w:kern w:val="0"/>
          <w:sz w:val="28"/>
          <w:szCs w:val="28"/>
          <w:lang w:eastAsia="ru-RU"/>
        </w:rPr>
        <w:t>Зарождение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образования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России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университеты</w:t>
      </w:r>
    </w:p>
    <w:p w14:paraId="76C3051D"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1.</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Университеты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Священной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Римской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империи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XIV-XVIII </w:t>
      </w:r>
      <w:r w:rsidRPr="000726A0">
        <w:rPr>
          <w:rFonts w:ascii="Times New Roman" w:eastAsia="Times New Roman" w:hAnsi="Times New Roman" w:cs="Times New Roman" w:hint="eastAsia"/>
          <w:b/>
          <w:bCs/>
          <w:w w:val="85"/>
          <w:kern w:val="0"/>
          <w:sz w:val="28"/>
          <w:szCs w:val="28"/>
          <w:lang w:eastAsia="ru-RU"/>
        </w:rPr>
        <w:t>вв</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b/>
          <w:bCs/>
          <w:w w:val="85"/>
          <w:kern w:val="0"/>
          <w:sz w:val="28"/>
          <w:szCs w:val="28"/>
          <w:lang w:eastAsia="ru-RU"/>
        </w:rPr>
        <w:tab/>
        <w:t>80</w:t>
      </w:r>
    </w:p>
    <w:p w14:paraId="32A8308F"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2.</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Развитие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представлений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об</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университетском</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образовании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России</w:t>
      </w:r>
    </w:p>
    <w:p w14:paraId="795B9DB6"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первой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половины</w:t>
      </w:r>
      <w:r w:rsidRPr="000726A0">
        <w:rPr>
          <w:rFonts w:ascii="Times New Roman" w:eastAsia="Times New Roman" w:hAnsi="Times New Roman" w:cs="Times New Roman"/>
          <w:b/>
          <w:bCs/>
          <w:w w:val="85"/>
          <w:kern w:val="0"/>
          <w:sz w:val="28"/>
          <w:szCs w:val="28"/>
          <w:lang w:eastAsia="ru-RU"/>
        </w:rPr>
        <w:t xml:space="preserve"> XVIII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b/>
          <w:bCs/>
          <w:w w:val="85"/>
          <w:kern w:val="0"/>
          <w:sz w:val="28"/>
          <w:szCs w:val="28"/>
          <w:lang w:eastAsia="ru-RU"/>
        </w:rPr>
        <w:tab/>
        <w:t>101</w:t>
      </w:r>
    </w:p>
    <w:p w14:paraId="4ABE3F0F"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3.</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Первые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русские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студенты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университетах</w:t>
      </w:r>
      <w:r w:rsidRPr="000726A0">
        <w:rPr>
          <w:rFonts w:ascii="Times New Roman" w:eastAsia="Times New Roman" w:hAnsi="Times New Roman" w:cs="Times New Roman"/>
          <w:b/>
          <w:bCs/>
          <w:w w:val="85"/>
          <w:kern w:val="0"/>
          <w:sz w:val="28"/>
          <w:szCs w:val="28"/>
          <w:lang w:eastAsia="ru-RU"/>
        </w:rPr>
        <w:tab/>
        <w:t>144</w:t>
      </w:r>
    </w:p>
    <w:p w14:paraId="7F860AAC"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Глава</w:t>
      </w:r>
      <w:r w:rsidRPr="000726A0">
        <w:rPr>
          <w:rFonts w:ascii="Times New Roman" w:eastAsia="Times New Roman" w:hAnsi="Times New Roman" w:cs="Times New Roman"/>
          <w:b/>
          <w:bCs/>
          <w:w w:val="85"/>
          <w:kern w:val="0"/>
          <w:sz w:val="28"/>
          <w:szCs w:val="28"/>
          <w:lang w:eastAsia="ru-RU"/>
        </w:rPr>
        <w:t xml:space="preserve"> 2. </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«образцы»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проектах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развития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образо¬вания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России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второй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половине</w:t>
      </w:r>
      <w:r w:rsidRPr="000726A0">
        <w:rPr>
          <w:rFonts w:ascii="Times New Roman" w:eastAsia="Times New Roman" w:hAnsi="Times New Roman" w:cs="Times New Roman"/>
          <w:b/>
          <w:bCs/>
          <w:w w:val="85"/>
          <w:kern w:val="0"/>
          <w:sz w:val="28"/>
          <w:szCs w:val="28"/>
          <w:lang w:eastAsia="ru-RU"/>
        </w:rPr>
        <w:t xml:space="preserve"> XVIII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p>
    <w:p w14:paraId="54545BB9"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1.</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Петербургская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Академия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наук</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середине</w:t>
      </w:r>
      <w:r w:rsidRPr="000726A0">
        <w:rPr>
          <w:rFonts w:ascii="Times New Roman" w:eastAsia="Times New Roman" w:hAnsi="Times New Roman" w:cs="Times New Roman"/>
          <w:b/>
          <w:bCs/>
          <w:w w:val="85"/>
          <w:kern w:val="0"/>
          <w:sz w:val="28"/>
          <w:szCs w:val="28"/>
          <w:lang w:eastAsia="ru-RU"/>
        </w:rPr>
        <w:t xml:space="preserve"> XVIII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p>
    <w:p w14:paraId="434FB022"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Проекты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М</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Ломоносова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об</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открытии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Петербурге</w:t>
      </w:r>
      <w:r w:rsidRPr="000726A0">
        <w:rPr>
          <w:rFonts w:ascii="Times New Roman" w:eastAsia="Times New Roman" w:hAnsi="Times New Roman" w:cs="Times New Roman"/>
          <w:b/>
          <w:bCs/>
          <w:w w:val="85"/>
          <w:kern w:val="0"/>
          <w:sz w:val="28"/>
          <w:szCs w:val="28"/>
          <w:lang w:eastAsia="ru-RU"/>
        </w:rPr>
        <w:tab/>
        <w:t>165</w:t>
      </w:r>
    </w:p>
    <w:p w14:paraId="6324DFB7"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lastRenderedPageBreak/>
        <w:t>2.</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Проект</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об</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учреждении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Московского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w:t>
      </w:r>
      <w:r w:rsidRPr="000726A0">
        <w:rPr>
          <w:rFonts w:ascii="Times New Roman" w:eastAsia="Times New Roman" w:hAnsi="Times New Roman" w:cs="Times New Roman"/>
          <w:b/>
          <w:bCs/>
          <w:w w:val="85"/>
          <w:kern w:val="0"/>
          <w:sz w:val="28"/>
          <w:szCs w:val="28"/>
          <w:lang w:eastAsia="ru-RU"/>
        </w:rPr>
        <w:tab/>
        <w:t>179</w:t>
      </w:r>
    </w:p>
    <w:p w14:paraId="18A767BE"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3.</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Проекты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реформ</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России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1760-80-</w:t>
      </w:r>
      <w:r w:rsidRPr="000726A0">
        <w:rPr>
          <w:rFonts w:ascii="Times New Roman" w:eastAsia="Times New Roman" w:hAnsi="Times New Roman" w:cs="Times New Roman" w:hint="eastAsia"/>
          <w:b/>
          <w:bCs/>
          <w:w w:val="85"/>
          <w:kern w:val="0"/>
          <w:sz w:val="28"/>
          <w:szCs w:val="28"/>
          <w:lang w:eastAsia="ru-RU"/>
        </w:rPr>
        <w:t>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гг</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b/>
          <w:bCs/>
          <w:w w:val="85"/>
          <w:kern w:val="0"/>
          <w:sz w:val="28"/>
          <w:szCs w:val="28"/>
          <w:lang w:eastAsia="ru-RU"/>
        </w:rPr>
        <w:tab/>
        <w:t>188</w:t>
      </w:r>
    </w:p>
    <w:p w14:paraId="6943ABF4"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Глава</w:t>
      </w:r>
      <w:r w:rsidRPr="000726A0">
        <w:rPr>
          <w:rFonts w:ascii="Times New Roman" w:eastAsia="Times New Roman" w:hAnsi="Times New Roman" w:cs="Times New Roman"/>
          <w:b/>
          <w:bCs/>
          <w:w w:val="85"/>
          <w:kern w:val="0"/>
          <w:sz w:val="28"/>
          <w:szCs w:val="28"/>
          <w:lang w:eastAsia="ru-RU"/>
        </w:rPr>
        <w:t xml:space="preserve"> 3. </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профессора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Московском</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университете</w:t>
      </w:r>
    </w:p>
    <w:p w14:paraId="642897DD"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второй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половины</w:t>
      </w:r>
      <w:r w:rsidRPr="000726A0">
        <w:rPr>
          <w:rFonts w:ascii="Times New Roman" w:eastAsia="Times New Roman" w:hAnsi="Times New Roman" w:cs="Times New Roman"/>
          <w:b/>
          <w:bCs/>
          <w:w w:val="85"/>
          <w:kern w:val="0"/>
          <w:sz w:val="28"/>
          <w:szCs w:val="28"/>
          <w:lang w:eastAsia="ru-RU"/>
        </w:rPr>
        <w:t xml:space="preserve"> XVIII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b/>
          <w:bCs/>
          <w:w w:val="85"/>
          <w:kern w:val="0"/>
          <w:sz w:val="28"/>
          <w:szCs w:val="28"/>
          <w:lang w:eastAsia="ru-RU"/>
        </w:rPr>
        <w:tab/>
        <w:t>227</w:t>
      </w:r>
    </w:p>
    <w:p w14:paraId="0456EC87"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Глава</w:t>
      </w:r>
      <w:r w:rsidRPr="000726A0">
        <w:rPr>
          <w:rFonts w:ascii="Times New Roman" w:eastAsia="Times New Roman" w:hAnsi="Times New Roman" w:cs="Times New Roman"/>
          <w:b/>
          <w:bCs/>
          <w:w w:val="85"/>
          <w:kern w:val="0"/>
          <w:sz w:val="28"/>
          <w:szCs w:val="28"/>
          <w:lang w:eastAsia="ru-RU"/>
        </w:rPr>
        <w:t xml:space="preserve"> 4. </w:t>
      </w:r>
      <w:r w:rsidRPr="000726A0">
        <w:rPr>
          <w:rFonts w:ascii="Times New Roman" w:eastAsia="Times New Roman" w:hAnsi="Times New Roman" w:cs="Times New Roman" w:hint="eastAsia"/>
          <w:b/>
          <w:bCs/>
          <w:w w:val="85"/>
          <w:kern w:val="0"/>
          <w:sz w:val="28"/>
          <w:szCs w:val="28"/>
          <w:lang w:eastAsia="ru-RU"/>
        </w:rPr>
        <w:t>Русские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студенты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второй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половине</w:t>
      </w:r>
      <w:r w:rsidRPr="000726A0">
        <w:rPr>
          <w:rFonts w:ascii="Times New Roman" w:eastAsia="Times New Roman" w:hAnsi="Times New Roman" w:cs="Times New Roman"/>
          <w:b/>
          <w:bCs/>
          <w:w w:val="85"/>
          <w:kern w:val="0"/>
          <w:sz w:val="28"/>
          <w:szCs w:val="28"/>
          <w:lang w:eastAsia="ru-RU"/>
        </w:rPr>
        <w:t xml:space="preserve"> XVIII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p>
    <w:p w14:paraId="15BCB875"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1.</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Статистические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данные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русских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студентах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университетах</w:t>
      </w:r>
    </w:p>
    <w:p w14:paraId="03FD29F0"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«доклассической»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эпохи</w:t>
      </w:r>
      <w:r w:rsidRPr="000726A0">
        <w:rPr>
          <w:rFonts w:ascii="Times New Roman" w:eastAsia="Times New Roman" w:hAnsi="Times New Roman" w:cs="Times New Roman"/>
          <w:b/>
          <w:bCs/>
          <w:w w:val="85"/>
          <w:kern w:val="0"/>
          <w:sz w:val="28"/>
          <w:szCs w:val="28"/>
          <w:lang w:eastAsia="ru-RU"/>
        </w:rPr>
        <w:tab/>
        <w:t>272</w:t>
      </w:r>
    </w:p>
    <w:p w14:paraId="223E8FF7"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2.</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Начало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массовых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поездок</w:t>
      </w:r>
      <w:r w:rsidRPr="000726A0">
        <w:rPr>
          <w:rFonts w:ascii="Times New Roman" w:eastAsia="Times New Roman" w:hAnsi="Times New Roman" w:cs="Times New Roman"/>
          <w:b/>
          <w:bCs/>
          <w:w w:val="85"/>
          <w:kern w:val="0"/>
          <w:sz w:val="28"/>
          <w:szCs w:val="28"/>
          <w:lang w:eastAsia="ru-RU"/>
        </w:rPr>
        <w:t>: 1750-</w:t>
      </w:r>
      <w:r w:rsidRPr="000726A0">
        <w:rPr>
          <w:rFonts w:ascii="Times New Roman" w:eastAsia="Times New Roman" w:hAnsi="Times New Roman" w:cs="Times New Roman" w:hint="eastAsia"/>
          <w:b/>
          <w:bCs/>
          <w:w w:val="85"/>
          <w:kern w:val="0"/>
          <w:sz w:val="28"/>
          <w:szCs w:val="28"/>
          <w:lang w:eastAsia="ru-RU"/>
        </w:rPr>
        <w:t>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гг</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b/>
          <w:bCs/>
          <w:w w:val="85"/>
          <w:kern w:val="0"/>
          <w:sz w:val="28"/>
          <w:szCs w:val="28"/>
          <w:lang w:eastAsia="ru-RU"/>
        </w:rPr>
        <w:tab/>
        <w:t>288</w:t>
      </w:r>
    </w:p>
    <w:p w14:paraId="5525BDE9"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3.</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«Золотая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пора»</w:t>
      </w:r>
      <w:r w:rsidRPr="000726A0">
        <w:rPr>
          <w:rFonts w:ascii="Times New Roman" w:eastAsia="Times New Roman" w:hAnsi="Times New Roman" w:cs="Times New Roman"/>
          <w:b/>
          <w:bCs/>
          <w:w w:val="85"/>
          <w:kern w:val="0"/>
          <w:sz w:val="28"/>
          <w:szCs w:val="28"/>
          <w:lang w:eastAsia="ru-RU"/>
        </w:rPr>
        <w:t>: 1760-80-</w:t>
      </w:r>
      <w:r w:rsidRPr="000726A0">
        <w:rPr>
          <w:rFonts w:ascii="Times New Roman" w:eastAsia="Times New Roman" w:hAnsi="Times New Roman" w:cs="Times New Roman" w:hint="eastAsia"/>
          <w:b/>
          <w:bCs/>
          <w:w w:val="85"/>
          <w:kern w:val="0"/>
          <w:sz w:val="28"/>
          <w:szCs w:val="28"/>
          <w:lang w:eastAsia="ru-RU"/>
        </w:rPr>
        <w:t>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гг</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b/>
          <w:bCs/>
          <w:w w:val="85"/>
          <w:kern w:val="0"/>
          <w:sz w:val="28"/>
          <w:szCs w:val="28"/>
          <w:lang w:eastAsia="ru-RU"/>
        </w:rPr>
        <w:tab/>
        <w:t>317</w:t>
      </w:r>
    </w:p>
    <w:p w14:paraId="23F382EA"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Раздел</w:t>
      </w:r>
      <w:r w:rsidRPr="000726A0">
        <w:rPr>
          <w:rFonts w:ascii="Times New Roman" w:eastAsia="Times New Roman" w:hAnsi="Times New Roman" w:cs="Times New Roman"/>
          <w:b/>
          <w:bCs/>
          <w:w w:val="85"/>
          <w:kern w:val="0"/>
          <w:sz w:val="28"/>
          <w:szCs w:val="28"/>
          <w:lang w:eastAsia="ru-RU"/>
        </w:rPr>
        <w:t xml:space="preserve"> II. </w:t>
      </w:r>
      <w:r w:rsidRPr="000726A0">
        <w:rPr>
          <w:rFonts w:ascii="Times New Roman" w:eastAsia="Times New Roman" w:hAnsi="Times New Roman" w:cs="Times New Roman" w:hint="eastAsia"/>
          <w:b/>
          <w:bCs/>
          <w:w w:val="85"/>
          <w:kern w:val="0"/>
          <w:sz w:val="28"/>
          <w:szCs w:val="28"/>
          <w:lang w:eastAsia="ru-RU"/>
        </w:rPr>
        <w:t>Русско</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связи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период</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становления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классического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w:t>
      </w:r>
    </w:p>
    <w:p w14:paraId="4FF21ABB"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Глава</w:t>
      </w:r>
      <w:r w:rsidRPr="000726A0">
        <w:rPr>
          <w:rFonts w:ascii="Times New Roman" w:eastAsia="Times New Roman" w:hAnsi="Times New Roman" w:cs="Times New Roman"/>
          <w:b/>
          <w:bCs/>
          <w:w w:val="85"/>
          <w:kern w:val="0"/>
          <w:sz w:val="28"/>
          <w:szCs w:val="28"/>
          <w:lang w:eastAsia="ru-RU"/>
        </w:rPr>
        <w:t xml:space="preserve"> 5. </w:t>
      </w:r>
      <w:r w:rsidRPr="000726A0">
        <w:rPr>
          <w:rFonts w:ascii="Times New Roman" w:eastAsia="Times New Roman" w:hAnsi="Times New Roman" w:cs="Times New Roman" w:hint="eastAsia"/>
          <w:b/>
          <w:bCs/>
          <w:w w:val="85"/>
          <w:kern w:val="0"/>
          <w:sz w:val="28"/>
          <w:szCs w:val="28"/>
          <w:lang w:eastAsia="ru-RU"/>
        </w:rPr>
        <w:t>Идеи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«классического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университетская</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политика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России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первой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четверти</w:t>
      </w:r>
      <w:r w:rsidRPr="000726A0">
        <w:rPr>
          <w:rFonts w:ascii="Times New Roman" w:eastAsia="Times New Roman" w:hAnsi="Times New Roman" w:cs="Times New Roman"/>
          <w:b/>
          <w:bCs/>
          <w:w w:val="85"/>
          <w:kern w:val="0"/>
          <w:sz w:val="28"/>
          <w:szCs w:val="28"/>
          <w:lang w:eastAsia="ru-RU"/>
        </w:rPr>
        <w:t xml:space="preserve"> XIX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p>
    <w:p w14:paraId="15F85BF7"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1.</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Возникновение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классического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w:t>
      </w:r>
      <w:r w:rsidRPr="000726A0">
        <w:rPr>
          <w:rFonts w:ascii="Times New Roman" w:eastAsia="Times New Roman" w:hAnsi="Times New Roman" w:cs="Times New Roman"/>
          <w:b/>
          <w:bCs/>
          <w:w w:val="85"/>
          <w:kern w:val="0"/>
          <w:sz w:val="28"/>
          <w:szCs w:val="28"/>
          <w:lang w:eastAsia="ru-RU"/>
        </w:rPr>
        <w:tab/>
        <w:t>387</w:t>
      </w:r>
    </w:p>
    <w:p w14:paraId="73ECD903"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2.</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Формирование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законодательства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российских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1802-1804 </w:t>
      </w:r>
      <w:r w:rsidRPr="000726A0">
        <w:rPr>
          <w:rFonts w:ascii="Times New Roman" w:eastAsia="Times New Roman" w:hAnsi="Times New Roman" w:cs="Times New Roman" w:hint="eastAsia"/>
          <w:b/>
          <w:bCs/>
          <w:w w:val="85"/>
          <w:kern w:val="0"/>
          <w:sz w:val="28"/>
          <w:szCs w:val="28"/>
          <w:lang w:eastAsia="ru-RU"/>
        </w:rPr>
        <w:t>гг</w:t>
      </w:r>
      <w:r w:rsidRPr="000726A0">
        <w:rPr>
          <w:rFonts w:ascii="Times New Roman" w:eastAsia="Times New Roman" w:hAnsi="Times New Roman" w:cs="Times New Roman"/>
          <w:b/>
          <w:bCs/>
          <w:w w:val="85"/>
          <w:kern w:val="0"/>
          <w:sz w:val="28"/>
          <w:szCs w:val="28"/>
          <w:lang w:eastAsia="ru-RU"/>
        </w:rPr>
        <w:t>. 408</w:t>
      </w:r>
    </w:p>
    <w:p w14:paraId="604E3077"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3.</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Основание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Петербургского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и</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Берлинского</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университетов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сравнительный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анализ</w:t>
      </w:r>
      <w:r w:rsidRPr="000726A0">
        <w:rPr>
          <w:rFonts w:ascii="Times New Roman" w:eastAsia="Times New Roman" w:hAnsi="Times New Roman" w:cs="Times New Roman"/>
          <w:b/>
          <w:bCs/>
          <w:w w:val="85"/>
          <w:kern w:val="0"/>
          <w:sz w:val="28"/>
          <w:szCs w:val="28"/>
          <w:lang w:eastAsia="ru-RU"/>
        </w:rPr>
        <w:t xml:space="preserve"> 459</w:t>
      </w:r>
    </w:p>
    <w:p w14:paraId="32A6201F"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Глава</w:t>
      </w:r>
      <w:r w:rsidRPr="000726A0">
        <w:rPr>
          <w:rFonts w:ascii="Times New Roman" w:eastAsia="Times New Roman" w:hAnsi="Times New Roman" w:cs="Times New Roman"/>
          <w:b/>
          <w:bCs/>
          <w:w w:val="85"/>
          <w:kern w:val="0"/>
          <w:sz w:val="28"/>
          <w:szCs w:val="28"/>
          <w:lang w:eastAsia="ru-RU"/>
        </w:rPr>
        <w:t xml:space="preserve"> 6. </w:t>
      </w:r>
      <w:r w:rsidRPr="000726A0">
        <w:rPr>
          <w:rFonts w:ascii="Times New Roman" w:eastAsia="Times New Roman" w:hAnsi="Times New Roman" w:cs="Times New Roman" w:hint="eastAsia"/>
          <w:b/>
          <w:bCs/>
          <w:w w:val="85"/>
          <w:kern w:val="0"/>
          <w:sz w:val="28"/>
          <w:szCs w:val="28"/>
          <w:lang w:eastAsia="ru-RU"/>
        </w:rPr>
        <w:t>Приглашение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профессоров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российские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первые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десятилетия</w:t>
      </w:r>
      <w:r w:rsidRPr="000726A0">
        <w:rPr>
          <w:rFonts w:ascii="Times New Roman" w:eastAsia="Times New Roman" w:hAnsi="Times New Roman" w:cs="Times New Roman"/>
          <w:b/>
          <w:bCs/>
          <w:w w:val="85"/>
          <w:kern w:val="0"/>
          <w:sz w:val="28"/>
          <w:szCs w:val="28"/>
          <w:lang w:eastAsia="ru-RU"/>
        </w:rPr>
        <w:t xml:space="preserve"> XIX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b/>
          <w:bCs/>
          <w:w w:val="85"/>
          <w:kern w:val="0"/>
          <w:sz w:val="28"/>
          <w:szCs w:val="28"/>
          <w:lang w:eastAsia="ru-RU"/>
        </w:rPr>
        <w:tab/>
        <w:t>489</w:t>
      </w:r>
    </w:p>
    <w:p w14:paraId="2A2B0567"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Глава</w:t>
      </w:r>
      <w:r w:rsidRPr="000726A0">
        <w:rPr>
          <w:rFonts w:ascii="Times New Roman" w:eastAsia="Times New Roman" w:hAnsi="Times New Roman" w:cs="Times New Roman"/>
          <w:b/>
          <w:bCs/>
          <w:w w:val="85"/>
          <w:kern w:val="0"/>
          <w:sz w:val="28"/>
          <w:szCs w:val="28"/>
          <w:lang w:eastAsia="ru-RU"/>
        </w:rPr>
        <w:t xml:space="preserve"> 7. </w:t>
      </w:r>
      <w:r w:rsidRPr="000726A0">
        <w:rPr>
          <w:rFonts w:ascii="Times New Roman" w:eastAsia="Times New Roman" w:hAnsi="Times New Roman" w:cs="Times New Roman" w:hint="eastAsia"/>
          <w:b/>
          <w:bCs/>
          <w:w w:val="85"/>
          <w:kern w:val="0"/>
          <w:sz w:val="28"/>
          <w:szCs w:val="28"/>
          <w:lang w:eastAsia="ru-RU"/>
        </w:rPr>
        <w:t>Русские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студенты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первой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четверти</w:t>
      </w:r>
      <w:r w:rsidRPr="000726A0">
        <w:rPr>
          <w:rFonts w:ascii="Times New Roman" w:eastAsia="Times New Roman" w:hAnsi="Times New Roman" w:cs="Times New Roman"/>
          <w:b/>
          <w:bCs/>
          <w:w w:val="85"/>
          <w:kern w:val="0"/>
          <w:sz w:val="28"/>
          <w:szCs w:val="28"/>
          <w:lang w:eastAsia="ru-RU"/>
        </w:rPr>
        <w:t xml:space="preserve"> XIX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p>
    <w:p w14:paraId="4F7B067A"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1.</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Русские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студенты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Геттингене</w:t>
      </w:r>
      <w:r w:rsidRPr="000726A0">
        <w:rPr>
          <w:rFonts w:ascii="Times New Roman" w:eastAsia="Times New Roman" w:hAnsi="Times New Roman" w:cs="Times New Roman"/>
          <w:b/>
          <w:bCs/>
          <w:w w:val="85"/>
          <w:kern w:val="0"/>
          <w:sz w:val="28"/>
          <w:szCs w:val="28"/>
          <w:lang w:eastAsia="ru-RU"/>
        </w:rPr>
        <w:tab/>
        <w:t>551</w:t>
      </w:r>
    </w:p>
    <w:p w14:paraId="3DB449CA"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b/>
          <w:bCs/>
          <w:w w:val="85"/>
          <w:kern w:val="0"/>
          <w:sz w:val="28"/>
          <w:szCs w:val="28"/>
          <w:lang w:eastAsia="ru-RU"/>
        </w:rPr>
        <w:t>2.</w:t>
      </w:r>
      <w:r w:rsidRPr="000726A0">
        <w:rPr>
          <w:rFonts w:ascii="Times New Roman" w:eastAsia="Times New Roman" w:hAnsi="Times New Roman" w:cs="Times New Roman"/>
          <w:b/>
          <w:bCs/>
          <w:w w:val="85"/>
          <w:kern w:val="0"/>
          <w:sz w:val="28"/>
          <w:szCs w:val="28"/>
          <w:lang w:eastAsia="ru-RU"/>
        </w:rPr>
        <w:tab/>
      </w:r>
      <w:r w:rsidRPr="000726A0">
        <w:rPr>
          <w:rFonts w:ascii="Times New Roman" w:eastAsia="Times New Roman" w:hAnsi="Times New Roman" w:cs="Times New Roman" w:hint="eastAsia"/>
          <w:b/>
          <w:bCs/>
          <w:w w:val="85"/>
          <w:kern w:val="0"/>
          <w:sz w:val="28"/>
          <w:szCs w:val="28"/>
          <w:lang w:eastAsia="ru-RU"/>
        </w:rPr>
        <w:t>Русские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студенты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Берлине</w:t>
      </w:r>
      <w:r w:rsidRPr="000726A0">
        <w:rPr>
          <w:rFonts w:ascii="Times New Roman" w:eastAsia="Times New Roman" w:hAnsi="Times New Roman" w:cs="Times New Roman"/>
          <w:b/>
          <w:bCs/>
          <w:w w:val="85"/>
          <w:kern w:val="0"/>
          <w:sz w:val="28"/>
          <w:szCs w:val="28"/>
          <w:lang w:eastAsia="ru-RU"/>
        </w:rPr>
        <w:tab/>
        <w:t>577</w:t>
      </w:r>
    </w:p>
    <w:p w14:paraId="487FB18F"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Заключение</w:t>
      </w:r>
      <w:r w:rsidRPr="000726A0">
        <w:rPr>
          <w:rFonts w:ascii="Times New Roman" w:eastAsia="Times New Roman" w:hAnsi="Times New Roman" w:cs="Times New Roman"/>
          <w:b/>
          <w:bCs/>
          <w:w w:val="85"/>
          <w:kern w:val="0"/>
          <w:sz w:val="28"/>
          <w:szCs w:val="28"/>
          <w:lang w:eastAsia="ru-RU"/>
        </w:rPr>
        <w:tab/>
        <w:t>624</w:t>
      </w:r>
    </w:p>
    <w:p w14:paraId="65CB995B"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Приложение</w:t>
      </w:r>
      <w:r w:rsidRPr="000726A0">
        <w:rPr>
          <w:rFonts w:ascii="Times New Roman" w:eastAsia="Times New Roman" w:hAnsi="Times New Roman" w:cs="Times New Roman"/>
          <w:b/>
          <w:bCs/>
          <w:w w:val="85"/>
          <w:kern w:val="0"/>
          <w:sz w:val="28"/>
          <w:szCs w:val="28"/>
          <w:lang w:eastAsia="ru-RU"/>
        </w:rPr>
        <w:t xml:space="preserve"> 1. </w:t>
      </w:r>
      <w:r w:rsidRPr="000726A0">
        <w:rPr>
          <w:rFonts w:ascii="Times New Roman" w:eastAsia="Times New Roman" w:hAnsi="Times New Roman" w:cs="Times New Roman" w:hint="eastAsia"/>
          <w:b/>
          <w:bCs/>
          <w:w w:val="85"/>
          <w:kern w:val="0"/>
          <w:sz w:val="28"/>
          <w:szCs w:val="28"/>
          <w:lang w:eastAsia="ru-RU"/>
        </w:rPr>
        <w:t>Русские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студенты</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матрикулах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немецких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университетов</w:t>
      </w:r>
      <w:r w:rsidRPr="000726A0">
        <w:rPr>
          <w:rFonts w:ascii="Times New Roman" w:eastAsia="Times New Roman" w:hAnsi="Times New Roman" w:cs="Times New Roman"/>
          <w:b/>
          <w:bCs/>
          <w:w w:val="85"/>
          <w:kern w:val="0"/>
          <w:sz w:val="28"/>
          <w:szCs w:val="28"/>
          <w:lang w:eastAsia="ru-RU"/>
        </w:rPr>
        <w:t>. 1698-1849</w:t>
      </w:r>
      <w:r w:rsidRPr="000726A0">
        <w:rPr>
          <w:rFonts w:ascii="Times New Roman" w:eastAsia="Times New Roman" w:hAnsi="Times New Roman" w:cs="Times New Roman"/>
          <w:b/>
          <w:bCs/>
          <w:w w:val="85"/>
          <w:kern w:val="0"/>
          <w:sz w:val="28"/>
          <w:szCs w:val="28"/>
          <w:lang w:eastAsia="ru-RU"/>
        </w:rPr>
        <w:tab/>
        <w:t>632</w:t>
      </w:r>
    </w:p>
    <w:p w14:paraId="4EC7332A"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Приложение</w:t>
      </w:r>
      <w:r w:rsidRPr="000726A0">
        <w:rPr>
          <w:rFonts w:ascii="Times New Roman" w:eastAsia="Times New Roman" w:hAnsi="Times New Roman" w:cs="Times New Roman"/>
          <w:b/>
          <w:bCs/>
          <w:w w:val="85"/>
          <w:kern w:val="0"/>
          <w:sz w:val="28"/>
          <w:szCs w:val="28"/>
          <w:lang w:eastAsia="ru-RU"/>
        </w:rPr>
        <w:t xml:space="preserve"> 2. </w:t>
      </w:r>
      <w:r w:rsidRPr="000726A0">
        <w:rPr>
          <w:rFonts w:ascii="Times New Roman" w:eastAsia="Times New Roman" w:hAnsi="Times New Roman" w:cs="Times New Roman" w:hint="eastAsia"/>
          <w:b/>
          <w:bCs/>
          <w:w w:val="85"/>
          <w:kern w:val="0"/>
          <w:sz w:val="28"/>
          <w:szCs w:val="28"/>
          <w:lang w:eastAsia="ru-RU"/>
        </w:rPr>
        <w:t>Немецкие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профессора</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российских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университетах</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второй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половины</w:t>
      </w:r>
      <w:r w:rsidRPr="000726A0">
        <w:rPr>
          <w:rFonts w:ascii="Times New Roman" w:eastAsia="Times New Roman" w:hAnsi="Times New Roman" w:cs="Times New Roman"/>
          <w:b/>
          <w:bCs/>
          <w:w w:val="85"/>
          <w:kern w:val="0"/>
          <w:sz w:val="28"/>
          <w:szCs w:val="28"/>
          <w:lang w:eastAsia="ru-RU"/>
        </w:rPr>
        <w:t xml:space="preserve"> XVIII - </w:t>
      </w:r>
      <w:r w:rsidRPr="000726A0">
        <w:rPr>
          <w:rFonts w:ascii="Times New Roman" w:eastAsia="Times New Roman" w:hAnsi="Times New Roman" w:cs="Times New Roman" w:hint="eastAsia"/>
          <w:b/>
          <w:bCs/>
          <w:w w:val="85"/>
          <w:kern w:val="0"/>
          <w:sz w:val="28"/>
          <w:szCs w:val="28"/>
          <w:lang w:eastAsia="ru-RU"/>
        </w:rPr>
        <w:t>первой</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четверти</w:t>
      </w:r>
      <w:r w:rsidRPr="000726A0">
        <w:rPr>
          <w:rFonts w:ascii="Times New Roman" w:eastAsia="Times New Roman" w:hAnsi="Times New Roman" w:cs="Times New Roman"/>
          <w:b/>
          <w:bCs/>
          <w:w w:val="85"/>
          <w:kern w:val="0"/>
          <w:sz w:val="28"/>
          <w:szCs w:val="28"/>
          <w:lang w:eastAsia="ru-RU"/>
        </w:rPr>
        <w:t xml:space="preserve"> XIX </w:t>
      </w:r>
      <w:r w:rsidRPr="000726A0">
        <w:rPr>
          <w:rFonts w:ascii="Times New Roman" w:eastAsia="Times New Roman" w:hAnsi="Times New Roman" w:cs="Times New Roman" w:hint="eastAsia"/>
          <w:b/>
          <w:bCs/>
          <w:w w:val="85"/>
          <w:kern w:val="0"/>
          <w:sz w:val="28"/>
          <w:szCs w:val="28"/>
          <w:lang w:eastAsia="ru-RU"/>
        </w:rPr>
        <w:t>в</w:t>
      </w:r>
      <w:r w:rsidRPr="000726A0">
        <w:rPr>
          <w:rFonts w:ascii="Times New Roman" w:eastAsia="Times New Roman" w:hAnsi="Times New Roman" w:cs="Times New Roman"/>
          <w:b/>
          <w:bCs/>
          <w:w w:val="85"/>
          <w:kern w:val="0"/>
          <w:sz w:val="28"/>
          <w:szCs w:val="28"/>
          <w:lang w:eastAsia="ru-RU"/>
        </w:rPr>
        <w:t>.</w:t>
      </w:r>
      <w:r w:rsidRPr="000726A0">
        <w:rPr>
          <w:rFonts w:ascii="Times New Roman" w:eastAsia="Times New Roman" w:hAnsi="Times New Roman" w:cs="Times New Roman"/>
          <w:b/>
          <w:bCs/>
          <w:w w:val="85"/>
          <w:kern w:val="0"/>
          <w:sz w:val="28"/>
          <w:szCs w:val="28"/>
          <w:lang w:eastAsia="ru-RU"/>
        </w:rPr>
        <w:tab/>
        <w:t>661</w:t>
      </w:r>
    </w:p>
    <w:p w14:paraId="4B02BCCE"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Архивные</w:t>
      </w:r>
      <w:r w:rsidRPr="000726A0">
        <w:rPr>
          <w:rFonts w:ascii="Times New Roman" w:eastAsia="Times New Roman" w:hAnsi="Times New Roman" w:cs="Times New Roman"/>
          <w:b/>
          <w:bCs/>
          <w:w w:val="85"/>
          <w:kern w:val="0"/>
          <w:sz w:val="28"/>
          <w:szCs w:val="28"/>
          <w:lang w:eastAsia="ru-RU"/>
        </w:rPr>
        <w:t xml:space="preserve"> </w:t>
      </w:r>
      <w:r w:rsidRPr="000726A0">
        <w:rPr>
          <w:rFonts w:ascii="Times New Roman" w:eastAsia="Times New Roman" w:hAnsi="Times New Roman" w:cs="Times New Roman" w:hint="eastAsia"/>
          <w:b/>
          <w:bCs/>
          <w:w w:val="85"/>
          <w:kern w:val="0"/>
          <w:sz w:val="28"/>
          <w:szCs w:val="28"/>
          <w:lang w:eastAsia="ru-RU"/>
        </w:rPr>
        <w:t>фонды</w:t>
      </w:r>
      <w:r w:rsidRPr="000726A0">
        <w:rPr>
          <w:rFonts w:ascii="Times New Roman" w:eastAsia="Times New Roman" w:hAnsi="Times New Roman" w:cs="Times New Roman"/>
          <w:b/>
          <w:bCs/>
          <w:w w:val="85"/>
          <w:kern w:val="0"/>
          <w:sz w:val="28"/>
          <w:szCs w:val="28"/>
          <w:lang w:eastAsia="ru-RU"/>
        </w:rPr>
        <w:tab/>
        <w:t>679</w:t>
      </w:r>
    </w:p>
    <w:p w14:paraId="43120FEA" w14:textId="77777777" w:rsidR="000726A0" w:rsidRPr="000726A0" w:rsidRDefault="000726A0" w:rsidP="000726A0">
      <w:pPr>
        <w:rPr>
          <w:rFonts w:ascii="Times New Roman" w:eastAsia="Times New Roman" w:hAnsi="Times New Roman" w:cs="Times New Roman"/>
          <w:b/>
          <w:bCs/>
          <w:w w:val="85"/>
          <w:kern w:val="0"/>
          <w:sz w:val="28"/>
          <w:szCs w:val="28"/>
          <w:lang w:eastAsia="ru-RU"/>
        </w:rPr>
      </w:pPr>
      <w:r w:rsidRPr="000726A0">
        <w:rPr>
          <w:rFonts w:ascii="Times New Roman" w:eastAsia="Times New Roman" w:hAnsi="Times New Roman" w:cs="Times New Roman" w:hint="eastAsia"/>
          <w:b/>
          <w:bCs/>
          <w:w w:val="85"/>
          <w:kern w:val="0"/>
          <w:sz w:val="28"/>
          <w:szCs w:val="28"/>
          <w:lang w:eastAsia="ru-RU"/>
        </w:rPr>
        <w:t>Библиография</w:t>
      </w:r>
      <w:r w:rsidRPr="000726A0">
        <w:rPr>
          <w:rFonts w:ascii="Times New Roman" w:eastAsia="Times New Roman" w:hAnsi="Times New Roman" w:cs="Times New Roman"/>
          <w:b/>
          <w:bCs/>
          <w:w w:val="85"/>
          <w:kern w:val="0"/>
          <w:sz w:val="28"/>
          <w:szCs w:val="28"/>
          <w:lang w:eastAsia="ru-RU"/>
        </w:rPr>
        <w:tab/>
        <w:t>680</w:t>
      </w:r>
    </w:p>
    <w:p w14:paraId="26F95F1F" w14:textId="77777777" w:rsidR="000726A0" w:rsidRPr="000726A0" w:rsidRDefault="000726A0" w:rsidP="000726A0">
      <w:pPr>
        <w:rPr>
          <w:rFonts w:ascii="Times New Roman" w:eastAsia="Times New Roman" w:hAnsi="Times New Roman" w:cs="Times New Roman"/>
          <w:b/>
          <w:bCs/>
          <w:w w:val="85"/>
          <w:kern w:val="0"/>
          <w:sz w:val="28"/>
          <w:szCs w:val="28"/>
          <w:lang w:eastAsia="ru-RU"/>
        </w:rPr>
      </w:pPr>
    </w:p>
    <w:p w14:paraId="47C2FD4E" w14:textId="77777777" w:rsidR="000726A0" w:rsidRPr="000726A0" w:rsidRDefault="000726A0" w:rsidP="000726A0">
      <w:pPr>
        <w:rPr>
          <w:rFonts w:ascii="Times New Roman" w:eastAsia="Times New Roman" w:hAnsi="Times New Roman" w:cs="Times New Roman"/>
          <w:b/>
          <w:bCs/>
          <w:w w:val="85"/>
          <w:kern w:val="0"/>
          <w:sz w:val="28"/>
          <w:szCs w:val="28"/>
          <w:lang w:eastAsia="ru-RU"/>
        </w:rPr>
      </w:pPr>
    </w:p>
    <w:p w14:paraId="1E7C7965" w14:textId="77777777" w:rsidR="000726A0" w:rsidRPr="000726A0" w:rsidRDefault="000726A0" w:rsidP="000726A0">
      <w:pPr>
        <w:rPr>
          <w:rFonts w:ascii="Times New Roman" w:eastAsia="Times New Roman" w:hAnsi="Times New Roman" w:cs="Times New Roman"/>
          <w:b/>
          <w:bCs/>
          <w:w w:val="85"/>
          <w:kern w:val="0"/>
          <w:sz w:val="28"/>
          <w:szCs w:val="28"/>
          <w:lang w:eastAsia="ru-RU"/>
        </w:rPr>
      </w:pPr>
    </w:p>
    <w:p w14:paraId="73010EB8" w14:textId="2849EC4A" w:rsidR="00636E92" w:rsidRDefault="00636E92" w:rsidP="000726A0"/>
    <w:p w14:paraId="36FA8922" w14:textId="29E552E7" w:rsidR="000726A0" w:rsidRDefault="000726A0" w:rsidP="000726A0"/>
    <w:p w14:paraId="5DAA2489" w14:textId="63487395" w:rsidR="000726A0" w:rsidRDefault="000726A0" w:rsidP="000726A0"/>
    <w:p w14:paraId="5028A81F" w14:textId="77777777" w:rsidR="000726A0" w:rsidRPr="000726A0" w:rsidRDefault="000726A0" w:rsidP="000726A0">
      <w:pPr>
        <w:keepNext/>
        <w:keepLines/>
        <w:tabs>
          <w:tab w:val="clear" w:pos="709"/>
        </w:tabs>
        <w:suppressAutoHyphens w:val="0"/>
        <w:spacing w:after="427" w:line="240" w:lineRule="exact"/>
        <w:ind w:left="920" w:firstLine="680"/>
        <w:outlineLvl w:val="1"/>
        <w:rPr>
          <w:rFonts w:ascii="Trebuchet MS" w:eastAsia="Times New Roman" w:hAnsi="Trebuchet MS" w:cs="Trebuchet MS"/>
          <w:b/>
          <w:bCs/>
          <w:kern w:val="0"/>
          <w:sz w:val="24"/>
          <w:szCs w:val="24"/>
          <w:lang w:eastAsia="ru-RU"/>
        </w:rPr>
      </w:pPr>
      <w:bookmarkStart w:id="0" w:name="bookmark29"/>
      <w:r w:rsidRPr="000726A0">
        <w:rPr>
          <w:rFonts w:ascii="Trebuchet MS" w:eastAsia="Times New Roman" w:hAnsi="Trebuchet MS" w:cs="Trebuchet MS"/>
          <w:b/>
          <w:bCs/>
          <w:color w:val="000000"/>
          <w:kern w:val="0"/>
          <w:sz w:val="24"/>
          <w:szCs w:val="24"/>
          <w:shd w:val="clear" w:color="auto" w:fill="FFFFFF"/>
          <w:lang w:eastAsia="ru-RU"/>
        </w:rPr>
        <w:t>Заключение</w:t>
      </w:r>
      <w:bookmarkEnd w:id="0"/>
    </w:p>
    <w:p w14:paraId="42C6805B" w14:textId="77777777" w:rsidR="000726A0" w:rsidRPr="000726A0" w:rsidRDefault="000726A0" w:rsidP="000726A0">
      <w:pPr>
        <w:tabs>
          <w:tab w:val="clear" w:pos="709"/>
        </w:tabs>
        <w:suppressAutoHyphens w:val="0"/>
        <w:spacing w:after="0" w:line="466" w:lineRule="exact"/>
        <w:ind w:left="920" w:right="320" w:firstLine="680"/>
        <w:rPr>
          <w:rFonts w:ascii="Times New Roman" w:eastAsia="Times New Roman" w:hAnsi="Times New Roman" w:cs="Times New Roman"/>
          <w:kern w:val="0"/>
          <w:sz w:val="24"/>
          <w:szCs w:val="24"/>
          <w:lang w:eastAsia="ru-RU"/>
        </w:rPr>
      </w:pPr>
      <w:r w:rsidRPr="000726A0">
        <w:rPr>
          <w:rFonts w:ascii="Times New Roman" w:eastAsia="Times New Roman" w:hAnsi="Times New Roman" w:cs="Times New Roman"/>
          <w:color w:val="000000"/>
          <w:kern w:val="0"/>
          <w:sz w:val="24"/>
          <w:szCs w:val="24"/>
          <w:shd w:val="clear" w:color="auto" w:fill="FFFFFF"/>
          <w:lang w:eastAsia="ru-RU"/>
        </w:rPr>
        <w:t>В диссертации получены следующие основные выводы, сгруппированные в соответствии с исходной постановкой задач исследования:</w:t>
      </w:r>
    </w:p>
    <w:p w14:paraId="54370DC1" w14:textId="77777777" w:rsidR="000726A0" w:rsidRPr="000726A0" w:rsidRDefault="000726A0" w:rsidP="000726A0">
      <w:pPr>
        <w:numPr>
          <w:ilvl w:val="0"/>
          <w:numId w:val="47"/>
        </w:numPr>
        <w:tabs>
          <w:tab w:val="clear" w:pos="709"/>
          <w:tab w:val="left" w:pos="1962"/>
        </w:tabs>
        <w:suppressAutoHyphens w:val="0"/>
        <w:spacing w:after="0" w:line="466" w:lineRule="exact"/>
        <w:ind w:left="920" w:right="320" w:firstLine="680"/>
        <w:jc w:val="left"/>
        <w:rPr>
          <w:rFonts w:ascii="Times New Roman" w:eastAsia="Times New Roman" w:hAnsi="Times New Roman" w:cs="Times New Roman"/>
          <w:kern w:val="0"/>
          <w:sz w:val="24"/>
          <w:szCs w:val="24"/>
          <w:lang w:eastAsia="ru-RU"/>
        </w:rPr>
      </w:pPr>
      <w:r w:rsidRPr="000726A0">
        <w:rPr>
          <w:rFonts w:ascii="Times New Roman" w:eastAsia="Times New Roman" w:hAnsi="Times New Roman" w:cs="Times New Roman"/>
          <w:color w:val="000000"/>
          <w:kern w:val="0"/>
          <w:sz w:val="24"/>
          <w:szCs w:val="24"/>
          <w:shd w:val="clear" w:color="auto" w:fill="FFFFFF"/>
          <w:lang w:eastAsia="ru-RU"/>
        </w:rPr>
        <w:t>Изучение законов и проектов, касающихся создания и реформирования университетов в России второй половины XVIII - первой четверти XIX в., показа</w:t>
      </w:r>
      <w:r w:rsidRPr="000726A0">
        <w:rPr>
          <w:rFonts w:ascii="Times New Roman" w:eastAsia="Times New Roman" w:hAnsi="Times New Roman" w:cs="Times New Roman"/>
          <w:color w:val="000000"/>
          <w:kern w:val="0"/>
          <w:sz w:val="24"/>
          <w:szCs w:val="24"/>
          <w:shd w:val="clear" w:color="auto" w:fill="FFFFFF"/>
          <w:lang w:eastAsia="ru-RU"/>
        </w:rPr>
        <w:softHyphen/>
        <w:t>ло, что русско-немецкие связи играли в этом процессе очень значимую роль. При этом, само пространство немецких университетов в XVIII в. не было однородным, поскольку именно в этот период в недрах «доклассической» эпохи начали вызре</w:t>
      </w:r>
      <w:r w:rsidRPr="000726A0">
        <w:rPr>
          <w:rFonts w:ascii="Times New Roman" w:eastAsia="Times New Roman" w:hAnsi="Times New Roman" w:cs="Times New Roman"/>
          <w:color w:val="000000"/>
          <w:kern w:val="0"/>
          <w:sz w:val="24"/>
          <w:szCs w:val="24"/>
          <w:shd w:val="clear" w:color="auto" w:fill="FFFFFF"/>
          <w:lang w:eastAsia="ru-RU"/>
        </w:rPr>
        <w:softHyphen/>
        <w:t>вать черты, предварявшие ее переход в новую «классическую» стадию. Среди не</w:t>
      </w:r>
      <w:r w:rsidRPr="000726A0">
        <w:rPr>
          <w:rFonts w:ascii="Times New Roman" w:eastAsia="Times New Roman" w:hAnsi="Times New Roman" w:cs="Times New Roman"/>
          <w:color w:val="000000"/>
          <w:kern w:val="0"/>
          <w:sz w:val="24"/>
          <w:szCs w:val="24"/>
          <w:shd w:val="clear" w:color="auto" w:fill="FFFFFF"/>
          <w:lang w:eastAsia="ru-RU"/>
        </w:rPr>
        <w:softHyphen/>
        <w:t>мецких университетов присутствовали, таким образом, как традиционные средне</w:t>
      </w:r>
      <w:r w:rsidRPr="000726A0">
        <w:rPr>
          <w:rFonts w:ascii="Times New Roman" w:eastAsia="Times New Roman" w:hAnsi="Times New Roman" w:cs="Times New Roman"/>
          <w:color w:val="000000"/>
          <w:kern w:val="0"/>
          <w:sz w:val="24"/>
          <w:szCs w:val="24"/>
          <w:shd w:val="clear" w:color="auto" w:fill="FFFFFF"/>
          <w:lang w:eastAsia="ru-RU"/>
        </w:rPr>
        <w:softHyphen/>
        <w:t>вековые привилегированные корпорации, управлявшиеся автономно и испыты</w:t>
      </w:r>
      <w:r w:rsidRPr="000726A0">
        <w:rPr>
          <w:rFonts w:ascii="Times New Roman" w:eastAsia="Times New Roman" w:hAnsi="Times New Roman" w:cs="Times New Roman"/>
          <w:color w:val="000000"/>
          <w:kern w:val="0"/>
          <w:sz w:val="24"/>
          <w:szCs w:val="24"/>
          <w:shd w:val="clear" w:color="auto" w:fill="FFFFFF"/>
          <w:lang w:eastAsia="ru-RU"/>
        </w:rPr>
        <w:softHyphen/>
        <w:t>вавшие в XVIII в. кризис в связи с отсутствием в них регулярной и продуктивной научной деятельности, так и «модернизированные» университеты, объем привиле</w:t>
      </w:r>
      <w:r w:rsidRPr="000726A0">
        <w:rPr>
          <w:rFonts w:ascii="Times New Roman" w:eastAsia="Times New Roman" w:hAnsi="Times New Roman" w:cs="Times New Roman"/>
          <w:color w:val="000000"/>
          <w:kern w:val="0"/>
          <w:sz w:val="24"/>
          <w:szCs w:val="24"/>
          <w:shd w:val="clear" w:color="auto" w:fill="FFFFFF"/>
          <w:lang w:eastAsia="ru-RU"/>
        </w:rPr>
        <w:softHyphen/>
        <w:t>гий которых был сокращен, но, главное, в их управлении и финансировании зна</w:t>
      </w:r>
      <w:r w:rsidRPr="000726A0">
        <w:rPr>
          <w:rFonts w:ascii="Times New Roman" w:eastAsia="Times New Roman" w:hAnsi="Times New Roman" w:cs="Times New Roman"/>
          <w:color w:val="000000"/>
          <w:kern w:val="0"/>
          <w:sz w:val="24"/>
          <w:szCs w:val="24"/>
          <w:shd w:val="clear" w:color="auto" w:fill="FFFFFF"/>
          <w:lang w:eastAsia="ru-RU"/>
        </w:rPr>
        <w:softHyphen/>
        <w:t>чительную роль играло государство, занимаясь подбором кадров и созданием ин</w:t>
      </w:r>
      <w:r w:rsidRPr="000726A0">
        <w:rPr>
          <w:rFonts w:ascii="Times New Roman" w:eastAsia="Times New Roman" w:hAnsi="Times New Roman" w:cs="Times New Roman"/>
          <w:color w:val="000000"/>
          <w:kern w:val="0"/>
          <w:sz w:val="24"/>
          <w:szCs w:val="24"/>
          <w:shd w:val="clear" w:color="auto" w:fill="FFFFFF"/>
          <w:lang w:eastAsia="ru-RU"/>
        </w:rPr>
        <w:softHyphen/>
        <w:t>фраструктуры, которая обеспечивала эффективность научных исследований и, благодаря развитию здесь этики чистой науки и культивированию «благородного» образа жизни, . также привлекала студентов, в том числе множество представите</w:t>
      </w:r>
      <w:r w:rsidRPr="000726A0">
        <w:rPr>
          <w:rFonts w:ascii="Times New Roman" w:eastAsia="Times New Roman" w:hAnsi="Times New Roman" w:cs="Times New Roman"/>
          <w:color w:val="000000"/>
          <w:kern w:val="0"/>
          <w:sz w:val="24"/>
          <w:szCs w:val="24"/>
          <w:shd w:val="clear" w:color="auto" w:fill="FFFFFF"/>
          <w:lang w:eastAsia="ru-RU"/>
        </w:rPr>
        <w:softHyphen/>
        <w:t>лей общественной элиты.</w:t>
      </w:r>
    </w:p>
    <w:p w14:paraId="5F179820" w14:textId="77777777" w:rsidR="000726A0" w:rsidRPr="000726A0" w:rsidRDefault="000726A0" w:rsidP="000726A0">
      <w:pPr>
        <w:tabs>
          <w:tab w:val="clear" w:pos="709"/>
        </w:tabs>
        <w:suppressAutoHyphens w:val="0"/>
        <w:spacing w:after="0" w:line="466" w:lineRule="exact"/>
        <w:ind w:left="920" w:right="320" w:firstLine="680"/>
        <w:rPr>
          <w:rFonts w:ascii="Times New Roman" w:eastAsia="Times New Roman" w:hAnsi="Times New Roman" w:cs="Times New Roman"/>
          <w:kern w:val="0"/>
          <w:sz w:val="24"/>
          <w:szCs w:val="24"/>
          <w:lang w:eastAsia="ru-RU"/>
        </w:rPr>
        <w:sectPr w:rsidR="000726A0" w:rsidRPr="000726A0" w:rsidSect="000726A0">
          <w:headerReference w:type="even" r:id="rId8"/>
          <w:headerReference w:type="default" r:id="rId9"/>
          <w:type w:val="continuous"/>
          <w:pgSz w:w="10942" w:h="16541"/>
          <w:pgMar w:top="429" w:right="394" w:bottom="479" w:left="320" w:header="0" w:footer="3" w:gutter="0"/>
          <w:cols w:space="720"/>
          <w:noEndnote/>
          <w:titlePg/>
          <w:docGrid w:linePitch="360"/>
        </w:sectPr>
      </w:pPr>
      <w:r w:rsidRPr="000726A0">
        <w:rPr>
          <w:rFonts w:ascii="Times New Roman" w:eastAsia="Times New Roman" w:hAnsi="Times New Roman" w:cs="Times New Roman"/>
          <w:color w:val="000000"/>
          <w:kern w:val="0"/>
          <w:sz w:val="24"/>
          <w:szCs w:val="24"/>
          <w:shd w:val="clear" w:color="auto" w:fill="FFFFFF"/>
          <w:lang w:eastAsia="ru-RU"/>
        </w:rPr>
        <w:t>Эти различные типы немецких университетов оказали свое влияние на раз</w:t>
      </w:r>
      <w:r w:rsidRPr="000726A0">
        <w:rPr>
          <w:rFonts w:ascii="Times New Roman" w:eastAsia="Times New Roman" w:hAnsi="Times New Roman" w:cs="Times New Roman"/>
          <w:color w:val="000000"/>
          <w:kern w:val="0"/>
          <w:sz w:val="24"/>
          <w:szCs w:val="24"/>
          <w:shd w:val="clear" w:color="auto" w:fill="FFFFFF"/>
          <w:lang w:eastAsia="ru-RU"/>
        </w:rPr>
        <w:softHyphen/>
        <w:t>ные стадии университетских реформ в России, а их принципы организации отра</w:t>
      </w:r>
      <w:r w:rsidRPr="000726A0">
        <w:rPr>
          <w:rFonts w:ascii="Times New Roman" w:eastAsia="Times New Roman" w:hAnsi="Times New Roman" w:cs="Times New Roman"/>
          <w:color w:val="000000"/>
          <w:kern w:val="0"/>
          <w:sz w:val="24"/>
          <w:szCs w:val="24"/>
          <w:shd w:val="clear" w:color="auto" w:fill="FFFFFF"/>
          <w:lang w:eastAsia="ru-RU"/>
        </w:rPr>
        <w:softHyphen/>
        <w:t>зились в ключевых документах этих реформ. С основанием Петербургской Акаде</w:t>
      </w:r>
      <w:r w:rsidRPr="000726A0">
        <w:rPr>
          <w:rFonts w:ascii="Times New Roman" w:eastAsia="Times New Roman" w:hAnsi="Times New Roman" w:cs="Times New Roman"/>
          <w:color w:val="000000"/>
          <w:kern w:val="0"/>
          <w:sz w:val="24"/>
          <w:szCs w:val="24"/>
          <w:shd w:val="clear" w:color="auto" w:fill="FFFFFF"/>
          <w:lang w:eastAsia="ru-RU"/>
        </w:rPr>
        <w:softHyphen/>
        <w:t>мии наук многие связи (выраженные в ученой переписке середины XVIII в.) со</w:t>
      </w:r>
      <w:r w:rsidRPr="000726A0">
        <w:rPr>
          <w:rFonts w:ascii="Times New Roman" w:eastAsia="Times New Roman" w:hAnsi="Times New Roman" w:cs="Times New Roman"/>
          <w:color w:val="000000"/>
          <w:kern w:val="0"/>
          <w:sz w:val="24"/>
          <w:szCs w:val="24"/>
          <w:shd w:val="clear" w:color="auto" w:fill="FFFFFF"/>
          <w:lang w:eastAsia="ru-RU"/>
        </w:rPr>
        <w:softHyphen/>
        <w:t>единили ее с университетами протестантской Германии, при том, что большинство из них тогда еще относилось к старым «доклассическим» корпорациям. Ученые Академии наук или сами приехали из таких университетов, или учились там и по</w:t>
      </w:r>
      <w:r w:rsidRPr="000726A0">
        <w:rPr>
          <w:rFonts w:ascii="Times New Roman" w:eastAsia="Times New Roman" w:hAnsi="Times New Roman" w:cs="Times New Roman"/>
          <w:color w:val="000000"/>
          <w:kern w:val="0"/>
          <w:sz w:val="24"/>
          <w:szCs w:val="24"/>
          <w:shd w:val="clear" w:color="auto" w:fill="FFFFFF"/>
          <w:lang w:eastAsia="ru-RU"/>
        </w:rPr>
        <w:softHyphen/>
        <w:t>этому желали появления в России университета, основанного на полных началах автономии, с развернутыми правами и привилегиями. Это непосредственно сказа</w:t>
      </w:r>
      <w:r w:rsidRPr="000726A0">
        <w:rPr>
          <w:rFonts w:ascii="Times New Roman" w:eastAsia="Times New Roman" w:hAnsi="Times New Roman" w:cs="Times New Roman"/>
          <w:color w:val="000000"/>
          <w:kern w:val="0"/>
          <w:sz w:val="24"/>
          <w:szCs w:val="24"/>
          <w:shd w:val="clear" w:color="auto" w:fill="FFFFFF"/>
          <w:lang w:eastAsia="ru-RU"/>
        </w:rPr>
        <w:softHyphen/>
        <w:t xml:space="preserve">лось на проектах учреждения университета в Петербурге в середине XVIII в. (на базе не имевшего полноценного статуса т.н. «Академического университета»). В то же время именно чересчур широкий </w:t>
      </w:r>
      <w:r w:rsidRPr="000726A0">
        <w:rPr>
          <w:rFonts w:ascii="Times New Roman" w:eastAsia="Times New Roman" w:hAnsi="Times New Roman" w:cs="Times New Roman"/>
          <w:color w:val="000000"/>
          <w:kern w:val="0"/>
          <w:sz w:val="24"/>
          <w:szCs w:val="24"/>
          <w:shd w:val="clear" w:color="auto" w:fill="FFFFFF"/>
          <w:lang w:eastAsia="ru-RU"/>
        </w:rPr>
        <w:lastRenderedPageBreak/>
        <w:t>набор привилегий, полностью копировав</w:t>
      </w:r>
      <w:r w:rsidRPr="000726A0">
        <w:rPr>
          <w:rFonts w:ascii="Times New Roman" w:eastAsia="Times New Roman" w:hAnsi="Times New Roman" w:cs="Times New Roman"/>
          <w:color w:val="000000"/>
          <w:kern w:val="0"/>
          <w:sz w:val="24"/>
          <w:szCs w:val="24"/>
          <w:shd w:val="clear" w:color="auto" w:fill="FFFFFF"/>
          <w:lang w:eastAsia="ru-RU"/>
        </w:rPr>
        <w:softHyphen/>
        <w:t>ших те, которыми обладали немецкие университеты (право собственной юрисдик</w:t>
      </w:r>
      <w:r w:rsidRPr="000726A0">
        <w:rPr>
          <w:rFonts w:ascii="Times New Roman" w:eastAsia="Times New Roman" w:hAnsi="Times New Roman" w:cs="Times New Roman"/>
          <w:color w:val="000000"/>
          <w:kern w:val="0"/>
          <w:sz w:val="24"/>
          <w:szCs w:val="24"/>
          <w:shd w:val="clear" w:color="auto" w:fill="FFFFFF"/>
          <w:lang w:eastAsia="ru-RU"/>
        </w:rPr>
        <w:softHyphen/>
      </w:r>
    </w:p>
    <w:p w14:paraId="2733FCDC" w14:textId="77777777" w:rsidR="000726A0" w:rsidRPr="000726A0" w:rsidRDefault="000726A0" w:rsidP="000726A0">
      <w:pPr>
        <w:tabs>
          <w:tab w:val="clear" w:pos="709"/>
        </w:tabs>
        <w:suppressAutoHyphens w:val="0"/>
        <w:spacing w:after="0" w:line="466" w:lineRule="exact"/>
        <w:ind w:left="920" w:right="320" w:firstLine="680"/>
        <w:rPr>
          <w:rFonts w:ascii="Times New Roman" w:eastAsia="Times New Roman" w:hAnsi="Times New Roman" w:cs="Times New Roman"/>
          <w:kern w:val="0"/>
          <w:sz w:val="24"/>
          <w:szCs w:val="24"/>
          <w:lang w:eastAsia="ru-RU"/>
        </w:rPr>
      </w:pPr>
      <w:r w:rsidRPr="000726A0">
        <w:rPr>
          <w:rFonts w:ascii="Times New Roman" w:eastAsia="Times New Roman" w:hAnsi="Times New Roman" w:cs="Times New Roman"/>
          <w:color w:val="000000"/>
          <w:kern w:val="0"/>
          <w:sz w:val="24"/>
          <w:szCs w:val="24"/>
          <w:shd w:val="clear" w:color="auto" w:fill="FFFFFF"/>
          <w:lang w:eastAsia="ru-RU"/>
        </w:rPr>
        <w:lastRenderedPageBreak/>
        <w:t>ции, право самостоятельно возводить в ученые степени, дарование университету земельной собственности, выборность членов корпорации и университетских должностей, освобождение от налогов и полицейских повинностей и т.д.) и непри</w:t>
      </w:r>
      <w:r w:rsidRPr="000726A0">
        <w:rPr>
          <w:rFonts w:ascii="Times New Roman" w:eastAsia="Times New Roman" w:hAnsi="Times New Roman" w:cs="Times New Roman"/>
          <w:color w:val="000000"/>
          <w:kern w:val="0"/>
          <w:sz w:val="24"/>
          <w:szCs w:val="24"/>
          <w:shd w:val="clear" w:color="auto" w:fill="FFFFFF"/>
          <w:lang w:eastAsia="ru-RU"/>
        </w:rPr>
        <w:softHyphen/>
        <w:t>вычных для России, стал одной из причин неудачи этих проектов. Стремление к созданию автономной корпорации отразилось и в проекте основанного в 1755 г. Московского университета, хотя принимавший активное участие в его создании И.И.Шувалов в противовес М.В.Ломоносову сумел ввести туда многие элементы «модернизированного» университета, ограничивавшие автономию. В дальнейшем, преобразования Московского университета рассматривались в 1760-80-е гг. имен</w:t>
      </w:r>
      <w:r w:rsidRPr="000726A0">
        <w:rPr>
          <w:rFonts w:ascii="Times New Roman" w:eastAsia="Times New Roman" w:hAnsi="Times New Roman" w:cs="Times New Roman"/>
          <w:color w:val="000000"/>
          <w:kern w:val="0"/>
          <w:sz w:val="24"/>
          <w:szCs w:val="24"/>
          <w:shd w:val="clear" w:color="auto" w:fill="FFFFFF"/>
          <w:lang w:eastAsia="ru-RU"/>
        </w:rPr>
        <w:softHyphen/>
        <w:t>но в свете возможности дарования ему полной автономии или, напротив, усиления в нем государственного контроля.</w:t>
      </w:r>
    </w:p>
    <w:p w14:paraId="107859B8" w14:textId="77777777" w:rsidR="000726A0" w:rsidRPr="000726A0" w:rsidRDefault="000726A0" w:rsidP="000726A0">
      <w:pPr>
        <w:tabs>
          <w:tab w:val="clear" w:pos="709"/>
        </w:tabs>
        <w:suppressAutoHyphens w:val="0"/>
        <w:spacing w:after="0" w:line="461" w:lineRule="exact"/>
        <w:ind w:left="920" w:right="340" w:firstLine="640"/>
        <w:rPr>
          <w:rFonts w:ascii="Times New Roman" w:eastAsia="Times New Roman" w:hAnsi="Times New Roman" w:cs="Times New Roman"/>
          <w:kern w:val="0"/>
          <w:sz w:val="24"/>
          <w:szCs w:val="24"/>
          <w:lang w:eastAsia="ru-RU"/>
        </w:rPr>
      </w:pPr>
      <w:r w:rsidRPr="000726A0">
        <w:rPr>
          <w:rFonts w:ascii="Times New Roman" w:eastAsia="Times New Roman" w:hAnsi="Times New Roman" w:cs="Times New Roman"/>
          <w:color w:val="000000"/>
          <w:kern w:val="0"/>
          <w:sz w:val="24"/>
          <w:szCs w:val="24"/>
          <w:shd w:val="clear" w:color="auto" w:fill="FFFFFF"/>
          <w:lang w:eastAsia="ru-RU"/>
        </w:rPr>
        <w:t>Такой же была и общая дилемма проектов создания российских университе</w:t>
      </w:r>
      <w:r w:rsidRPr="000726A0">
        <w:rPr>
          <w:rFonts w:ascii="Times New Roman" w:eastAsia="Times New Roman" w:hAnsi="Times New Roman" w:cs="Times New Roman"/>
          <w:color w:val="000000"/>
          <w:kern w:val="0"/>
          <w:sz w:val="24"/>
          <w:szCs w:val="24"/>
          <w:shd w:val="clear" w:color="auto" w:fill="FFFFFF"/>
          <w:lang w:eastAsia="ru-RU"/>
        </w:rPr>
        <w:softHyphen/>
        <w:t>тов, выдвигавшихся в 1760-80-х гг. и составивших предмет нереализованных уни</w:t>
      </w:r>
      <w:r w:rsidRPr="000726A0">
        <w:rPr>
          <w:rFonts w:ascii="Times New Roman" w:eastAsia="Times New Roman" w:hAnsi="Times New Roman" w:cs="Times New Roman"/>
          <w:color w:val="000000"/>
          <w:kern w:val="0"/>
          <w:sz w:val="24"/>
          <w:szCs w:val="24"/>
          <w:shd w:val="clear" w:color="auto" w:fill="FFFFFF"/>
          <w:lang w:eastAsia="ru-RU"/>
        </w:rPr>
        <w:softHyphen/>
        <w:t>верситетских реформ Екатерины II. Уже сама многочисленность этих проектов показывала, насколько регулярно «университетский вопрос» обсуждался в екате</w:t>
      </w:r>
      <w:r w:rsidRPr="000726A0">
        <w:rPr>
          <w:rFonts w:ascii="Times New Roman" w:eastAsia="Times New Roman" w:hAnsi="Times New Roman" w:cs="Times New Roman"/>
          <w:color w:val="000000"/>
          <w:kern w:val="0"/>
          <w:sz w:val="24"/>
          <w:szCs w:val="24"/>
          <w:shd w:val="clear" w:color="auto" w:fill="FFFFFF"/>
          <w:lang w:eastAsia="ru-RU"/>
        </w:rPr>
        <w:softHyphen/>
        <w:t>рининское царствование и какое важное место он занимал в преобразовательных планах императрицы. В проектах присутствовал весь спектр немецких «образцов», от старых «доклассических» корпораций (как Лейпцигский, Иенский университе</w:t>
      </w:r>
      <w:r w:rsidRPr="000726A0">
        <w:rPr>
          <w:rFonts w:ascii="Times New Roman" w:eastAsia="Times New Roman" w:hAnsi="Times New Roman" w:cs="Times New Roman"/>
          <w:color w:val="000000"/>
          <w:kern w:val="0"/>
          <w:sz w:val="24"/>
          <w:szCs w:val="24"/>
          <w:shd w:val="clear" w:color="auto" w:fill="FFFFFF"/>
          <w:lang w:eastAsia="ru-RU"/>
        </w:rPr>
        <w:softHyphen/>
        <w:t>ты) до реформированных «модернизированных» университетов (как Геттинген</w:t>
      </w:r>
      <w:r w:rsidRPr="000726A0">
        <w:rPr>
          <w:rFonts w:ascii="Times New Roman" w:eastAsia="Times New Roman" w:hAnsi="Times New Roman" w:cs="Times New Roman"/>
          <w:color w:val="000000"/>
          <w:kern w:val="0"/>
          <w:sz w:val="24"/>
          <w:szCs w:val="24"/>
          <w:shd w:val="clear" w:color="auto" w:fill="FFFFFF"/>
          <w:lang w:eastAsia="ru-RU"/>
        </w:rPr>
        <w:softHyphen/>
        <w:t>ский, Венский). Кроме того, Екатерина рассматривала и полностью отрицавшие корпоративную природу университета проекты французских просветителей. В итоге, в Комиссии об учреждении народных училищ в 1787 г. был разработан уни</w:t>
      </w:r>
      <w:r w:rsidRPr="000726A0">
        <w:rPr>
          <w:rFonts w:ascii="Times New Roman" w:eastAsia="Times New Roman" w:hAnsi="Times New Roman" w:cs="Times New Roman"/>
          <w:color w:val="000000"/>
          <w:kern w:val="0"/>
          <w:sz w:val="24"/>
          <w:szCs w:val="24"/>
          <w:shd w:val="clear" w:color="auto" w:fill="FFFFFF"/>
          <w:lang w:eastAsia="ru-RU"/>
        </w:rPr>
        <w:softHyphen/>
        <w:t>верситетский план, явившийся высшим достижением среди проектов такого рода и обрисовавший возможность создания «модернизированного» университета в России. Однако, его реализация была отложена из-за изменений правительствен</w:t>
      </w:r>
      <w:r w:rsidRPr="000726A0">
        <w:rPr>
          <w:rFonts w:ascii="Times New Roman" w:eastAsia="Times New Roman" w:hAnsi="Times New Roman" w:cs="Times New Roman"/>
          <w:color w:val="000000"/>
          <w:kern w:val="0"/>
          <w:sz w:val="24"/>
          <w:szCs w:val="24"/>
          <w:shd w:val="clear" w:color="auto" w:fill="FFFFFF"/>
          <w:lang w:eastAsia="ru-RU"/>
        </w:rPr>
        <w:softHyphen/>
        <w:t>ного курса, хотя именно этот план был востребован в ходе новой подготовки уни</w:t>
      </w:r>
      <w:r w:rsidRPr="000726A0">
        <w:rPr>
          <w:rFonts w:ascii="Times New Roman" w:eastAsia="Times New Roman" w:hAnsi="Times New Roman" w:cs="Times New Roman"/>
          <w:color w:val="000000"/>
          <w:kern w:val="0"/>
          <w:sz w:val="24"/>
          <w:szCs w:val="24"/>
          <w:shd w:val="clear" w:color="auto" w:fill="FFFFFF"/>
          <w:lang w:eastAsia="ru-RU"/>
        </w:rPr>
        <w:softHyphen/>
        <w:t>верситетских реформ в начале царствования Александра I, которая непосредст</w:t>
      </w:r>
      <w:r w:rsidRPr="000726A0">
        <w:rPr>
          <w:rFonts w:ascii="Times New Roman" w:eastAsia="Times New Roman" w:hAnsi="Times New Roman" w:cs="Times New Roman"/>
          <w:color w:val="000000"/>
          <w:kern w:val="0"/>
          <w:sz w:val="24"/>
          <w:szCs w:val="24"/>
          <w:shd w:val="clear" w:color="auto" w:fill="FFFFFF"/>
          <w:lang w:eastAsia="ru-RU"/>
        </w:rPr>
        <w:softHyphen/>
        <w:t>венно продолжала екатерининские проекты.</w:t>
      </w:r>
    </w:p>
    <w:p w14:paraId="74169A7E" w14:textId="77777777" w:rsidR="000726A0" w:rsidRPr="000726A0" w:rsidRDefault="000726A0" w:rsidP="000726A0">
      <w:pPr>
        <w:tabs>
          <w:tab w:val="clear" w:pos="709"/>
        </w:tabs>
        <w:suppressAutoHyphens w:val="0"/>
        <w:spacing w:after="0" w:line="461" w:lineRule="exact"/>
        <w:ind w:left="920" w:right="340" w:firstLine="640"/>
        <w:rPr>
          <w:rFonts w:ascii="Times New Roman" w:eastAsia="Times New Roman" w:hAnsi="Times New Roman" w:cs="Times New Roman"/>
          <w:kern w:val="0"/>
          <w:sz w:val="24"/>
          <w:szCs w:val="24"/>
          <w:lang w:eastAsia="ru-RU"/>
        </w:rPr>
      </w:pPr>
      <w:r w:rsidRPr="000726A0">
        <w:rPr>
          <w:rFonts w:ascii="Times New Roman" w:eastAsia="Times New Roman" w:hAnsi="Times New Roman" w:cs="Times New Roman"/>
          <w:color w:val="000000"/>
          <w:kern w:val="0"/>
          <w:sz w:val="24"/>
          <w:szCs w:val="24"/>
          <w:shd w:val="clear" w:color="auto" w:fill="FFFFFF"/>
          <w:lang w:eastAsia="ru-RU"/>
        </w:rPr>
        <w:t>На идейное содержание проектов университетских реформ в России начала XIX в. значительно повлиял кризис, охвативший все университетское пространст</w:t>
      </w:r>
      <w:r w:rsidRPr="000726A0">
        <w:rPr>
          <w:rFonts w:ascii="Times New Roman" w:eastAsia="Times New Roman" w:hAnsi="Times New Roman" w:cs="Times New Roman"/>
          <w:color w:val="000000"/>
          <w:kern w:val="0"/>
          <w:sz w:val="24"/>
          <w:szCs w:val="24"/>
          <w:shd w:val="clear" w:color="auto" w:fill="FFFFFF"/>
          <w:lang w:eastAsia="ru-RU"/>
        </w:rPr>
        <w:softHyphen/>
        <w:t xml:space="preserve">во Европы на рубеже </w:t>
      </w:r>
      <w:r w:rsidRPr="000726A0">
        <w:rPr>
          <w:rFonts w:ascii="Times New Roman" w:eastAsia="Times New Roman" w:hAnsi="Times New Roman" w:cs="Times New Roman"/>
          <w:color w:val="000000"/>
          <w:kern w:val="0"/>
          <w:sz w:val="24"/>
          <w:szCs w:val="24"/>
          <w:shd w:val="clear" w:color="auto" w:fill="FFFFFF"/>
          <w:lang w:val="en-US" w:eastAsia="en-US"/>
        </w:rPr>
        <w:t>XVIII</w:t>
      </w:r>
      <w:r w:rsidRPr="000726A0">
        <w:rPr>
          <w:rFonts w:ascii="Times New Roman" w:eastAsia="Times New Roman" w:hAnsi="Times New Roman" w:cs="Times New Roman"/>
          <w:color w:val="000000"/>
          <w:kern w:val="0"/>
          <w:sz w:val="24"/>
          <w:szCs w:val="24"/>
          <w:shd w:val="clear" w:color="auto" w:fill="FFFFFF"/>
          <w:lang w:eastAsia="en-US"/>
        </w:rPr>
        <w:t>-</w:t>
      </w:r>
      <w:r w:rsidRPr="000726A0">
        <w:rPr>
          <w:rFonts w:ascii="Times New Roman" w:eastAsia="Times New Roman" w:hAnsi="Times New Roman" w:cs="Times New Roman"/>
          <w:color w:val="000000"/>
          <w:kern w:val="0"/>
          <w:sz w:val="24"/>
          <w:szCs w:val="24"/>
          <w:shd w:val="clear" w:color="auto" w:fill="FFFFFF"/>
          <w:lang w:val="en-US" w:eastAsia="en-US"/>
        </w:rPr>
        <w:t>XIX</w:t>
      </w:r>
      <w:r w:rsidRPr="000726A0">
        <w:rPr>
          <w:rFonts w:ascii="Times New Roman" w:eastAsia="Times New Roman" w:hAnsi="Times New Roman" w:cs="Times New Roman"/>
          <w:color w:val="000000"/>
          <w:kern w:val="0"/>
          <w:sz w:val="24"/>
          <w:szCs w:val="24"/>
          <w:shd w:val="clear" w:color="auto" w:fill="FFFFFF"/>
          <w:lang w:eastAsia="en-US"/>
        </w:rPr>
        <w:t xml:space="preserve"> </w:t>
      </w:r>
      <w:r w:rsidRPr="000726A0">
        <w:rPr>
          <w:rFonts w:ascii="Times New Roman" w:eastAsia="Times New Roman" w:hAnsi="Times New Roman" w:cs="Times New Roman"/>
          <w:color w:val="000000"/>
          <w:kern w:val="0"/>
          <w:sz w:val="24"/>
          <w:szCs w:val="24"/>
          <w:shd w:val="clear" w:color="auto" w:fill="FFFFFF"/>
          <w:lang w:eastAsia="ru-RU"/>
        </w:rPr>
        <w:t>вв. В Германии он привел к крушению большин</w:t>
      </w:r>
      <w:r w:rsidRPr="000726A0">
        <w:rPr>
          <w:rFonts w:ascii="Times New Roman" w:eastAsia="Times New Roman" w:hAnsi="Times New Roman" w:cs="Times New Roman"/>
          <w:color w:val="000000"/>
          <w:kern w:val="0"/>
          <w:sz w:val="24"/>
          <w:szCs w:val="24"/>
          <w:shd w:val="clear" w:color="auto" w:fill="FFFFFF"/>
          <w:lang w:eastAsia="ru-RU"/>
        </w:rPr>
        <w:softHyphen/>
        <w:t xml:space="preserve">ства </w:t>
      </w:r>
      <w:r w:rsidRPr="000726A0">
        <w:rPr>
          <w:rFonts w:ascii="Times New Roman" w:eastAsia="Times New Roman" w:hAnsi="Times New Roman" w:cs="Times New Roman"/>
          <w:color w:val="000000"/>
          <w:kern w:val="0"/>
          <w:sz w:val="24"/>
          <w:szCs w:val="24"/>
          <w:shd w:val="clear" w:color="auto" w:fill="FFFFFF"/>
          <w:lang w:eastAsia="ru-RU"/>
        </w:rPr>
        <w:lastRenderedPageBreak/>
        <w:t>средневековых корпораций, среди которых жизнеспособность и притягатель</w:t>
      </w:r>
      <w:r w:rsidRPr="000726A0">
        <w:rPr>
          <w:rFonts w:ascii="Times New Roman" w:eastAsia="Times New Roman" w:hAnsi="Times New Roman" w:cs="Times New Roman"/>
          <w:color w:val="000000"/>
          <w:kern w:val="0"/>
          <w:sz w:val="24"/>
          <w:szCs w:val="24"/>
          <w:shd w:val="clear" w:color="auto" w:fill="FFFFFF"/>
          <w:lang w:eastAsia="ru-RU"/>
        </w:rPr>
        <w:softHyphen/>
        <w:t>ную силу сохранили лишь «модернизированные» университеты, и, в первую оче</w:t>
      </w:r>
      <w:r w:rsidRPr="000726A0">
        <w:rPr>
          <w:rFonts w:ascii="Times New Roman" w:eastAsia="Times New Roman" w:hAnsi="Times New Roman" w:cs="Times New Roman"/>
          <w:color w:val="000000"/>
          <w:kern w:val="0"/>
          <w:sz w:val="24"/>
          <w:szCs w:val="24"/>
          <w:shd w:val="clear" w:color="auto" w:fill="FFFFFF"/>
          <w:lang w:eastAsia="ru-RU"/>
        </w:rPr>
        <w:softHyphen/>
        <w:t>редь, Геттингенский. Параллельно, во Франции образовалась новая система выс</w:t>
      </w:r>
      <w:r w:rsidRPr="000726A0">
        <w:rPr>
          <w:rFonts w:ascii="Times New Roman" w:eastAsia="Times New Roman" w:hAnsi="Times New Roman" w:cs="Times New Roman"/>
          <w:color w:val="000000"/>
          <w:kern w:val="0"/>
          <w:sz w:val="24"/>
          <w:szCs w:val="24"/>
          <w:shd w:val="clear" w:color="auto" w:fill="FFFFFF"/>
          <w:lang w:eastAsia="ru-RU"/>
        </w:rPr>
        <w:softHyphen/>
        <w:t>ших специальных образовательных учреждений, принципы организации которой носили «антиуниверситетский характер», т.е. отрицали все прежние принципы устройства университетов (в том числе, автономию, привилегии, общий характер образования, иерархию факультетов и т.д.) При наличии нескольких конкурирую</w:t>
      </w:r>
      <w:r w:rsidRPr="000726A0">
        <w:rPr>
          <w:rFonts w:ascii="Times New Roman" w:eastAsia="Times New Roman" w:hAnsi="Times New Roman" w:cs="Times New Roman"/>
          <w:color w:val="000000"/>
          <w:kern w:val="0"/>
          <w:sz w:val="24"/>
          <w:szCs w:val="24"/>
          <w:shd w:val="clear" w:color="auto" w:fill="FFFFFF"/>
          <w:lang w:eastAsia="ru-RU"/>
        </w:rPr>
        <w:softHyphen/>
        <w:t>щих моделей высшего образования деятели народного просвещения в России не смогли сделать определенный выбор в пользу одной из них, но хотели комбиниро</w:t>
      </w:r>
      <w:r w:rsidRPr="000726A0">
        <w:rPr>
          <w:rFonts w:ascii="Times New Roman" w:eastAsia="Times New Roman" w:hAnsi="Times New Roman" w:cs="Times New Roman"/>
          <w:color w:val="000000"/>
          <w:kern w:val="0"/>
          <w:sz w:val="24"/>
          <w:szCs w:val="24"/>
          <w:shd w:val="clear" w:color="auto" w:fill="FFFFFF"/>
          <w:lang w:eastAsia="ru-RU"/>
        </w:rPr>
        <w:softHyphen/>
        <w:t>вать их различные элементы. Именно поэтому, как показал подробный анализ складывания российской университетской реформы в 1802-1804 гг., она была сформирована из противоречивых исходных элементов, которые апеллировали к разнонаправленным, зачастую противоположным друг другу принципам. В част</w:t>
      </w:r>
      <w:r w:rsidRPr="000726A0">
        <w:rPr>
          <w:rFonts w:ascii="Times New Roman" w:eastAsia="Times New Roman" w:hAnsi="Times New Roman" w:cs="Times New Roman"/>
          <w:color w:val="000000"/>
          <w:kern w:val="0"/>
          <w:sz w:val="24"/>
          <w:szCs w:val="24"/>
          <w:shd w:val="clear" w:color="auto" w:fill="FFFFFF"/>
          <w:lang w:eastAsia="ru-RU"/>
        </w:rPr>
        <w:softHyphen/>
        <w:t>ности, на основании новых источников в диссертации было впервые показано, что одна из главных, традиционно признаваемых за этой реформой заслуг - введение в университетский Устав принципов корпоративной автономии - появилась в ре</w:t>
      </w:r>
      <w:r w:rsidRPr="000726A0">
        <w:rPr>
          <w:rFonts w:ascii="Times New Roman" w:eastAsia="Times New Roman" w:hAnsi="Times New Roman" w:cs="Times New Roman"/>
          <w:color w:val="000000"/>
          <w:kern w:val="0"/>
          <w:sz w:val="24"/>
          <w:szCs w:val="24"/>
          <w:shd w:val="clear" w:color="auto" w:fill="FFFFFF"/>
          <w:lang w:eastAsia="ru-RU"/>
        </w:rPr>
        <w:softHyphen/>
        <w:t>зультате сложной борьбы, в ходе которой тяжесть принятия решений была перене</w:t>
      </w:r>
      <w:r w:rsidRPr="000726A0">
        <w:rPr>
          <w:rFonts w:ascii="Times New Roman" w:eastAsia="Times New Roman" w:hAnsi="Times New Roman" w:cs="Times New Roman"/>
          <w:color w:val="000000"/>
          <w:kern w:val="0"/>
          <w:sz w:val="24"/>
          <w:szCs w:val="24"/>
          <w:shd w:val="clear" w:color="auto" w:fill="FFFFFF"/>
          <w:lang w:eastAsia="ru-RU"/>
        </w:rPr>
        <w:softHyphen/>
        <w:t>сена из только что созданного министерства народного просвещения в узкий кру</w:t>
      </w:r>
      <w:r w:rsidRPr="000726A0">
        <w:rPr>
          <w:rFonts w:ascii="Times New Roman" w:eastAsia="Times New Roman" w:hAnsi="Times New Roman" w:cs="Times New Roman"/>
          <w:color w:val="000000"/>
          <w:kern w:val="0"/>
          <w:sz w:val="24"/>
          <w:szCs w:val="24"/>
          <w:shd w:val="clear" w:color="auto" w:fill="FFFFFF"/>
          <w:lang w:eastAsia="ru-RU"/>
        </w:rPr>
        <w:softHyphen/>
        <w:t>жок молодых друзей императора, и главную роль в документальном оформлении принципов автономии сыграл получивший большое влияние на императора Алек</w:t>
      </w:r>
      <w:r w:rsidRPr="000726A0">
        <w:rPr>
          <w:rFonts w:ascii="Times New Roman" w:eastAsia="Times New Roman" w:hAnsi="Times New Roman" w:cs="Times New Roman"/>
          <w:color w:val="000000"/>
          <w:kern w:val="0"/>
          <w:sz w:val="24"/>
          <w:szCs w:val="24"/>
          <w:shd w:val="clear" w:color="auto" w:fill="FFFFFF"/>
          <w:lang w:eastAsia="ru-RU"/>
        </w:rPr>
        <w:softHyphen/>
        <w:t>сандра I профессор Дерптского университета Г.Ф.Паррот. Тем самым, в законо</w:t>
      </w:r>
      <w:r w:rsidRPr="000726A0">
        <w:rPr>
          <w:rFonts w:ascii="Times New Roman" w:eastAsia="Times New Roman" w:hAnsi="Times New Roman" w:cs="Times New Roman"/>
          <w:color w:val="000000"/>
          <w:kern w:val="0"/>
          <w:sz w:val="24"/>
          <w:szCs w:val="24"/>
          <w:shd w:val="clear" w:color="auto" w:fill="FFFFFF"/>
          <w:lang w:eastAsia="ru-RU"/>
        </w:rPr>
        <w:softHyphen/>
        <w:t>проекты университетской реформы начала XIX в. вошли черты как старых «до</w:t>
      </w:r>
      <w:r w:rsidRPr="000726A0">
        <w:rPr>
          <w:rFonts w:ascii="Times New Roman" w:eastAsia="Times New Roman" w:hAnsi="Times New Roman" w:cs="Times New Roman"/>
          <w:color w:val="000000"/>
          <w:kern w:val="0"/>
          <w:sz w:val="24"/>
          <w:szCs w:val="24"/>
          <w:shd w:val="clear" w:color="auto" w:fill="FFFFFF"/>
          <w:lang w:eastAsia="ru-RU"/>
        </w:rPr>
        <w:softHyphen/>
        <w:t>классических» корпораций, так и «модернизированного» немецкого университета, и даже ориентированной на специальное обучение французской системы высших школ, и такое смешение препятствовало дальнейшему усвоению в российских университетах принципов новой «классической» эпохи.</w:t>
      </w:r>
    </w:p>
    <w:p w14:paraId="6D8716D5" w14:textId="77777777" w:rsidR="000726A0" w:rsidRPr="000726A0" w:rsidRDefault="000726A0" w:rsidP="000726A0"/>
    <w:sectPr w:rsidR="000726A0" w:rsidRPr="000726A0"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6B52" w14:textId="77777777" w:rsidR="009D2E49" w:rsidRDefault="009D2E49">
      <w:pPr>
        <w:spacing w:after="0" w:line="240" w:lineRule="auto"/>
      </w:pPr>
      <w:r>
        <w:separator/>
      </w:r>
    </w:p>
  </w:endnote>
  <w:endnote w:type="continuationSeparator" w:id="0">
    <w:p w14:paraId="19372773" w14:textId="77777777" w:rsidR="009D2E49" w:rsidRDefault="009D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3E6D" w14:textId="77777777" w:rsidR="009D2E49" w:rsidRDefault="009D2E49"/>
    <w:p w14:paraId="7EAFA1A7" w14:textId="77777777" w:rsidR="009D2E49" w:rsidRDefault="009D2E49"/>
    <w:p w14:paraId="32D97D81" w14:textId="77777777" w:rsidR="009D2E49" w:rsidRDefault="009D2E49"/>
    <w:p w14:paraId="5CB07ED3" w14:textId="77777777" w:rsidR="009D2E49" w:rsidRDefault="009D2E49"/>
    <w:p w14:paraId="79FE50FF" w14:textId="77777777" w:rsidR="009D2E49" w:rsidRDefault="009D2E49"/>
    <w:p w14:paraId="2C763981" w14:textId="77777777" w:rsidR="009D2E49" w:rsidRDefault="009D2E49"/>
    <w:p w14:paraId="4E88CEDF" w14:textId="77777777" w:rsidR="009D2E49" w:rsidRDefault="009D2E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5A8FBD" wp14:editId="7C4917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3DFB" w14:textId="77777777" w:rsidR="009D2E49" w:rsidRDefault="009D2E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A8F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223DFB" w14:textId="77777777" w:rsidR="009D2E49" w:rsidRDefault="009D2E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752603" w14:textId="77777777" w:rsidR="009D2E49" w:rsidRDefault="009D2E49"/>
    <w:p w14:paraId="36403B99" w14:textId="77777777" w:rsidR="009D2E49" w:rsidRDefault="009D2E49"/>
    <w:p w14:paraId="593B35D2" w14:textId="77777777" w:rsidR="009D2E49" w:rsidRDefault="009D2E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990E2" wp14:editId="3ED7EF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C0BC0" w14:textId="77777777" w:rsidR="009D2E49" w:rsidRDefault="009D2E49"/>
                          <w:p w14:paraId="62EBAC4D" w14:textId="77777777" w:rsidR="009D2E49" w:rsidRDefault="009D2E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990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CC0BC0" w14:textId="77777777" w:rsidR="009D2E49" w:rsidRDefault="009D2E49"/>
                    <w:p w14:paraId="62EBAC4D" w14:textId="77777777" w:rsidR="009D2E49" w:rsidRDefault="009D2E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8C9FF1" w14:textId="77777777" w:rsidR="009D2E49" w:rsidRDefault="009D2E49"/>
    <w:p w14:paraId="60E0B48B" w14:textId="77777777" w:rsidR="009D2E49" w:rsidRDefault="009D2E49">
      <w:pPr>
        <w:rPr>
          <w:sz w:val="2"/>
          <w:szCs w:val="2"/>
        </w:rPr>
      </w:pPr>
    </w:p>
    <w:p w14:paraId="277B2A17" w14:textId="77777777" w:rsidR="009D2E49" w:rsidRDefault="009D2E49"/>
    <w:p w14:paraId="3B0A75EB" w14:textId="77777777" w:rsidR="009D2E49" w:rsidRDefault="009D2E49">
      <w:pPr>
        <w:spacing w:after="0" w:line="240" w:lineRule="auto"/>
      </w:pPr>
    </w:p>
  </w:footnote>
  <w:footnote w:type="continuationSeparator" w:id="0">
    <w:p w14:paraId="751A5915" w14:textId="77777777" w:rsidR="009D2E49" w:rsidRDefault="009D2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7F8" w14:textId="77777777" w:rsidR="000726A0" w:rsidRDefault="000726A0">
    <w:pPr>
      <w:rPr>
        <w:sz w:val="2"/>
        <w:szCs w:val="2"/>
      </w:rPr>
    </w:pPr>
    <w:r>
      <w:rPr>
        <w:noProof/>
      </w:rPr>
      <w:pict w14:anchorId="2231CBE3">
        <v:shapetype id="_x0000_t202" coordsize="21600,21600" o:spt="202" path="m,l,21600r21600,l21600,xe">
          <v:stroke joinstyle="miter"/>
          <v:path gradientshapeok="t" o:connecttype="rect"/>
        </v:shapetype>
        <v:shape id="_x0000_s2063" type="#_x0000_t202" style="position:absolute;left:0;text-align:left;margin-left:495.8pt;margin-top:3.9pt;width:17.5pt;height:9.35pt;z-index:-251654144;mso-wrap-style:none;mso-wrap-distance-left:5pt;mso-wrap-distance-right:5pt;mso-position-horizontal-relative:page;mso-position-vertical-relative:page" filled="f" stroked="f">
          <v:textbox style="mso-fit-shape-to-text:t" inset="0,0,0,0">
            <w:txbxContent>
              <w:p w14:paraId="7C47C1D7" w14:textId="77777777" w:rsidR="000726A0" w:rsidRDefault="000726A0">
                <w:pPr>
                  <w:pStyle w:val="1ffffffff4"/>
                  <w:shd w:val="clear" w:color="auto" w:fill="auto"/>
                  <w:spacing w:line="240" w:lineRule="auto"/>
                </w:pPr>
                <w:r>
                  <w:fldChar w:fldCharType="begin"/>
                </w:r>
                <w:r>
                  <w:instrText xml:space="preserve"> PAGE \* MERGEFORMAT </w:instrText>
                </w:r>
                <w:r>
                  <w:fldChar w:fldCharType="separate"/>
                </w:r>
                <w:r>
                  <w:rPr>
                    <w:rStyle w:val="afffff8"/>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182F" w14:textId="77777777" w:rsidR="000726A0" w:rsidRDefault="000726A0">
    <w:pPr>
      <w:rPr>
        <w:sz w:val="2"/>
        <w:szCs w:val="2"/>
      </w:rPr>
    </w:pPr>
    <w:r>
      <w:rPr>
        <w:noProof/>
      </w:rPr>
      <w:pict w14:anchorId="6B677D88">
        <v:shapetype id="_x0000_t202" coordsize="21600,21600" o:spt="202" path="m,l,21600r21600,l21600,xe">
          <v:stroke joinstyle="miter"/>
          <v:path gradientshapeok="t" o:connecttype="rect"/>
        </v:shapetype>
        <v:shape id="_x0000_s2064" type="#_x0000_t202" style="position:absolute;left:0;text-align:left;margin-left:495.8pt;margin-top:3.9pt;width:17.5pt;height:9.35pt;z-index:-251653120;mso-wrap-style:none;mso-wrap-distance-left:5pt;mso-wrap-distance-right:5pt;mso-position-horizontal-relative:page;mso-position-vertical-relative:page" filled="f" stroked="f">
          <v:textbox style="mso-fit-shape-to-text:t" inset="0,0,0,0">
            <w:txbxContent>
              <w:p w14:paraId="67E4439F" w14:textId="77777777" w:rsidR="000726A0" w:rsidRDefault="000726A0">
                <w:pPr>
                  <w:pStyle w:val="1ffffffff4"/>
                  <w:shd w:val="clear" w:color="auto" w:fill="auto"/>
                  <w:spacing w:line="240" w:lineRule="auto"/>
                </w:pPr>
                <w:r>
                  <w:fldChar w:fldCharType="begin"/>
                </w:r>
                <w:r>
                  <w:instrText xml:space="preserve"> PAGE \* MERGEFORMAT </w:instrText>
                </w:r>
                <w:r>
                  <w:fldChar w:fldCharType="separate"/>
                </w:r>
                <w:r>
                  <w:rPr>
                    <w:rStyle w:val="afffff8"/>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5" w15:restartNumberingAfterBreak="0">
    <w:nsid w:val="00000079"/>
    <w:multiLevelType w:val="multilevel"/>
    <w:tmpl w:val="0000007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8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5"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ECF3F50"/>
    <w:multiLevelType w:val="singleLevel"/>
    <w:tmpl w:val="4F08769A"/>
    <w:lvl w:ilvl="0">
      <w:start w:val="3"/>
      <w:numFmt w:val="decimal"/>
      <w:lvlText w:val="4.%1."/>
      <w:legacy w:legacy="1" w:legacySpace="0" w:legacyIndent="734"/>
      <w:lvlJc w:val="left"/>
      <w:rPr>
        <w:rFonts w:ascii="Times New Roman" w:hAnsi="Times New Roman" w:cs="Times New Roman" w:hint="default"/>
      </w:rPr>
    </w:lvl>
  </w:abstractNum>
  <w:abstractNum w:abstractNumId="87"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3" w15:restartNumberingAfterBreak="0">
    <w:nsid w:val="1B595B0E"/>
    <w:multiLevelType w:val="singleLevel"/>
    <w:tmpl w:val="C26AF57A"/>
    <w:lvl w:ilvl="0">
      <w:start w:val="1"/>
      <w:numFmt w:val="decimal"/>
      <w:lvlText w:val="1.%1."/>
      <w:legacy w:legacy="1" w:legacySpace="0" w:legacyIndent="744"/>
      <w:lvlJc w:val="left"/>
      <w:rPr>
        <w:rFonts w:ascii="Courier New" w:hAnsi="Courier New" w:cs="Courier New" w:hint="default"/>
      </w:rPr>
    </w:lvl>
  </w:abstractNum>
  <w:abstractNum w:abstractNumId="94" w15:restartNumberingAfterBreak="0">
    <w:nsid w:val="1DB31B60"/>
    <w:multiLevelType w:val="singleLevel"/>
    <w:tmpl w:val="BBFC2D6C"/>
    <w:lvl w:ilvl="0">
      <w:start w:val="1"/>
      <w:numFmt w:val="decimal"/>
      <w:lvlText w:val="3.%1."/>
      <w:legacy w:legacy="1" w:legacySpace="0" w:legacyIndent="725"/>
      <w:lvlJc w:val="left"/>
      <w:rPr>
        <w:rFonts w:ascii="Courier New" w:hAnsi="Courier New" w:cs="Courier New" w:hint="default"/>
      </w:rPr>
    </w:lvl>
  </w:abstractNum>
  <w:abstractNum w:abstractNumId="95"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8C12F6E"/>
    <w:multiLevelType w:val="singleLevel"/>
    <w:tmpl w:val="9DB01A80"/>
    <w:lvl w:ilvl="0">
      <w:start w:val="1"/>
      <w:numFmt w:val="decimal"/>
      <w:lvlText w:val="4.1.%1."/>
      <w:legacy w:legacy="1" w:legacySpace="0" w:legacyIndent="1008"/>
      <w:lvlJc w:val="left"/>
      <w:rPr>
        <w:rFonts w:ascii="Courier New" w:hAnsi="Courier New" w:cs="Courier New" w:hint="default"/>
      </w:rPr>
    </w:lvl>
  </w:abstractNum>
  <w:abstractNum w:abstractNumId="9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9" w15:restartNumberingAfterBreak="0">
    <w:nsid w:val="2E424821"/>
    <w:multiLevelType w:val="singleLevel"/>
    <w:tmpl w:val="A6E2AF22"/>
    <w:lvl w:ilvl="0">
      <w:start w:val="1"/>
      <w:numFmt w:val="decimal"/>
      <w:lvlText w:val="3.4.%1."/>
      <w:legacy w:legacy="1" w:legacySpace="0" w:legacyIndent="1008"/>
      <w:lvlJc w:val="left"/>
      <w:rPr>
        <w:rFonts w:ascii="Courier New" w:hAnsi="Courier New" w:cs="Courier New" w:hint="default"/>
      </w:rPr>
    </w:lvl>
  </w:abstractNum>
  <w:abstractNum w:abstractNumId="100"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101"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853B6F"/>
    <w:multiLevelType w:val="singleLevel"/>
    <w:tmpl w:val="9218449C"/>
    <w:lvl w:ilvl="0">
      <w:start w:val="1"/>
      <w:numFmt w:val="decimal"/>
      <w:lvlText w:val="5.%1."/>
      <w:legacy w:legacy="1" w:legacySpace="0" w:legacyIndent="720"/>
      <w:lvlJc w:val="left"/>
      <w:rPr>
        <w:rFonts w:ascii="Courier New" w:hAnsi="Courier New" w:cs="Courier New" w:hint="default"/>
      </w:rPr>
    </w:lvl>
  </w:abstractNum>
  <w:abstractNum w:abstractNumId="103"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106"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56401922"/>
    <w:multiLevelType w:val="singleLevel"/>
    <w:tmpl w:val="A7588FC8"/>
    <w:lvl w:ilvl="0">
      <w:start w:val="4"/>
      <w:numFmt w:val="decimal"/>
      <w:lvlText w:val="3.3.%1."/>
      <w:legacy w:legacy="1" w:legacySpace="0" w:legacyIndent="1008"/>
      <w:lvlJc w:val="left"/>
      <w:rPr>
        <w:rFonts w:ascii="Courier New" w:hAnsi="Courier New" w:cs="Courier New" w:hint="default"/>
      </w:rPr>
    </w:lvl>
  </w:abstractNum>
  <w:abstractNum w:abstractNumId="109"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110"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12"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1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4" w15:restartNumberingAfterBreak="0">
    <w:nsid w:val="69BB7C56"/>
    <w:multiLevelType w:val="singleLevel"/>
    <w:tmpl w:val="A8787618"/>
    <w:lvl w:ilvl="0">
      <w:start w:val="6"/>
      <w:numFmt w:val="decimal"/>
      <w:lvlText w:val="%1."/>
      <w:legacy w:legacy="1" w:legacySpace="0" w:legacyIndent="427"/>
      <w:lvlJc w:val="left"/>
      <w:rPr>
        <w:rFonts w:ascii="Courier New" w:hAnsi="Courier New" w:cs="Courier New" w:hint="default"/>
      </w:rPr>
    </w:lvl>
  </w:abstractNum>
  <w:abstractNum w:abstractNumId="115" w15:restartNumberingAfterBreak="0">
    <w:nsid w:val="6CDC73D2"/>
    <w:multiLevelType w:val="singleLevel"/>
    <w:tmpl w:val="3FC49890"/>
    <w:lvl w:ilvl="0">
      <w:start w:val="1"/>
      <w:numFmt w:val="decimal"/>
      <w:lvlText w:val="2.%1."/>
      <w:legacy w:legacy="1" w:legacySpace="0" w:legacyIndent="730"/>
      <w:lvlJc w:val="left"/>
      <w:rPr>
        <w:rFonts w:ascii="Courier New" w:hAnsi="Courier New" w:cs="Courier New" w:hint="default"/>
      </w:rPr>
    </w:lvl>
  </w:abstractNum>
  <w:abstractNum w:abstractNumId="11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E83299B"/>
    <w:multiLevelType w:val="singleLevel"/>
    <w:tmpl w:val="B5CCCA18"/>
    <w:lvl w:ilvl="0">
      <w:start w:val="1"/>
      <w:numFmt w:val="decimal"/>
      <w:lvlText w:val="3.3.%1."/>
      <w:legacy w:legacy="1" w:legacySpace="0" w:legacyIndent="1022"/>
      <w:lvlJc w:val="left"/>
      <w:rPr>
        <w:rFonts w:ascii="Courier New" w:hAnsi="Courier New" w:cs="Courier New" w:hint="default"/>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95"/>
  </w:num>
  <w:num w:numId="9">
    <w:abstractNumId w:val="4"/>
  </w:num>
  <w:num w:numId="10">
    <w:abstractNumId w:val="67"/>
  </w:num>
  <w:num w:numId="11">
    <w:abstractNumId w:val="68"/>
  </w:num>
  <w:num w:numId="12">
    <w:abstractNumId w:val="103"/>
  </w:num>
  <w:num w:numId="13">
    <w:abstractNumId w:val="112"/>
  </w:num>
  <w:num w:numId="14">
    <w:abstractNumId w:val="109"/>
  </w:num>
  <w:num w:numId="15">
    <w:abstractNumId w:val="111"/>
  </w:num>
  <w:num w:numId="16">
    <w:abstractNumId w:val="82"/>
  </w:num>
  <w:num w:numId="17">
    <w:abstractNumId w:val="106"/>
  </w:num>
  <w:num w:numId="18">
    <w:abstractNumId w:val="9"/>
  </w:num>
  <w:num w:numId="19">
    <w:abstractNumId w:val="89"/>
  </w:num>
  <w:num w:numId="20">
    <w:abstractNumId w:val="90"/>
  </w:num>
  <w:num w:numId="21">
    <w:abstractNumId w:val="85"/>
  </w:num>
  <w:num w:numId="22">
    <w:abstractNumId w:val="110"/>
  </w:num>
  <w:num w:numId="23">
    <w:abstractNumId w:val="101"/>
  </w:num>
  <w:num w:numId="24">
    <w:abstractNumId w:val="87"/>
  </w:num>
  <w:num w:numId="25">
    <w:abstractNumId w:val="104"/>
  </w:num>
  <w:num w:numId="26">
    <w:abstractNumId w:val="105"/>
  </w:num>
  <w:num w:numId="27">
    <w:abstractNumId w:val="53"/>
  </w:num>
  <w:num w:numId="28">
    <w:abstractNumId w:val="54"/>
  </w:num>
  <w:num w:numId="29">
    <w:abstractNumId w:val="100"/>
  </w:num>
  <w:num w:numId="30">
    <w:abstractNumId w:val="13"/>
  </w:num>
  <w:num w:numId="31">
    <w:abstractNumId w:val="93"/>
  </w:num>
  <w:num w:numId="32">
    <w:abstractNumId w:val="115"/>
  </w:num>
  <w:num w:numId="33">
    <w:abstractNumId w:val="94"/>
  </w:num>
  <w:num w:numId="34">
    <w:abstractNumId w:val="118"/>
  </w:num>
  <w:num w:numId="35">
    <w:abstractNumId w:val="108"/>
  </w:num>
  <w:num w:numId="36">
    <w:abstractNumId w:val="99"/>
  </w:num>
  <w:num w:numId="37">
    <w:abstractNumId w:val="97"/>
  </w:num>
  <w:num w:numId="38">
    <w:abstractNumId w:val="86"/>
  </w:num>
  <w:num w:numId="39">
    <w:abstractNumId w:val="102"/>
  </w:num>
  <w:num w:numId="40">
    <w:abstractNumId w:val="114"/>
  </w:num>
  <w:num w:numId="41">
    <w:abstractNumId w:val="44"/>
  </w:num>
  <w:num w:numId="42">
    <w:abstractNumId w:val="45"/>
  </w:num>
  <w:num w:numId="43">
    <w:abstractNumId w:val="41"/>
  </w:num>
  <w:num w:numId="44">
    <w:abstractNumId w:val="42"/>
  </w:num>
  <w:num w:numId="45">
    <w:abstractNumId w:val="26"/>
  </w:num>
  <w:num w:numId="46">
    <w:abstractNumId w:val="7"/>
  </w:num>
  <w:num w:numId="47">
    <w:abstractNumId w:val="6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E49"/>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128026</TotalTime>
  <Pages>6</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3321</cp:revision>
  <cp:lastPrinted>2009-02-06T05:36:00Z</cp:lastPrinted>
  <dcterms:created xsi:type="dcterms:W3CDTF">2024-01-07T13:43:00Z</dcterms:created>
  <dcterms:modified xsi:type="dcterms:W3CDTF">2025-07-06T22:28:00Z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