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0402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Романов Сергей Викторович Напыляемые полимочевины с увеличенным сроком эксплуатации в экстремальных условиях</w:t>
      </w:r>
    </w:p>
    <w:p w14:paraId="140FA80E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ОГЛАВЛЕНИЕ ДИССЕРТАЦИИ</w:t>
      </w:r>
    </w:p>
    <w:p w14:paraId="37AEE712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кандидат наук Романов Сергей Викторович</w:t>
      </w:r>
    </w:p>
    <w:p w14:paraId="4BE36A0A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ВВЕДЕНИЕ</w:t>
      </w:r>
    </w:p>
    <w:p w14:paraId="6E67ECED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23F9447F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 ПОЛИУРЕТАНЫ</w:t>
      </w:r>
    </w:p>
    <w:p w14:paraId="2CC5947B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32DDEC14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1.1. История развития химии полиуретановых покрытий</w:t>
      </w:r>
    </w:p>
    <w:p w14:paraId="06B69A5A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264C356E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1.2. Общие понятия о химии полиуретанов</w:t>
      </w:r>
    </w:p>
    <w:p w14:paraId="54AA826B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2C5A2B53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1.3. Химия полимочевинных покрытий</w:t>
      </w:r>
    </w:p>
    <w:p w14:paraId="1A3CCA93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29341E74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1.4. Физические межмолекулярные связи в полиуретанах</w:t>
      </w:r>
    </w:p>
    <w:p w14:paraId="4F8112B2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25B7063D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1.5. Исходные вещества для получения полиуретанов</w:t>
      </w:r>
    </w:p>
    <w:p w14:paraId="79772840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6B501423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 xml:space="preserve">1.5.1. </w:t>
      </w:r>
      <w:proofErr w:type="spellStart"/>
      <w:r w:rsidRPr="00D53BFB">
        <w:rPr>
          <w:rFonts w:ascii="Times New Roman" w:hAnsi="Times New Roman"/>
          <w:sz w:val="28"/>
          <w:szCs w:val="28"/>
        </w:rPr>
        <w:t>Полиолы</w:t>
      </w:r>
      <w:proofErr w:type="spellEnd"/>
    </w:p>
    <w:p w14:paraId="7A216A56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6EF96D89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1.5.2. Инициаторы и их функциональность</w:t>
      </w:r>
    </w:p>
    <w:p w14:paraId="71EC0A31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074FE986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 xml:space="preserve">1.6. Производство </w:t>
      </w:r>
      <w:proofErr w:type="spellStart"/>
      <w:r w:rsidRPr="00D53BFB">
        <w:rPr>
          <w:rFonts w:ascii="Times New Roman" w:hAnsi="Times New Roman"/>
          <w:sz w:val="28"/>
          <w:szCs w:val="28"/>
        </w:rPr>
        <w:t>полиолов</w:t>
      </w:r>
      <w:proofErr w:type="spellEnd"/>
    </w:p>
    <w:p w14:paraId="1FBE6690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66717495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 xml:space="preserve">1.7. </w:t>
      </w:r>
      <w:proofErr w:type="spellStart"/>
      <w:r w:rsidRPr="00D53BFB">
        <w:rPr>
          <w:rFonts w:ascii="Times New Roman" w:hAnsi="Times New Roman"/>
          <w:sz w:val="28"/>
          <w:szCs w:val="28"/>
        </w:rPr>
        <w:t>Изоцианаты</w:t>
      </w:r>
      <w:proofErr w:type="spellEnd"/>
    </w:p>
    <w:p w14:paraId="299262E7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6FE90B89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lastRenderedPageBreak/>
        <w:t xml:space="preserve">1.7.1. </w:t>
      </w:r>
      <w:proofErr w:type="spellStart"/>
      <w:r w:rsidRPr="00D53BFB">
        <w:rPr>
          <w:rFonts w:ascii="Times New Roman" w:hAnsi="Times New Roman"/>
          <w:sz w:val="28"/>
          <w:szCs w:val="28"/>
        </w:rPr>
        <w:t>Толуилендиизоцианаты</w:t>
      </w:r>
      <w:proofErr w:type="spellEnd"/>
    </w:p>
    <w:p w14:paraId="5A6C7BE2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0ED96359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1.7.2. 4,4'-Метандифенилдиизоцианат</w:t>
      </w:r>
    </w:p>
    <w:p w14:paraId="44C5036E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55217258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1.8. Природа удлинителя цепи</w:t>
      </w:r>
    </w:p>
    <w:p w14:paraId="7F2C7C92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68B3EEBD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1.9. Методы нанесения покрытий</w:t>
      </w:r>
    </w:p>
    <w:p w14:paraId="59DAB2AF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3605BE3D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1.9.1. Пневматическое распыление</w:t>
      </w:r>
    </w:p>
    <w:p w14:paraId="155FFBC3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1E4A13E6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1.9.2. Безвоздушное (гидродинамическое) распыление</w:t>
      </w:r>
    </w:p>
    <w:p w14:paraId="1AEA30E7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2562D94C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1.9.3. Центробежное (электромеханическое) распыление с контактной зарядкой</w:t>
      </w:r>
    </w:p>
    <w:p w14:paraId="5C37081B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463EE94C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1.9.4. Контактный перенос</w:t>
      </w:r>
    </w:p>
    <w:p w14:paraId="7688DB41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7B5033DC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1.9.5. Окунание</w:t>
      </w:r>
    </w:p>
    <w:p w14:paraId="4EE28AD0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63F42C32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1.9.6. Облив</w:t>
      </w:r>
    </w:p>
    <w:p w14:paraId="295063D1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0C1200C0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1.9.7. Формирование пленочных покрытий из дисперсий полимеров</w:t>
      </w:r>
    </w:p>
    <w:p w14:paraId="29B38597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6718C267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1.9.8. Двухкомпонентные и однокомпонентные полиуретановые материалы</w:t>
      </w:r>
    </w:p>
    <w:p w14:paraId="3BE6CD5F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20619B31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1.10. Технология нанесения полимочевинных покрытий</w:t>
      </w:r>
    </w:p>
    <w:p w14:paraId="5B8B6CEF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0EDEE744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1.10.1. Нанесение на сталь</w:t>
      </w:r>
    </w:p>
    <w:p w14:paraId="185AD866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702C7979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1.10.2. Нанесение на бетон</w:t>
      </w:r>
    </w:p>
    <w:p w14:paraId="753D0E8A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4263C070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1.10.3. Нанесение на пенополиуретан</w:t>
      </w:r>
    </w:p>
    <w:p w14:paraId="07DA6FB8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61FC8FF4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1.10.4. Грунтование ППУ</w:t>
      </w:r>
    </w:p>
    <w:p w14:paraId="312B60A1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6826C3EC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1.11. Возможные виды брака, их причины и способы предупреждения</w:t>
      </w:r>
    </w:p>
    <w:p w14:paraId="323720DB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07F44F86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1.12. Аппаратура для нанесения полимочевинных покрытий</w:t>
      </w:r>
    </w:p>
    <w:p w14:paraId="429B729D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6088CDF2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1.13. Дозирующие установки</w:t>
      </w:r>
    </w:p>
    <w:p w14:paraId="7B519FBE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056A2C45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1.13.1 ...Пневматические</w:t>
      </w:r>
    </w:p>
    <w:p w14:paraId="55310A70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556A4D71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1.13.2 . Электрические</w:t>
      </w:r>
    </w:p>
    <w:p w14:paraId="6A29D153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61503EDB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1.13.3 . Гидравлические</w:t>
      </w:r>
    </w:p>
    <w:p w14:paraId="5E88525D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2ECCAED3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1.14. Применение полимочевинных покрытий</w:t>
      </w:r>
    </w:p>
    <w:p w14:paraId="7D5BA3D9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3FA9BBCF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1.15. Важнейшие аспекты технологии нанесения полимерного покрытия на основе полимочевины</w:t>
      </w:r>
    </w:p>
    <w:p w14:paraId="6D96D754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4ECF9745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lastRenderedPageBreak/>
        <w:t>2. ОБЪЕКТЫ И МЕТОДЫ ИССЛЕДОВАНИЯ</w:t>
      </w:r>
    </w:p>
    <w:p w14:paraId="0CEAFF52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2E51AAAE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2.1. Объекты исследования</w:t>
      </w:r>
    </w:p>
    <w:p w14:paraId="0E0DB067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3E351511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2.2. Методы исследования</w:t>
      </w:r>
    </w:p>
    <w:p w14:paraId="1576091E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6C487280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2.2.1. Методика определения плотности компонентов</w:t>
      </w:r>
    </w:p>
    <w:p w14:paraId="325D97F4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4B9B446E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2.2.2. Методика определения вязкости компонентов</w:t>
      </w:r>
    </w:p>
    <w:p w14:paraId="1E9D132B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0AF51EFB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 xml:space="preserve">2.2.3. Методика ведения синтеза </w:t>
      </w:r>
      <w:proofErr w:type="spellStart"/>
      <w:r w:rsidRPr="00D53BFB">
        <w:rPr>
          <w:rFonts w:ascii="Times New Roman" w:hAnsi="Times New Roman"/>
          <w:sz w:val="28"/>
          <w:szCs w:val="28"/>
        </w:rPr>
        <w:t>предполимера</w:t>
      </w:r>
      <w:proofErr w:type="spellEnd"/>
    </w:p>
    <w:p w14:paraId="78B24C29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6B20BDF3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2.2.4. Методика определения твердости покрытия</w:t>
      </w:r>
    </w:p>
    <w:p w14:paraId="6223F342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18381F0B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по Шору и по DIN</w:t>
      </w:r>
    </w:p>
    <w:p w14:paraId="3C0BAA56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269267B5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2.2.5. Методика определения прочности на разрыв и относительного удлинения при разрыве</w:t>
      </w:r>
    </w:p>
    <w:p w14:paraId="59A142A6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1A86C77A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2.2.6. Методика определения сопротивления</w:t>
      </w:r>
    </w:p>
    <w:p w14:paraId="3F9F5FBF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602906B7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proofErr w:type="spellStart"/>
      <w:r w:rsidRPr="00D53BFB">
        <w:rPr>
          <w:rFonts w:ascii="Times New Roman" w:hAnsi="Times New Roman"/>
          <w:sz w:val="28"/>
          <w:szCs w:val="28"/>
        </w:rPr>
        <w:t>раздиру</w:t>
      </w:r>
      <w:proofErr w:type="spellEnd"/>
    </w:p>
    <w:p w14:paraId="20F37CA4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3801511B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2.2.7. Методика определения адгезии покрытия</w:t>
      </w:r>
    </w:p>
    <w:p w14:paraId="2591551F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537B57B5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2.2.8. Определение ошибки эксперимента</w:t>
      </w:r>
    </w:p>
    <w:p w14:paraId="3DE0A59A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6E3DDF88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3. ИЗУЧЕНИЕ ФАКТОРОВ, ВЛИЯЮЩИХ НА СВОЙСТВА ПРЕДПОЛИМЕРА</w:t>
      </w:r>
    </w:p>
    <w:p w14:paraId="56B55566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059A009A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 xml:space="preserve">3.1. Влияние содержания реакционно-способных NCO групп на реологические свойства </w:t>
      </w:r>
      <w:proofErr w:type="spellStart"/>
      <w:r w:rsidRPr="00D53BFB">
        <w:rPr>
          <w:rFonts w:ascii="Times New Roman" w:hAnsi="Times New Roman"/>
          <w:sz w:val="28"/>
          <w:szCs w:val="28"/>
        </w:rPr>
        <w:t>предполимера</w:t>
      </w:r>
      <w:proofErr w:type="spellEnd"/>
    </w:p>
    <w:p w14:paraId="0015BF8F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5D62797C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 xml:space="preserve">3.2. Влияние выбора изомеров МДИ на свойства </w:t>
      </w:r>
      <w:proofErr w:type="spellStart"/>
      <w:r w:rsidRPr="00D53BFB">
        <w:rPr>
          <w:rFonts w:ascii="Times New Roman" w:hAnsi="Times New Roman"/>
          <w:sz w:val="28"/>
          <w:szCs w:val="28"/>
        </w:rPr>
        <w:t>предполимеров</w:t>
      </w:r>
      <w:proofErr w:type="spellEnd"/>
    </w:p>
    <w:p w14:paraId="25DB6E28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6E1DA90E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4. ФИЗИКО-МЕХАНИЧЕСКИЕ СВОЙСТВА ПОЛИМОЧЕВИН</w:t>
      </w:r>
    </w:p>
    <w:p w14:paraId="02EB6498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1B7EBAEA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 xml:space="preserve">4.1. Изучение влияния </w:t>
      </w:r>
      <w:proofErr w:type="spellStart"/>
      <w:r w:rsidRPr="00D53BFB">
        <w:rPr>
          <w:rFonts w:ascii="Times New Roman" w:hAnsi="Times New Roman"/>
          <w:sz w:val="28"/>
          <w:szCs w:val="28"/>
        </w:rPr>
        <w:t>изоцианатного</w:t>
      </w:r>
      <w:proofErr w:type="spellEnd"/>
      <w:r w:rsidRPr="00D53BFB">
        <w:rPr>
          <w:rFonts w:ascii="Times New Roman" w:hAnsi="Times New Roman"/>
          <w:sz w:val="28"/>
          <w:szCs w:val="28"/>
        </w:rPr>
        <w:t xml:space="preserve"> индекса системы на прочностные свойства полимочевин</w:t>
      </w:r>
    </w:p>
    <w:p w14:paraId="67D5767A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032F2481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 xml:space="preserve">4.2. Изучение влияния соотношения </w:t>
      </w:r>
      <w:proofErr w:type="spellStart"/>
      <w:r w:rsidRPr="00D53BFB">
        <w:rPr>
          <w:rFonts w:ascii="Times New Roman" w:hAnsi="Times New Roman"/>
          <w:sz w:val="28"/>
          <w:szCs w:val="28"/>
        </w:rPr>
        <w:t>полиэфираминов</w:t>
      </w:r>
      <w:proofErr w:type="spellEnd"/>
      <w:r w:rsidRPr="00D53BFB">
        <w:rPr>
          <w:rFonts w:ascii="Times New Roman" w:hAnsi="Times New Roman"/>
          <w:sz w:val="28"/>
          <w:szCs w:val="28"/>
        </w:rPr>
        <w:t xml:space="preserve"> различной ММ на свойства</w:t>
      </w:r>
    </w:p>
    <w:p w14:paraId="429817D8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5FD78F0A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ПМ</w:t>
      </w:r>
    </w:p>
    <w:p w14:paraId="6B974DBE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268E6D6F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5. ИЗУЧЕНИЕ ВЛИЯНИЯ СОСТАВА ПОЛИМОЧЕВИНЫ НА ЭКСПЛУАТАЦИОННЫЕ ХАРАКТЕРИСТИКИ С ИСПОЛЬЗОВАНИЕМ МЕТОДА МАТЕМАТИЧЕСКОГО МОДЕЛИРОВАНИЯ</w:t>
      </w:r>
    </w:p>
    <w:p w14:paraId="4108F518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0FAF7549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5.1. Теоретическое обоснование применения</w:t>
      </w:r>
    </w:p>
    <w:p w14:paraId="593323A5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19EB5EA4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метода математического моделирования</w:t>
      </w:r>
    </w:p>
    <w:p w14:paraId="759A6A0E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3FE388EE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lastRenderedPageBreak/>
        <w:t>5.2. Разработка математического описания, устанавливающего зависимости влияния начального состава на свойства полимочевинных покрытий</w:t>
      </w:r>
    </w:p>
    <w:p w14:paraId="1708F764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4E078481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6. ИЗУЧЕНИЕ ВЛИЯНИЯ ТЕХНОЛОГИЧЕСКИХ ПАРАМЕТРОВ ПЕРЕРАБОТКИ НА ЭКСПЛУАТАЦИОННЫЕ СВОЙСТВА ПОЛИМОЧЕВИН</w:t>
      </w:r>
    </w:p>
    <w:p w14:paraId="11732627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098B5F1E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6.1.Влияние температуры на реологические свойства</w:t>
      </w:r>
    </w:p>
    <w:p w14:paraId="42CCB72C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429BF271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и качество смешения</w:t>
      </w:r>
    </w:p>
    <w:p w14:paraId="73B0C29F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5F274B57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6.2.Влияние давления в установке на качество полимочевины</w:t>
      </w:r>
    </w:p>
    <w:p w14:paraId="018232EF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7AE8A4A2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6.3.Влияние геометрии сечения сопла на качество покрытия</w:t>
      </w:r>
    </w:p>
    <w:p w14:paraId="4A00C254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1A2BF00D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7. ТЕХНОЛОГИЯ ПОЛУЧЕНИЯ КОМПОНЕНТОВ ДЛЯ ПОЛИМОЧЕВИНЫ И ПОКРЫТИЙ НА ИХ ОСНОВЕ</w:t>
      </w:r>
    </w:p>
    <w:p w14:paraId="22A4ECE7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2C212D04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ЗАКЛЮЧЕНИЕ</w:t>
      </w:r>
    </w:p>
    <w:p w14:paraId="0FC8B6CA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22193009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14:paraId="3B549C24" w14:textId="77777777" w:rsidR="00D53BFB" w:rsidRP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50EB8D5C" w14:textId="4EEF6556" w:rsidR="00CE0A81" w:rsidRDefault="00D53BFB" w:rsidP="00D53BFB">
      <w:pPr>
        <w:rPr>
          <w:rFonts w:ascii="Times New Roman" w:hAnsi="Times New Roman"/>
          <w:sz w:val="28"/>
          <w:szCs w:val="28"/>
        </w:rPr>
      </w:pPr>
      <w:r w:rsidRPr="00D53BFB">
        <w:rPr>
          <w:rFonts w:ascii="Times New Roman" w:hAnsi="Times New Roman"/>
          <w:sz w:val="28"/>
          <w:szCs w:val="28"/>
        </w:rPr>
        <w:t>ВВЕДЕНИЕ</w:t>
      </w:r>
    </w:p>
    <w:p w14:paraId="510F66BD" w14:textId="6D931623" w:rsid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3EC52EAE" w14:textId="2D9CADB1" w:rsidR="00D53BFB" w:rsidRDefault="00D53BFB" w:rsidP="00D53BFB">
      <w:pPr>
        <w:rPr>
          <w:rFonts w:ascii="Times New Roman" w:hAnsi="Times New Roman"/>
          <w:sz w:val="28"/>
          <w:szCs w:val="28"/>
        </w:rPr>
      </w:pPr>
    </w:p>
    <w:p w14:paraId="79D6F63C" w14:textId="77777777" w:rsidR="00D53BFB" w:rsidRDefault="00D53BFB" w:rsidP="00D53BFB">
      <w:pPr>
        <w:pStyle w:val="623"/>
        <w:keepNext/>
        <w:keepLines/>
        <w:shd w:val="clear" w:color="auto" w:fill="auto"/>
        <w:spacing w:line="480" w:lineRule="exact"/>
      </w:pPr>
      <w:bookmarkStart w:id="0" w:name="bookmark28"/>
      <w:r>
        <w:rPr>
          <w:rStyle w:val="622"/>
          <w:color w:val="000000"/>
        </w:rPr>
        <w:lastRenderedPageBreak/>
        <w:t>ЗАКЛЮЧЕНИЕ</w:t>
      </w:r>
      <w:bookmarkEnd w:id="0"/>
    </w:p>
    <w:p w14:paraId="46B14CF0" w14:textId="77777777" w:rsidR="00D53BFB" w:rsidRDefault="00D53BFB" w:rsidP="00D53BFB">
      <w:pPr>
        <w:pStyle w:val="2210"/>
        <w:shd w:val="clear" w:color="auto" w:fill="auto"/>
        <w:ind w:firstLine="740"/>
      </w:pPr>
      <w:r>
        <w:rPr>
          <w:rStyle w:val="225"/>
          <w:color w:val="000000"/>
        </w:rPr>
        <w:t>Разработана рецептура напыляемой полимочевины со сроком эксплуатации до 15 лет в диапазоне рабочих температур от -50 до + 140оС и рН - 3-14.</w:t>
      </w:r>
    </w:p>
    <w:p w14:paraId="1AE177D2" w14:textId="77777777" w:rsidR="00D53BFB" w:rsidRDefault="00D53BFB" w:rsidP="00D53BFB">
      <w:pPr>
        <w:pStyle w:val="2210"/>
        <w:shd w:val="clear" w:color="auto" w:fill="auto"/>
        <w:ind w:firstLine="740"/>
      </w:pPr>
      <w:r>
        <w:rPr>
          <w:rStyle w:val="225"/>
          <w:color w:val="000000"/>
        </w:rPr>
        <w:t xml:space="preserve">Установлено, что оптимальная вязкость </w:t>
      </w:r>
      <w:proofErr w:type="spellStart"/>
      <w:r>
        <w:rPr>
          <w:rStyle w:val="225"/>
          <w:color w:val="000000"/>
        </w:rPr>
        <w:t>предполимера</w:t>
      </w:r>
      <w:proofErr w:type="spellEnd"/>
      <w:r>
        <w:rPr>
          <w:rStyle w:val="225"/>
          <w:color w:val="000000"/>
        </w:rPr>
        <w:t xml:space="preserve"> достигается при содержании </w:t>
      </w:r>
      <w:r>
        <w:rPr>
          <w:rStyle w:val="225"/>
          <w:color w:val="000000"/>
          <w:lang w:val="en-US" w:eastAsia="en-US"/>
        </w:rPr>
        <w:t>NCO</w:t>
      </w:r>
      <w:r>
        <w:rPr>
          <w:rStyle w:val="225"/>
          <w:color w:val="000000"/>
        </w:rPr>
        <w:t xml:space="preserve">-групп 15,5%. Для составления рецептур ПМ, работающих в экстремальных условиях, оптимальным </w:t>
      </w:r>
      <w:proofErr w:type="spellStart"/>
      <w:r>
        <w:rPr>
          <w:rStyle w:val="225"/>
          <w:color w:val="000000"/>
        </w:rPr>
        <w:t>изоцианатным</w:t>
      </w:r>
      <w:proofErr w:type="spellEnd"/>
      <w:r>
        <w:rPr>
          <w:rStyle w:val="225"/>
          <w:color w:val="000000"/>
        </w:rPr>
        <w:t xml:space="preserve"> компонентом является </w:t>
      </w:r>
      <w:proofErr w:type="spellStart"/>
      <w:r>
        <w:rPr>
          <w:rStyle w:val="225"/>
          <w:color w:val="000000"/>
        </w:rPr>
        <w:t>предполимер</w:t>
      </w:r>
      <w:proofErr w:type="spellEnd"/>
      <w:r>
        <w:rPr>
          <w:rStyle w:val="225"/>
          <w:color w:val="000000"/>
        </w:rPr>
        <w:t xml:space="preserve"> на смеси 2,4- и 4,4-изомеров МДИ с конечным содержанием </w:t>
      </w:r>
      <w:r>
        <w:rPr>
          <w:rStyle w:val="225"/>
          <w:color w:val="000000"/>
          <w:lang w:val="en-US" w:eastAsia="en-US"/>
        </w:rPr>
        <w:t>NCO</w:t>
      </w:r>
      <w:r>
        <w:rPr>
          <w:rStyle w:val="225"/>
          <w:color w:val="000000"/>
        </w:rPr>
        <w:t>-групп 15,5%.</w:t>
      </w:r>
    </w:p>
    <w:p w14:paraId="56BE6497" w14:textId="77777777" w:rsidR="00D53BFB" w:rsidRDefault="00D53BFB" w:rsidP="00D53BFB">
      <w:pPr>
        <w:pStyle w:val="2210"/>
        <w:shd w:val="clear" w:color="auto" w:fill="auto"/>
        <w:ind w:firstLine="740"/>
      </w:pPr>
      <w:r>
        <w:rPr>
          <w:rStyle w:val="225"/>
          <w:color w:val="000000"/>
        </w:rPr>
        <w:t xml:space="preserve">Установлено, что оптимальным сочетанием прочностных свойств обладает система ПМ с </w:t>
      </w:r>
      <w:proofErr w:type="spellStart"/>
      <w:r>
        <w:rPr>
          <w:rStyle w:val="225"/>
          <w:color w:val="000000"/>
        </w:rPr>
        <w:t>изоцианатным</w:t>
      </w:r>
      <w:proofErr w:type="spellEnd"/>
      <w:r>
        <w:rPr>
          <w:rStyle w:val="225"/>
          <w:color w:val="000000"/>
        </w:rPr>
        <w:t xml:space="preserve"> индексом 1,1. Данная система обладает достаточными свойствами по износу покрытия, а прочностные характеристики системы при этом индексе практически достигают своего максимума.</w:t>
      </w:r>
    </w:p>
    <w:p w14:paraId="6125E2A0" w14:textId="77777777" w:rsidR="00D53BFB" w:rsidRDefault="00D53BFB" w:rsidP="00D53BFB">
      <w:pPr>
        <w:pStyle w:val="2210"/>
        <w:shd w:val="clear" w:color="auto" w:fill="auto"/>
        <w:ind w:firstLine="740"/>
      </w:pPr>
      <w:r>
        <w:rPr>
          <w:rStyle w:val="225"/>
          <w:color w:val="000000"/>
        </w:rPr>
        <w:t xml:space="preserve">Сформирована математическая модель и построены графики поверхностей отклика, которые отражают общую картину зависимости </w:t>
      </w:r>
      <w:proofErr w:type="spellStart"/>
      <w:r>
        <w:rPr>
          <w:rStyle w:val="225"/>
          <w:color w:val="000000"/>
        </w:rPr>
        <w:t>физико</w:t>
      </w:r>
      <w:r>
        <w:rPr>
          <w:rStyle w:val="225"/>
          <w:color w:val="000000"/>
        </w:rPr>
        <w:softHyphen/>
        <w:t>механических</w:t>
      </w:r>
      <w:proofErr w:type="spellEnd"/>
      <w:r>
        <w:rPr>
          <w:rStyle w:val="225"/>
          <w:color w:val="000000"/>
        </w:rPr>
        <w:t xml:space="preserve"> свойств ПМ от исходного состава композиции и позволяют определять состав для заданного значения физико-механических свойств покрытия.</w:t>
      </w:r>
    </w:p>
    <w:p w14:paraId="0573F1F0" w14:textId="77777777" w:rsidR="00D53BFB" w:rsidRDefault="00D53BFB" w:rsidP="00D53BFB">
      <w:pPr>
        <w:pStyle w:val="2210"/>
        <w:shd w:val="clear" w:color="auto" w:fill="auto"/>
        <w:ind w:firstLine="740"/>
      </w:pPr>
      <w:r>
        <w:rPr>
          <w:rStyle w:val="225"/>
          <w:color w:val="000000"/>
        </w:rPr>
        <w:t xml:space="preserve">Установлено, что технологические параметры установок высокого давления для нанесения </w:t>
      </w:r>
      <w:proofErr w:type="spellStart"/>
      <w:r>
        <w:rPr>
          <w:rStyle w:val="225"/>
          <w:color w:val="000000"/>
        </w:rPr>
        <w:t>высокореактивных</w:t>
      </w:r>
      <w:proofErr w:type="spellEnd"/>
      <w:r>
        <w:rPr>
          <w:rStyle w:val="225"/>
          <w:color w:val="000000"/>
        </w:rPr>
        <w:t xml:space="preserve"> покрытий имеют существенное влияние на качество ПМ. Определено, что наилучшие физико-механические показатели были получены на сопле круглого сечения с диаметром 0,5 мм при рабочем давлении 220 МПа.</w:t>
      </w:r>
    </w:p>
    <w:p w14:paraId="6EC02907" w14:textId="4C15478C" w:rsidR="00D53BFB" w:rsidRPr="00D53BFB" w:rsidRDefault="00D53BFB" w:rsidP="00D53BFB">
      <w:r>
        <w:rPr>
          <w:rStyle w:val="225"/>
          <w:color w:val="000000"/>
        </w:rPr>
        <w:t>Впервые разработана и описана технология нанесения полимочевинной футеровки флотомашины ФПМ-40 на предприятии «Норильский Никель».</w:t>
      </w:r>
    </w:p>
    <w:sectPr w:rsidR="00D53BFB" w:rsidRPr="00D53B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BBD6" w14:textId="77777777" w:rsidR="00BF715D" w:rsidRDefault="00BF715D">
      <w:pPr>
        <w:spacing w:after="0" w:line="240" w:lineRule="auto"/>
      </w:pPr>
      <w:r>
        <w:separator/>
      </w:r>
    </w:p>
  </w:endnote>
  <w:endnote w:type="continuationSeparator" w:id="0">
    <w:p w14:paraId="3563178B" w14:textId="77777777" w:rsidR="00BF715D" w:rsidRDefault="00BF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ACDA" w14:textId="77777777" w:rsidR="00BF715D" w:rsidRDefault="00BF715D">
      <w:pPr>
        <w:spacing w:after="0" w:line="240" w:lineRule="auto"/>
      </w:pPr>
      <w:r>
        <w:separator/>
      </w:r>
    </w:p>
  </w:footnote>
  <w:footnote w:type="continuationSeparator" w:id="0">
    <w:p w14:paraId="268BBBC9" w14:textId="77777777" w:rsidR="00BF715D" w:rsidRDefault="00BF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71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7,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1"/>
      <w:numFmt w:val="decimal"/>
      <w:lvlText w:val="%8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2"/>
      <w:numFmt w:val="decimal"/>
      <w:lvlText w:val="%9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abstractNum w:abstractNumId="10" w15:restartNumberingAfterBreak="0">
    <w:nsid w:val="00000087"/>
    <w:multiLevelType w:val="multilevel"/>
    <w:tmpl w:val="0000008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abstractNum w:abstractNumId="11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91"/>
    <w:multiLevelType w:val="multilevel"/>
    <w:tmpl w:val="0000009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20"/>
  </w:num>
  <w:num w:numId="5">
    <w:abstractNumId w:val="48"/>
  </w:num>
  <w:num w:numId="6">
    <w:abstractNumId w:val="37"/>
  </w:num>
  <w:num w:numId="7">
    <w:abstractNumId w:val="29"/>
  </w:num>
  <w:num w:numId="8">
    <w:abstractNumId w:val="42"/>
  </w:num>
  <w:num w:numId="9">
    <w:abstractNumId w:val="39"/>
  </w:num>
  <w:num w:numId="10">
    <w:abstractNumId w:val="47"/>
  </w:num>
  <w:num w:numId="11">
    <w:abstractNumId w:val="23"/>
  </w:num>
  <w:num w:numId="12">
    <w:abstractNumId w:val="30"/>
  </w:num>
  <w:num w:numId="13">
    <w:abstractNumId w:val="33"/>
  </w:num>
  <w:num w:numId="14">
    <w:abstractNumId w:val="19"/>
  </w:num>
  <w:num w:numId="15">
    <w:abstractNumId w:val="25"/>
  </w:num>
  <w:num w:numId="16">
    <w:abstractNumId w:val="41"/>
  </w:num>
  <w:num w:numId="17">
    <w:abstractNumId w:val="49"/>
  </w:num>
  <w:num w:numId="18">
    <w:abstractNumId w:val="32"/>
  </w:num>
  <w:num w:numId="19">
    <w:abstractNumId w:val="16"/>
  </w:num>
  <w:num w:numId="20">
    <w:abstractNumId w:val="28"/>
  </w:num>
  <w:num w:numId="21">
    <w:abstractNumId w:val="24"/>
  </w:num>
  <w:num w:numId="22">
    <w:abstractNumId w:val="21"/>
  </w:num>
  <w:num w:numId="23">
    <w:abstractNumId w:val="36"/>
  </w:num>
  <w:num w:numId="24">
    <w:abstractNumId w:val="35"/>
  </w:num>
  <w:num w:numId="25">
    <w:abstractNumId w:val="34"/>
  </w:num>
  <w:num w:numId="26">
    <w:abstractNumId w:val="43"/>
  </w:num>
  <w:num w:numId="27">
    <w:abstractNumId w:val="14"/>
  </w:num>
  <w:num w:numId="28">
    <w:abstractNumId w:val="31"/>
  </w:num>
  <w:num w:numId="29">
    <w:abstractNumId w:val="22"/>
  </w:num>
  <w:num w:numId="30">
    <w:abstractNumId w:val="45"/>
  </w:num>
  <w:num w:numId="31">
    <w:abstractNumId w:val="38"/>
  </w:num>
  <w:num w:numId="32">
    <w:abstractNumId w:val="44"/>
  </w:num>
  <w:num w:numId="33">
    <w:abstractNumId w:val="17"/>
  </w:num>
  <w:num w:numId="34">
    <w:abstractNumId w:val="40"/>
  </w:num>
  <w:num w:numId="35">
    <w:abstractNumId w:val="46"/>
  </w:num>
  <w:num w:numId="36">
    <w:abstractNumId w:val="18"/>
  </w:num>
  <w:num w:numId="37">
    <w:abstractNumId w:val="26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  <w:num w:numId="43">
    <w:abstractNumId w:val="5"/>
  </w:num>
  <w:num w:numId="44">
    <w:abstractNumId w:val="8"/>
  </w:num>
  <w:num w:numId="45">
    <w:abstractNumId w:val="11"/>
  </w:num>
  <w:num w:numId="46">
    <w:abstractNumId w:val="12"/>
  </w:num>
  <w:num w:numId="47">
    <w:abstractNumId w:val="6"/>
  </w:num>
  <w:num w:numId="48">
    <w:abstractNumId w:val="9"/>
  </w:num>
  <w:num w:numId="49">
    <w:abstractNumId w:val="1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5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154676</TotalTime>
  <Pages>7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9717</cp:revision>
  <dcterms:created xsi:type="dcterms:W3CDTF">2024-06-20T08:51:00Z</dcterms:created>
  <dcterms:modified xsi:type="dcterms:W3CDTF">2025-03-02T09:06:00Z</dcterms:modified>
  <cp:category/>
</cp:coreProperties>
</file>