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B7793" w:rsidRDefault="001B7793" w:rsidP="001B7793">
      <w:r w:rsidRPr="001B7793">
        <w:rPr>
          <w:rFonts w:ascii="Times New Roman" w:eastAsia="Arial Narrow" w:hAnsi="Times New Roman" w:cs="Times New Roman"/>
          <w:b/>
          <w:bCs/>
          <w:color w:val="000000"/>
          <w:kern w:val="0"/>
          <w:sz w:val="24"/>
          <w:lang w:val="uk-UA" w:eastAsia="uk-UA" w:bidi="uk-UA"/>
        </w:rPr>
        <w:t>Гісса Олександра Костянтинівна</w:t>
      </w:r>
      <w:r w:rsidRPr="001B7793">
        <w:rPr>
          <w:rFonts w:ascii="Times New Roman" w:eastAsia="Arial Narrow" w:hAnsi="Times New Roman" w:cs="Times New Roman"/>
          <w:color w:val="000000"/>
          <w:kern w:val="0"/>
          <w:sz w:val="24"/>
          <w:lang w:val="uk-UA" w:eastAsia="uk-UA" w:bidi="uk-UA"/>
        </w:rPr>
        <w:t>, менеджер зовнішньо</w:t>
      </w:r>
      <w:r w:rsidRPr="001B7793">
        <w:rPr>
          <w:rFonts w:ascii="Times New Roman" w:eastAsia="Arial Narrow" w:hAnsi="Times New Roman" w:cs="Times New Roman"/>
          <w:color w:val="000000"/>
          <w:kern w:val="0"/>
          <w:sz w:val="24"/>
          <w:lang w:val="uk-UA" w:eastAsia="uk-UA" w:bidi="uk-UA"/>
        </w:rPr>
        <w:softHyphen/>
        <w:t>економічної діяльності ПП «Аріс»: «Євроскептицизм та його вплив на зовнішню політику України: витоки, характер, про</w:t>
      </w:r>
      <w:r w:rsidRPr="001B7793">
        <w:rPr>
          <w:rFonts w:ascii="Times New Roman" w:eastAsia="Arial Narrow" w:hAnsi="Times New Roman" w:cs="Times New Roman"/>
          <w:color w:val="000000"/>
          <w:kern w:val="0"/>
          <w:sz w:val="24"/>
          <w:lang w:val="uk-UA" w:eastAsia="uk-UA" w:bidi="uk-UA"/>
        </w:rPr>
        <w:softHyphen/>
        <w:t>гнози» (23.00.04 - політичні проблеми міжнародних систем та глобального розвитку). Спецрада Д 76.051.03 у Черні</w:t>
      </w:r>
      <w:r w:rsidRPr="001B7793">
        <w:rPr>
          <w:rFonts w:ascii="Times New Roman" w:eastAsia="Arial Narrow" w:hAnsi="Times New Roman" w:cs="Times New Roman"/>
          <w:color w:val="000000"/>
          <w:kern w:val="0"/>
          <w:sz w:val="24"/>
          <w:lang w:val="uk-UA" w:eastAsia="uk-UA" w:bidi="uk-UA"/>
        </w:rPr>
        <w:softHyphen/>
        <w:t>вецькому національному університеті імені Юрія Федько</w:t>
      </w:r>
      <w:r w:rsidRPr="001B7793">
        <w:rPr>
          <w:rFonts w:ascii="Times New Roman" w:eastAsia="Arial Narrow" w:hAnsi="Times New Roman" w:cs="Times New Roman"/>
          <w:color w:val="000000"/>
          <w:kern w:val="0"/>
          <w:sz w:val="24"/>
          <w:lang w:val="uk-UA" w:eastAsia="uk-UA" w:bidi="uk-UA"/>
        </w:rPr>
        <w:softHyphen/>
        <w:t>вича</w:t>
      </w:r>
    </w:p>
    <w:sectPr w:rsidR="00047DE3" w:rsidRPr="001B779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C7E9C-58A4-4744-A6B1-346D5680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2020-04-28T19:07:00Z</dcterms:created>
  <dcterms:modified xsi:type="dcterms:W3CDTF">2020-04-29T09:12:00Z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